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9E0" w:rsidRPr="0070766A" w:rsidRDefault="00DA19E0">
      <w:pPr>
        <w:rPr>
          <w:rFonts w:ascii="楷体" w:eastAsia="楷体" w:hAnsi="楷体" w:cs="黑体"/>
          <w:bCs/>
          <w:sz w:val="32"/>
          <w:szCs w:val="32"/>
        </w:rPr>
      </w:pPr>
      <w:r w:rsidRPr="0070766A">
        <w:rPr>
          <w:rFonts w:ascii="楷体" w:eastAsia="楷体" w:hAnsi="楷体" w:cs="黑体" w:hint="eastAsia"/>
          <w:bCs/>
          <w:sz w:val="32"/>
          <w:szCs w:val="32"/>
        </w:rPr>
        <w:t>附件2</w:t>
      </w:r>
    </w:p>
    <w:p w:rsidR="00DA19E0" w:rsidRPr="0070766A" w:rsidRDefault="00DA19E0">
      <w:pPr>
        <w:rPr>
          <w:rFonts w:ascii="楷体" w:eastAsia="楷体" w:hAnsi="楷体"/>
          <w:b/>
          <w:sz w:val="28"/>
          <w:szCs w:val="28"/>
        </w:rPr>
      </w:pPr>
    </w:p>
    <w:p w:rsidR="00DA19E0" w:rsidRPr="0070766A" w:rsidRDefault="00DA19E0">
      <w:pPr>
        <w:rPr>
          <w:rFonts w:ascii="楷体" w:eastAsia="楷体" w:hAnsi="楷体"/>
          <w:b/>
          <w:sz w:val="28"/>
          <w:szCs w:val="28"/>
        </w:rPr>
      </w:pPr>
    </w:p>
    <w:p w:rsidR="00DA19E0" w:rsidRPr="0070766A" w:rsidRDefault="00DA19E0">
      <w:pPr>
        <w:spacing w:line="560" w:lineRule="exact"/>
        <w:jc w:val="center"/>
        <w:rPr>
          <w:rFonts w:ascii="楷体" w:eastAsia="楷体" w:hAnsi="楷体" w:cs="方正小标宋简体"/>
          <w:bCs/>
          <w:sz w:val="44"/>
          <w:szCs w:val="44"/>
        </w:rPr>
      </w:pPr>
      <w:r w:rsidRPr="0070766A">
        <w:rPr>
          <w:rFonts w:ascii="楷体" w:eastAsia="楷体" w:hAnsi="楷体" w:cs="方正小标宋简体" w:hint="eastAsia"/>
          <w:bCs/>
          <w:sz w:val="44"/>
          <w:szCs w:val="44"/>
        </w:rPr>
        <w:t>天津市实验教学示范中心建设单位</w:t>
      </w:r>
    </w:p>
    <w:p w:rsidR="00DA19E0" w:rsidRPr="0070766A" w:rsidRDefault="00DA19E0">
      <w:pPr>
        <w:spacing w:line="560" w:lineRule="exact"/>
        <w:jc w:val="center"/>
        <w:rPr>
          <w:rFonts w:ascii="楷体" w:eastAsia="楷体" w:hAnsi="楷体" w:cs="方正小标宋简体"/>
          <w:bCs/>
          <w:sz w:val="44"/>
          <w:szCs w:val="44"/>
        </w:rPr>
      </w:pPr>
      <w:r w:rsidRPr="0070766A">
        <w:rPr>
          <w:rFonts w:ascii="楷体" w:eastAsia="楷体" w:hAnsi="楷体" w:cs="方正小标宋简体" w:hint="eastAsia"/>
          <w:bCs/>
          <w:sz w:val="44"/>
          <w:szCs w:val="44"/>
        </w:rPr>
        <w:t>验收自评报告</w:t>
      </w:r>
    </w:p>
    <w:p w:rsidR="00DA19E0" w:rsidRPr="0070766A" w:rsidRDefault="00DA19E0">
      <w:pPr>
        <w:jc w:val="center"/>
        <w:rPr>
          <w:rFonts w:ascii="楷体" w:eastAsia="楷体" w:hAnsi="楷体"/>
          <w:b/>
          <w:sz w:val="32"/>
          <w:szCs w:val="32"/>
        </w:rPr>
      </w:pPr>
    </w:p>
    <w:p w:rsidR="00DA19E0" w:rsidRPr="0070766A" w:rsidRDefault="00DA19E0">
      <w:pPr>
        <w:pStyle w:val="a5"/>
        <w:jc w:val="center"/>
        <w:rPr>
          <w:rFonts w:ascii="楷体" w:eastAsia="楷体" w:hAnsi="楷体"/>
          <w:b/>
          <w:sz w:val="44"/>
          <w:szCs w:val="44"/>
        </w:rPr>
      </w:pPr>
    </w:p>
    <w:p w:rsidR="00DA19E0" w:rsidRPr="0070766A" w:rsidRDefault="00DA19E0">
      <w:pPr>
        <w:rPr>
          <w:rFonts w:ascii="楷体" w:eastAsia="楷体" w:hAnsi="楷体"/>
          <w:b/>
          <w:spacing w:val="-1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36"/>
        <w:gridCol w:w="4190"/>
      </w:tblGrid>
      <w:tr w:rsidR="00DA19E0" w:rsidRPr="0070766A">
        <w:trPr>
          <w:trHeight w:val="956"/>
          <w:jc w:val="center"/>
        </w:trPr>
        <w:tc>
          <w:tcPr>
            <w:tcW w:w="3036" w:type="dxa"/>
            <w:tcBorders>
              <w:top w:val="nil"/>
              <w:left w:val="nil"/>
              <w:bottom w:val="nil"/>
              <w:right w:val="nil"/>
            </w:tcBorders>
            <w:vAlign w:val="bottom"/>
          </w:tcPr>
          <w:p w:rsidR="00DA19E0" w:rsidRPr="0070766A" w:rsidRDefault="00DA19E0">
            <w:pPr>
              <w:jc w:val="distribute"/>
              <w:rPr>
                <w:rFonts w:ascii="楷体" w:eastAsia="楷体" w:hAnsi="楷体"/>
                <w:b/>
                <w:spacing w:val="-10"/>
                <w:sz w:val="32"/>
                <w:szCs w:val="32"/>
              </w:rPr>
            </w:pPr>
            <w:r w:rsidRPr="0070766A">
              <w:rPr>
                <w:rFonts w:ascii="楷体" w:eastAsia="楷体" w:hAnsi="楷体" w:hint="eastAsia"/>
                <w:b/>
                <w:spacing w:val="-10"/>
                <w:sz w:val="32"/>
                <w:szCs w:val="32"/>
              </w:rPr>
              <w:t>中心名称：</w:t>
            </w:r>
          </w:p>
        </w:tc>
        <w:tc>
          <w:tcPr>
            <w:tcW w:w="4190" w:type="dxa"/>
            <w:tcBorders>
              <w:top w:val="nil"/>
              <w:left w:val="nil"/>
              <w:bottom w:val="single" w:sz="4" w:space="0" w:color="auto"/>
              <w:right w:val="nil"/>
            </w:tcBorders>
            <w:vAlign w:val="bottom"/>
          </w:tcPr>
          <w:p w:rsidR="00DA19E0" w:rsidRPr="0070766A" w:rsidRDefault="00AC30AF">
            <w:pPr>
              <w:jc w:val="right"/>
              <w:rPr>
                <w:rFonts w:ascii="楷体" w:eastAsia="楷体" w:hAnsi="楷体"/>
                <w:b/>
                <w:spacing w:val="-10"/>
                <w:sz w:val="32"/>
                <w:szCs w:val="32"/>
              </w:rPr>
            </w:pPr>
            <w:r w:rsidRPr="0070766A">
              <w:rPr>
                <w:rFonts w:ascii="楷体" w:eastAsia="楷体" w:hAnsi="楷体" w:hint="eastAsia"/>
                <w:b/>
                <w:spacing w:val="-10"/>
                <w:sz w:val="32"/>
                <w:szCs w:val="32"/>
              </w:rPr>
              <w:t>环境科学与工程实验教学中心</w:t>
            </w:r>
          </w:p>
        </w:tc>
      </w:tr>
      <w:tr w:rsidR="00DA19E0" w:rsidRPr="0070766A">
        <w:trPr>
          <w:trHeight w:val="1070"/>
          <w:jc w:val="center"/>
        </w:trPr>
        <w:tc>
          <w:tcPr>
            <w:tcW w:w="3036" w:type="dxa"/>
            <w:tcBorders>
              <w:top w:val="nil"/>
              <w:left w:val="nil"/>
              <w:bottom w:val="nil"/>
              <w:right w:val="nil"/>
            </w:tcBorders>
            <w:vAlign w:val="bottom"/>
          </w:tcPr>
          <w:p w:rsidR="00DA19E0" w:rsidRPr="0070766A" w:rsidRDefault="00DA19E0">
            <w:pPr>
              <w:jc w:val="distribute"/>
              <w:rPr>
                <w:rFonts w:ascii="楷体" w:eastAsia="楷体" w:hAnsi="楷体"/>
                <w:b/>
                <w:spacing w:val="-10"/>
                <w:sz w:val="32"/>
                <w:szCs w:val="32"/>
              </w:rPr>
            </w:pPr>
            <w:r w:rsidRPr="0070766A">
              <w:rPr>
                <w:rFonts w:ascii="楷体" w:eastAsia="楷体" w:hAnsi="楷体" w:hint="eastAsia"/>
                <w:b/>
                <w:spacing w:val="-10"/>
                <w:sz w:val="32"/>
                <w:szCs w:val="32"/>
              </w:rPr>
              <w:t>所在学校（盖章）：</w:t>
            </w:r>
          </w:p>
        </w:tc>
        <w:tc>
          <w:tcPr>
            <w:tcW w:w="4190" w:type="dxa"/>
            <w:tcBorders>
              <w:left w:val="nil"/>
              <w:bottom w:val="single" w:sz="4" w:space="0" w:color="auto"/>
              <w:right w:val="nil"/>
            </w:tcBorders>
            <w:vAlign w:val="bottom"/>
          </w:tcPr>
          <w:p w:rsidR="00DA19E0" w:rsidRPr="0070766A" w:rsidRDefault="00AC30AF" w:rsidP="00AC30AF">
            <w:pPr>
              <w:jc w:val="center"/>
              <w:rPr>
                <w:rFonts w:ascii="楷体" w:eastAsia="楷体" w:hAnsi="楷体"/>
                <w:b/>
                <w:spacing w:val="-10"/>
                <w:sz w:val="32"/>
                <w:szCs w:val="32"/>
              </w:rPr>
            </w:pPr>
            <w:r w:rsidRPr="0070766A">
              <w:rPr>
                <w:rFonts w:ascii="楷体" w:eastAsia="楷体" w:hAnsi="楷体" w:hint="eastAsia"/>
                <w:b/>
                <w:spacing w:val="-10"/>
                <w:sz w:val="32"/>
                <w:szCs w:val="32"/>
              </w:rPr>
              <w:t>南开大学</w:t>
            </w:r>
          </w:p>
        </w:tc>
      </w:tr>
      <w:tr w:rsidR="00AC30AF" w:rsidRPr="0070766A">
        <w:trPr>
          <w:trHeight w:val="926"/>
          <w:jc w:val="center"/>
        </w:trPr>
        <w:tc>
          <w:tcPr>
            <w:tcW w:w="3036" w:type="dxa"/>
            <w:tcBorders>
              <w:top w:val="nil"/>
              <w:left w:val="nil"/>
              <w:bottom w:val="nil"/>
              <w:right w:val="nil"/>
            </w:tcBorders>
            <w:vAlign w:val="bottom"/>
          </w:tcPr>
          <w:p w:rsidR="00AC30AF" w:rsidRPr="0070766A" w:rsidRDefault="00AC30AF">
            <w:pPr>
              <w:jc w:val="distribute"/>
              <w:rPr>
                <w:rFonts w:ascii="楷体" w:eastAsia="楷体" w:hAnsi="楷体"/>
                <w:b/>
                <w:spacing w:val="-10"/>
                <w:sz w:val="32"/>
                <w:szCs w:val="32"/>
              </w:rPr>
            </w:pPr>
            <w:r w:rsidRPr="0070766A">
              <w:rPr>
                <w:rFonts w:ascii="楷体" w:eastAsia="楷体" w:hAnsi="楷体" w:hint="eastAsia"/>
                <w:b/>
                <w:spacing w:val="-10"/>
                <w:sz w:val="32"/>
                <w:szCs w:val="32"/>
              </w:rPr>
              <w:t>中心网址：</w:t>
            </w:r>
          </w:p>
        </w:tc>
        <w:tc>
          <w:tcPr>
            <w:tcW w:w="4190" w:type="dxa"/>
            <w:tcBorders>
              <w:left w:val="nil"/>
              <w:bottom w:val="single" w:sz="4" w:space="0" w:color="auto"/>
              <w:right w:val="nil"/>
            </w:tcBorders>
            <w:vAlign w:val="bottom"/>
          </w:tcPr>
          <w:p w:rsidR="00AC30AF" w:rsidRPr="0070766A" w:rsidRDefault="00AC30AF" w:rsidP="00DA19E0">
            <w:pPr>
              <w:jc w:val="right"/>
              <w:rPr>
                <w:rFonts w:ascii="楷体" w:eastAsia="楷体" w:hAnsi="楷体"/>
                <w:b/>
                <w:spacing w:val="-10"/>
                <w:sz w:val="28"/>
                <w:szCs w:val="28"/>
              </w:rPr>
            </w:pPr>
            <w:r w:rsidRPr="0070766A">
              <w:rPr>
                <w:rFonts w:ascii="楷体" w:eastAsia="楷体" w:hAnsi="楷体" w:hint="eastAsia"/>
                <w:b/>
                <w:spacing w:val="-10"/>
                <w:sz w:val="28"/>
                <w:szCs w:val="28"/>
              </w:rPr>
              <w:t>http://etc.env.nankai.edu.cn</w:t>
            </w:r>
          </w:p>
        </w:tc>
      </w:tr>
      <w:tr w:rsidR="00AC30AF" w:rsidRPr="0070766A">
        <w:trPr>
          <w:trHeight w:val="1079"/>
          <w:jc w:val="center"/>
        </w:trPr>
        <w:tc>
          <w:tcPr>
            <w:tcW w:w="3036" w:type="dxa"/>
            <w:tcBorders>
              <w:top w:val="nil"/>
              <w:left w:val="nil"/>
              <w:bottom w:val="nil"/>
              <w:right w:val="nil"/>
            </w:tcBorders>
            <w:vAlign w:val="bottom"/>
          </w:tcPr>
          <w:p w:rsidR="00AC30AF" w:rsidRPr="0070766A" w:rsidRDefault="00AC30AF">
            <w:pPr>
              <w:jc w:val="distribute"/>
              <w:rPr>
                <w:rFonts w:ascii="楷体" w:eastAsia="楷体" w:hAnsi="楷体"/>
                <w:b/>
                <w:spacing w:val="-10"/>
                <w:sz w:val="32"/>
                <w:szCs w:val="32"/>
              </w:rPr>
            </w:pPr>
            <w:r w:rsidRPr="0070766A">
              <w:rPr>
                <w:rFonts w:ascii="楷体" w:eastAsia="楷体" w:hAnsi="楷体" w:hint="eastAsia"/>
                <w:b/>
                <w:spacing w:val="-10"/>
                <w:sz w:val="32"/>
                <w:szCs w:val="32"/>
              </w:rPr>
              <w:t>中心联系电话：</w:t>
            </w:r>
          </w:p>
        </w:tc>
        <w:tc>
          <w:tcPr>
            <w:tcW w:w="4190" w:type="dxa"/>
            <w:tcBorders>
              <w:left w:val="nil"/>
              <w:right w:val="nil"/>
            </w:tcBorders>
            <w:vAlign w:val="bottom"/>
          </w:tcPr>
          <w:p w:rsidR="00AC30AF" w:rsidRPr="0070766A" w:rsidRDefault="00AC30AF" w:rsidP="00AC30AF">
            <w:pPr>
              <w:jc w:val="center"/>
              <w:rPr>
                <w:rFonts w:ascii="楷体" w:eastAsia="楷体" w:hAnsi="楷体"/>
                <w:b/>
                <w:spacing w:val="-10"/>
                <w:sz w:val="32"/>
                <w:szCs w:val="32"/>
              </w:rPr>
            </w:pPr>
            <w:r w:rsidRPr="0070766A">
              <w:rPr>
                <w:rFonts w:ascii="楷体" w:eastAsia="楷体" w:hAnsi="楷体"/>
                <w:sz w:val="32"/>
                <w:szCs w:val="32"/>
              </w:rPr>
              <w:t>18622615285</w:t>
            </w:r>
          </w:p>
        </w:tc>
      </w:tr>
      <w:tr w:rsidR="00AC30AF" w:rsidRPr="0070766A">
        <w:trPr>
          <w:trHeight w:val="1078"/>
          <w:jc w:val="center"/>
        </w:trPr>
        <w:tc>
          <w:tcPr>
            <w:tcW w:w="3036" w:type="dxa"/>
            <w:tcBorders>
              <w:top w:val="nil"/>
              <w:left w:val="nil"/>
              <w:bottom w:val="nil"/>
              <w:right w:val="nil"/>
            </w:tcBorders>
            <w:vAlign w:val="bottom"/>
          </w:tcPr>
          <w:p w:rsidR="00AC30AF" w:rsidRPr="0070766A" w:rsidRDefault="00AC30AF">
            <w:pPr>
              <w:jc w:val="distribute"/>
              <w:rPr>
                <w:rFonts w:ascii="楷体" w:eastAsia="楷体" w:hAnsi="楷体"/>
                <w:b/>
                <w:spacing w:val="-10"/>
                <w:sz w:val="32"/>
                <w:szCs w:val="32"/>
              </w:rPr>
            </w:pPr>
            <w:r w:rsidRPr="0070766A">
              <w:rPr>
                <w:rFonts w:ascii="楷体" w:eastAsia="楷体" w:hAnsi="楷体" w:hint="eastAsia"/>
                <w:b/>
                <w:spacing w:val="-10"/>
                <w:sz w:val="32"/>
                <w:szCs w:val="32"/>
              </w:rPr>
              <w:t>中心联系人：</w:t>
            </w:r>
          </w:p>
        </w:tc>
        <w:tc>
          <w:tcPr>
            <w:tcW w:w="4190" w:type="dxa"/>
            <w:tcBorders>
              <w:left w:val="nil"/>
              <w:bottom w:val="single" w:sz="4" w:space="0" w:color="auto"/>
              <w:right w:val="nil"/>
            </w:tcBorders>
            <w:vAlign w:val="bottom"/>
          </w:tcPr>
          <w:p w:rsidR="00AC30AF" w:rsidRPr="0070766A" w:rsidRDefault="00AC30AF" w:rsidP="00AC30AF">
            <w:pPr>
              <w:jc w:val="center"/>
              <w:rPr>
                <w:rFonts w:ascii="楷体" w:eastAsia="楷体" w:hAnsi="楷体"/>
                <w:b/>
                <w:spacing w:val="-10"/>
                <w:sz w:val="32"/>
                <w:szCs w:val="32"/>
              </w:rPr>
            </w:pPr>
            <w:r w:rsidRPr="0070766A">
              <w:rPr>
                <w:rFonts w:ascii="楷体" w:eastAsia="楷体" w:hAnsi="楷体" w:cs="宋体" w:hint="eastAsia"/>
                <w:b/>
                <w:kern w:val="0"/>
                <w:sz w:val="32"/>
                <w:szCs w:val="32"/>
              </w:rPr>
              <w:t>祝凌燕</w:t>
            </w:r>
          </w:p>
        </w:tc>
      </w:tr>
    </w:tbl>
    <w:p w:rsidR="00DA19E0" w:rsidRPr="0070766A" w:rsidRDefault="00DA19E0">
      <w:pPr>
        <w:jc w:val="center"/>
        <w:rPr>
          <w:rFonts w:ascii="楷体" w:eastAsia="楷体" w:hAnsi="楷体"/>
          <w:b/>
          <w:spacing w:val="-10"/>
          <w:sz w:val="32"/>
          <w:szCs w:val="32"/>
        </w:rPr>
      </w:pPr>
    </w:p>
    <w:p w:rsidR="00DA19E0" w:rsidRPr="0070766A" w:rsidRDefault="00DA19E0">
      <w:pPr>
        <w:jc w:val="center"/>
        <w:rPr>
          <w:rFonts w:ascii="楷体" w:eastAsia="楷体" w:hAnsi="楷体"/>
          <w:b/>
          <w:spacing w:val="-10"/>
          <w:sz w:val="32"/>
          <w:szCs w:val="32"/>
        </w:rPr>
      </w:pPr>
    </w:p>
    <w:p w:rsidR="00DA19E0" w:rsidRPr="0070766A" w:rsidRDefault="00DA19E0">
      <w:pPr>
        <w:jc w:val="center"/>
        <w:rPr>
          <w:rFonts w:ascii="楷体" w:eastAsia="楷体" w:hAnsi="楷体"/>
          <w:b/>
          <w:spacing w:val="-10"/>
          <w:sz w:val="32"/>
          <w:szCs w:val="32"/>
        </w:rPr>
      </w:pPr>
    </w:p>
    <w:p w:rsidR="00DA19E0" w:rsidRPr="0070766A" w:rsidRDefault="00DA19E0">
      <w:pPr>
        <w:jc w:val="center"/>
        <w:rPr>
          <w:rFonts w:ascii="楷体" w:eastAsia="楷体" w:hAnsi="楷体"/>
          <w:b/>
          <w:spacing w:val="-10"/>
          <w:sz w:val="32"/>
          <w:szCs w:val="32"/>
        </w:rPr>
      </w:pPr>
    </w:p>
    <w:p w:rsidR="00DA19E0" w:rsidRPr="0070766A" w:rsidRDefault="00DA19E0">
      <w:pPr>
        <w:rPr>
          <w:rFonts w:ascii="楷体" w:eastAsia="楷体" w:hAnsi="楷体"/>
          <w:b/>
          <w:spacing w:val="-10"/>
          <w:sz w:val="36"/>
          <w:szCs w:val="36"/>
        </w:rPr>
      </w:pPr>
    </w:p>
    <w:tbl>
      <w:tblPr>
        <w:tblW w:w="9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88"/>
        <w:gridCol w:w="7139"/>
      </w:tblGrid>
      <w:tr w:rsidR="00DA19E0" w:rsidRPr="0070766A" w:rsidTr="0070766A">
        <w:trPr>
          <w:trHeight w:val="11897"/>
          <w:jc w:val="center"/>
        </w:trPr>
        <w:tc>
          <w:tcPr>
            <w:tcW w:w="2088" w:type="dxa"/>
            <w:vAlign w:val="center"/>
          </w:tcPr>
          <w:p w:rsidR="00DA19E0" w:rsidRPr="0070766A" w:rsidRDefault="00DA19E0">
            <w:pPr>
              <w:jc w:val="center"/>
              <w:rPr>
                <w:rFonts w:ascii="楷体" w:eastAsia="楷体" w:hAnsi="楷体"/>
                <w:b/>
                <w:sz w:val="24"/>
              </w:rPr>
            </w:pPr>
            <w:r w:rsidRPr="0070766A">
              <w:rPr>
                <w:rFonts w:ascii="楷体" w:eastAsia="楷体" w:hAnsi="楷体" w:hint="eastAsia"/>
                <w:b/>
                <w:sz w:val="24"/>
              </w:rPr>
              <w:lastRenderedPageBreak/>
              <w:t>概况</w:t>
            </w:r>
          </w:p>
          <w:p w:rsidR="00DA19E0" w:rsidRPr="0070766A" w:rsidRDefault="00DA19E0">
            <w:pPr>
              <w:jc w:val="center"/>
              <w:rPr>
                <w:rFonts w:ascii="楷体" w:eastAsia="楷体" w:hAnsi="楷体"/>
                <w:b/>
                <w:sz w:val="24"/>
              </w:rPr>
            </w:pPr>
            <w:r w:rsidRPr="0070766A">
              <w:rPr>
                <w:rFonts w:ascii="楷体" w:eastAsia="楷体" w:hAnsi="楷体" w:hint="eastAsia"/>
                <w:b/>
                <w:sz w:val="24"/>
              </w:rPr>
              <w:t>（1000字以内）</w:t>
            </w:r>
          </w:p>
        </w:tc>
        <w:tc>
          <w:tcPr>
            <w:tcW w:w="7139" w:type="dxa"/>
          </w:tcPr>
          <w:p w:rsidR="006D6234" w:rsidRPr="0070766A" w:rsidRDefault="00644811" w:rsidP="0070766A">
            <w:pPr>
              <w:snapToGrid w:val="0"/>
              <w:rPr>
                <w:rFonts w:ascii="楷体" w:eastAsia="楷体" w:hAnsi="楷体"/>
                <w:sz w:val="24"/>
              </w:rPr>
            </w:pPr>
            <w:r w:rsidRPr="0070766A">
              <w:rPr>
                <w:rFonts w:ascii="楷体" w:eastAsia="楷体" w:hAnsi="楷体" w:hint="eastAsia"/>
                <w:sz w:val="24"/>
              </w:rPr>
              <w:t>本</w:t>
            </w:r>
            <w:r w:rsidR="008C3E18" w:rsidRPr="0070766A">
              <w:rPr>
                <w:rFonts w:ascii="楷体" w:eastAsia="楷体" w:hAnsi="楷体" w:hint="eastAsia"/>
                <w:sz w:val="24"/>
              </w:rPr>
              <w:t>实验</w:t>
            </w:r>
            <w:r w:rsidRPr="0070766A">
              <w:rPr>
                <w:rFonts w:ascii="楷体" w:eastAsia="楷体" w:hAnsi="楷体" w:hint="eastAsia"/>
                <w:sz w:val="24"/>
              </w:rPr>
              <w:t>教学示范中心自2012年底被批准建设以来，紧紧围绕符合国家重大需求的环境科学与工程专业人才培养目标，在“注重基础训练、强化教学实习、突出创新能力、提高综合素质”的实验教学理念指导下，着重在丰富基础实验教学内容、提高基础实验教学水平，增强理论教学与实践教学联系，丰富实践教学内容与方式，提高学生理论联系实际的能力，</w:t>
            </w:r>
            <w:r w:rsidR="00CE1A78" w:rsidRPr="0070766A">
              <w:rPr>
                <w:rFonts w:ascii="楷体" w:eastAsia="楷体" w:hAnsi="楷体" w:hint="eastAsia"/>
                <w:sz w:val="24"/>
              </w:rPr>
              <w:t>加大创新立项投入，提高指导教师队伍水平等方面的完善与突破，提高实验教学质量和管理水平，提高</w:t>
            </w:r>
            <w:r w:rsidRPr="0070766A">
              <w:rPr>
                <w:rFonts w:ascii="楷体" w:eastAsia="楷体" w:hAnsi="楷体" w:hint="eastAsia"/>
                <w:sz w:val="24"/>
              </w:rPr>
              <w:t>人才培养的质量与水平。</w:t>
            </w:r>
            <w:r w:rsidR="00B51E3B">
              <w:rPr>
                <w:rFonts w:ascii="楷体" w:eastAsia="楷体" w:hAnsi="楷体" w:hint="eastAsia"/>
                <w:sz w:val="24"/>
              </w:rPr>
              <w:t>实验</w:t>
            </w:r>
            <w:r w:rsidR="006D6234" w:rsidRPr="004A4379">
              <w:rPr>
                <w:rFonts w:ascii="楷体" w:eastAsia="楷体" w:hAnsi="楷体" w:hint="eastAsia"/>
                <w:sz w:val="24"/>
              </w:rPr>
              <w:t>教学中心</w:t>
            </w:r>
            <w:r w:rsidR="006D6234" w:rsidRPr="0070766A">
              <w:rPr>
                <w:rFonts w:ascii="楷体" w:eastAsia="楷体" w:hAnsi="楷体" w:hint="eastAsia"/>
                <w:sz w:val="24"/>
              </w:rPr>
              <w:t>在实验室管理制度、硬件软件环境、教材建设、教学方法和手段等方面不断改革与创新，正在朝着“理念先进，体系有效，管理一流，环境优雅，队伍优化，设施齐全、成果丰富”的国家级环境科学与工程实验</w:t>
            </w:r>
            <w:r w:rsidR="008C3E18" w:rsidRPr="0070766A">
              <w:rPr>
                <w:rFonts w:ascii="楷体" w:eastAsia="楷体" w:hAnsi="楷体" w:hint="eastAsia"/>
                <w:sz w:val="24"/>
              </w:rPr>
              <w:t>教学</w:t>
            </w:r>
            <w:r w:rsidR="006D6234" w:rsidRPr="0070766A">
              <w:rPr>
                <w:rFonts w:ascii="楷体" w:eastAsia="楷体" w:hAnsi="楷体" w:hint="eastAsia"/>
                <w:sz w:val="24"/>
              </w:rPr>
              <w:t>示范中心迈进。</w:t>
            </w:r>
            <w:r w:rsidR="00CE1A78" w:rsidRPr="0070766A">
              <w:rPr>
                <w:rFonts w:ascii="楷体" w:eastAsia="楷体" w:hAnsi="楷体" w:hint="eastAsia"/>
                <w:sz w:val="24"/>
              </w:rPr>
              <w:t>主要</w:t>
            </w:r>
            <w:r w:rsidR="003170DC" w:rsidRPr="0070766A">
              <w:rPr>
                <w:rFonts w:ascii="楷体" w:eastAsia="楷体" w:hAnsi="楷体" w:hint="eastAsia"/>
                <w:sz w:val="24"/>
              </w:rPr>
              <w:t>取</w:t>
            </w:r>
            <w:r w:rsidR="00230B92" w:rsidRPr="0070766A">
              <w:rPr>
                <w:rFonts w:ascii="楷体" w:eastAsia="楷体" w:hAnsi="楷体" w:hint="eastAsia"/>
                <w:sz w:val="24"/>
              </w:rPr>
              <w:t>得</w:t>
            </w:r>
            <w:r w:rsidR="003170DC" w:rsidRPr="0070766A">
              <w:rPr>
                <w:rFonts w:ascii="楷体" w:eastAsia="楷体" w:hAnsi="楷体" w:hint="eastAsia"/>
                <w:sz w:val="24"/>
              </w:rPr>
              <w:t>以</w:t>
            </w:r>
            <w:r w:rsidR="00230B92" w:rsidRPr="0070766A">
              <w:rPr>
                <w:rFonts w:ascii="楷体" w:eastAsia="楷体" w:hAnsi="楷体" w:hint="eastAsia"/>
                <w:sz w:val="24"/>
              </w:rPr>
              <w:t>下几个方面</w:t>
            </w:r>
            <w:r w:rsidR="00CE1A78" w:rsidRPr="0070766A">
              <w:rPr>
                <w:rFonts w:ascii="楷体" w:eastAsia="楷体" w:hAnsi="楷体" w:hint="eastAsia"/>
                <w:sz w:val="24"/>
              </w:rPr>
              <w:t>成绩：</w:t>
            </w:r>
          </w:p>
          <w:p w:rsidR="00DA19E0" w:rsidRPr="0070766A" w:rsidRDefault="00CE1A78" w:rsidP="00B725AE">
            <w:pPr>
              <w:snapToGrid w:val="0"/>
              <w:rPr>
                <w:rFonts w:ascii="楷体" w:eastAsia="楷体" w:hAnsi="楷体"/>
                <w:b/>
                <w:sz w:val="24"/>
              </w:rPr>
            </w:pPr>
            <w:r w:rsidRPr="0070766A">
              <w:rPr>
                <w:rFonts w:ascii="楷体" w:eastAsia="楷体" w:hAnsi="楷体" w:hint="eastAsia"/>
                <w:sz w:val="24"/>
              </w:rPr>
              <w:t>（1）</w:t>
            </w:r>
            <w:r w:rsidR="003170DC" w:rsidRPr="0070766A">
              <w:rPr>
                <w:rFonts w:ascii="楷体" w:eastAsia="楷体" w:hAnsi="楷体" w:hint="eastAsia"/>
                <w:b/>
                <w:sz w:val="24"/>
              </w:rPr>
              <w:t>硬件条件得到了全面</w:t>
            </w:r>
            <w:r w:rsidR="00230B92" w:rsidRPr="0070766A">
              <w:rPr>
                <w:rFonts w:ascii="楷体" w:eastAsia="楷体" w:hAnsi="楷体" w:hint="eastAsia"/>
                <w:b/>
                <w:sz w:val="24"/>
              </w:rPr>
              <w:t>大幅度</w:t>
            </w:r>
            <w:r w:rsidR="003170DC" w:rsidRPr="0070766A">
              <w:rPr>
                <w:rFonts w:ascii="楷体" w:eastAsia="楷体" w:hAnsi="楷体" w:hint="eastAsia"/>
                <w:b/>
                <w:sz w:val="24"/>
              </w:rPr>
              <w:t>的改善</w:t>
            </w:r>
            <w:r w:rsidR="003170DC" w:rsidRPr="0070766A">
              <w:rPr>
                <w:rFonts w:ascii="楷体" w:eastAsia="楷体" w:hAnsi="楷体" w:hint="eastAsia"/>
                <w:sz w:val="24"/>
              </w:rPr>
              <w:t>：实验教学中心使用面积由原来的</w:t>
            </w:r>
            <w:smartTag w:uri="urn:schemas-microsoft-com:office:smarttags" w:element="chmetcnv">
              <w:smartTagPr>
                <w:attr w:name="UnitName" w:val="平方米"/>
                <w:attr w:name="SourceValue" w:val="999"/>
                <w:attr w:name="HasSpace" w:val="False"/>
                <w:attr w:name="Negative" w:val="False"/>
                <w:attr w:name="NumberType" w:val="1"/>
                <w:attr w:name="TCSC" w:val="0"/>
              </w:smartTagPr>
              <w:r w:rsidR="003170DC" w:rsidRPr="0070766A">
                <w:rPr>
                  <w:rFonts w:ascii="楷体" w:eastAsia="楷体" w:hAnsi="楷体" w:hint="eastAsia"/>
                  <w:sz w:val="24"/>
                </w:rPr>
                <w:t>999平方米</w:t>
              </w:r>
            </w:smartTag>
            <w:r w:rsidR="003170DC" w:rsidRPr="0070766A">
              <w:rPr>
                <w:rFonts w:ascii="楷体" w:eastAsia="楷体" w:hAnsi="楷体" w:hint="eastAsia"/>
                <w:sz w:val="24"/>
              </w:rPr>
              <w:t>增加到</w:t>
            </w:r>
            <w:smartTag w:uri="urn:schemas-microsoft-com:office:smarttags" w:element="chmetcnv">
              <w:smartTagPr>
                <w:attr w:name="UnitName" w:val="平方米"/>
                <w:attr w:name="SourceValue" w:val="2112.3"/>
                <w:attr w:name="HasSpace" w:val="False"/>
                <w:attr w:name="Negative" w:val="False"/>
                <w:attr w:name="NumberType" w:val="1"/>
                <w:attr w:name="TCSC" w:val="0"/>
              </w:smartTagPr>
              <w:r w:rsidR="003170DC" w:rsidRPr="0070766A">
                <w:rPr>
                  <w:rFonts w:ascii="楷体" w:eastAsia="楷体" w:hAnsi="楷体" w:hint="eastAsia"/>
                  <w:sz w:val="24"/>
                </w:rPr>
                <w:t>2112.3平方米</w:t>
              </w:r>
            </w:smartTag>
            <w:r w:rsidR="003170DC" w:rsidRPr="0070766A">
              <w:rPr>
                <w:rFonts w:ascii="楷体" w:eastAsia="楷体" w:hAnsi="楷体" w:hint="eastAsia"/>
                <w:sz w:val="24"/>
              </w:rPr>
              <w:t>，总投入</w:t>
            </w:r>
            <w:r w:rsidR="003170DC" w:rsidRPr="004A4379">
              <w:rPr>
                <w:rFonts w:ascii="楷体" w:eastAsia="楷体" w:hAnsi="楷体" w:hint="eastAsia"/>
                <w:sz w:val="24"/>
              </w:rPr>
              <w:t>1500多万元</w:t>
            </w:r>
            <w:r w:rsidR="004A4379" w:rsidRPr="004A4379">
              <w:rPr>
                <w:rFonts w:ascii="楷体" w:eastAsia="楷体" w:hAnsi="楷体" w:hint="eastAsia"/>
                <w:sz w:val="24"/>
              </w:rPr>
              <w:t>，主要</w:t>
            </w:r>
            <w:r w:rsidR="003170DC" w:rsidRPr="004A4379">
              <w:rPr>
                <w:rFonts w:ascii="楷体" w:eastAsia="楷体" w:hAnsi="楷体" w:hint="eastAsia"/>
                <w:sz w:val="24"/>
              </w:rPr>
              <w:t>用于环境</w:t>
            </w:r>
            <w:r w:rsidR="00B725AE">
              <w:rPr>
                <w:rFonts w:ascii="楷体" w:eastAsia="楷体" w:hAnsi="楷体" w:hint="eastAsia"/>
                <w:sz w:val="24"/>
              </w:rPr>
              <w:t>科学与</w:t>
            </w:r>
            <w:r w:rsidR="003170DC" w:rsidRPr="004A4379">
              <w:rPr>
                <w:rFonts w:ascii="楷体" w:eastAsia="楷体" w:hAnsi="楷体" w:hint="eastAsia"/>
                <w:sz w:val="24"/>
              </w:rPr>
              <w:t>工程</w:t>
            </w:r>
            <w:r w:rsidR="001124A1" w:rsidRPr="004A4379">
              <w:rPr>
                <w:rFonts w:ascii="楷体" w:eastAsia="楷体" w:hAnsi="楷体" w:hint="eastAsia"/>
                <w:sz w:val="24"/>
              </w:rPr>
              <w:t>实验</w:t>
            </w:r>
            <w:r w:rsidR="00B725AE" w:rsidRPr="004A4379">
              <w:rPr>
                <w:rFonts w:ascii="楷体" w:eastAsia="楷体" w:hAnsi="楷体" w:hint="eastAsia"/>
                <w:sz w:val="24"/>
              </w:rPr>
              <w:t>教学</w:t>
            </w:r>
            <w:r w:rsidR="00B725AE">
              <w:rPr>
                <w:rFonts w:ascii="楷体" w:eastAsia="楷体" w:hAnsi="楷体" w:hint="eastAsia"/>
                <w:sz w:val="24"/>
              </w:rPr>
              <w:t>中心</w:t>
            </w:r>
            <w:r w:rsidR="001124A1" w:rsidRPr="004A4379">
              <w:rPr>
                <w:rFonts w:ascii="楷体" w:eastAsia="楷体" w:hAnsi="楷体" w:hint="eastAsia"/>
                <w:sz w:val="24"/>
              </w:rPr>
              <w:t>全面升级改造</w:t>
            </w:r>
            <w:r w:rsidR="004A4379" w:rsidRPr="004A4379">
              <w:rPr>
                <w:rFonts w:ascii="楷体" w:eastAsia="楷体" w:hAnsi="楷体" w:hint="eastAsia"/>
                <w:sz w:val="24"/>
              </w:rPr>
              <w:t>，以及</w:t>
            </w:r>
            <w:r w:rsidR="001124A1" w:rsidRPr="0070766A">
              <w:rPr>
                <w:rFonts w:ascii="楷体" w:eastAsia="楷体" w:hAnsi="楷体" w:hint="eastAsia"/>
                <w:sz w:val="24"/>
              </w:rPr>
              <w:t>购置大量</w:t>
            </w:r>
            <w:r w:rsidR="00A4086E">
              <w:rPr>
                <w:rFonts w:ascii="楷体" w:eastAsia="楷体" w:hAnsi="楷体" w:hint="eastAsia"/>
                <w:sz w:val="24"/>
              </w:rPr>
              <w:t>先进的</w:t>
            </w:r>
            <w:bookmarkStart w:id="0" w:name="_GoBack"/>
            <w:bookmarkEnd w:id="0"/>
            <w:r w:rsidR="001124A1" w:rsidRPr="0070766A">
              <w:rPr>
                <w:rFonts w:ascii="楷体" w:eastAsia="楷体" w:hAnsi="楷体" w:hint="eastAsia"/>
                <w:sz w:val="24"/>
              </w:rPr>
              <w:t>教学</w:t>
            </w:r>
            <w:r w:rsidR="004A4379">
              <w:rPr>
                <w:rFonts w:ascii="楷体" w:eastAsia="楷体" w:hAnsi="楷体" w:hint="eastAsia"/>
                <w:sz w:val="24"/>
              </w:rPr>
              <w:t>和</w:t>
            </w:r>
            <w:r w:rsidR="001124A1" w:rsidRPr="0070766A">
              <w:rPr>
                <w:rFonts w:ascii="楷体" w:eastAsia="楷体" w:hAnsi="楷体" w:hint="eastAsia"/>
                <w:sz w:val="24"/>
              </w:rPr>
              <w:t>科研仪器设备，打造了国内先进</w:t>
            </w:r>
            <w:r w:rsidR="003170DC" w:rsidRPr="0070766A">
              <w:rPr>
                <w:rFonts w:ascii="楷体" w:eastAsia="楷体" w:hAnsi="楷体" w:hint="eastAsia"/>
                <w:sz w:val="24"/>
              </w:rPr>
              <w:t>的环境科学与工程实验教学平台；（2）</w:t>
            </w:r>
            <w:r w:rsidR="003170DC" w:rsidRPr="0070766A">
              <w:rPr>
                <w:rFonts w:ascii="楷体" w:eastAsia="楷体" w:hAnsi="楷体" w:hint="eastAsia"/>
                <w:b/>
                <w:sz w:val="24"/>
              </w:rPr>
              <w:t>教学队伍不断壮大</w:t>
            </w:r>
            <w:r w:rsidR="003170DC" w:rsidRPr="0070766A">
              <w:rPr>
                <w:rFonts w:ascii="楷体" w:eastAsia="楷体" w:hAnsi="楷体" w:hint="eastAsia"/>
                <w:sz w:val="24"/>
              </w:rPr>
              <w:t>，教学水平不断提升</w:t>
            </w:r>
            <w:r w:rsidR="00230B92" w:rsidRPr="0070766A">
              <w:rPr>
                <w:rFonts w:ascii="楷体" w:eastAsia="楷体" w:hAnsi="楷体" w:hint="eastAsia"/>
                <w:sz w:val="24"/>
              </w:rPr>
              <w:t>。中心</w:t>
            </w:r>
            <w:r w:rsidR="001124A1" w:rsidRPr="0070766A">
              <w:rPr>
                <w:rFonts w:ascii="楷体" w:eastAsia="楷体" w:hAnsi="楷体" w:hint="eastAsia"/>
                <w:sz w:val="24"/>
              </w:rPr>
              <w:t>新聘任7名青年专职人员，</w:t>
            </w:r>
            <w:r w:rsidR="00230B92" w:rsidRPr="0070766A">
              <w:rPr>
                <w:rFonts w:ascii="楷体" w:eastAsia="楷体" w:hAnsi="楷体" w:hint="eastAsia"/>
                <w:sz w:val="24"/>
              </w:rPr>
              <w:t>现有专职教工39人，其中高级职称人员占50%左右</w:t>
            </w:r>
            <w:r w:rsidR="003170DC" w:rsidRPr="0070766A">
              <w:rPr>
                <w:rFonts w:ascii="楷体" w:eastAsia="楷体" w:hAnsi="楷体" w:hint="eastAsia"/>
                <w:sz w:val="24"/>
              </w:rPr>
              <w:t>；</w:t>
            </w:r>
            <w:r w:rsidR="001937E4" w:rsidRPr="0070766A">
              <w:rPr>
                <w:rFonts w:ascii="楷体" w:eastAsia="楷体" w:hAnsi="楷体" w:hint="eastAsia"/>
                <w:sz w:val="24"/>
              </w:rPr>
              <w:t>依托本中心，2</w:t>
            </w:r>
            <w:r w:rsidR="001937E4" w:rsidRPr="0070766A">
              <w:rPr>
                <w:rFonts w:ascii="楷体" w:eastAsia="楷体" w:hAnsi="楷体"/>
                <w:sz w:val="24"/>
              </w:rPr>
              <w:t>016</w:t>
            </w:r>
            <w:r w:rsidR="001937E4" w:rsidRPr="0070766A">
              <w:rPr>
                <w:rFonts w:ascii="楷体" w:eastAsia="楷体" w:hAnsi="楷体" w:hint="eastAsia"/>
                <w:sz w:val="24"/>
              </w:rPr>
              <w:t>年荣获</w:t>
            </w:r>
            <w:r w:rsidR="001937E4" w:rsidRPr="0070766A">
              <w:rPr>
                <w:rFonts w:ascii="楷体" w:eastAsia="楷体" w:hAnsi="楷体" w:hint="eastAsia"/>
                <w:b/>
                <w:color w:val="0000FF"/>
                <w:sz w:val="24"/>
              </w:rPr>
              <w:t>天津市“环境科学专业课程教学团队”教学团队</w:t>
            </w:r>
            <w:r w:rsidR="00230B92" w:rsidRPr="0070766A">
              <w:rPr>
                <w:rFonts w:ascii="楷体" w:eastAsia="楷体" w:hAnsi="楷体" w:hint="eastAsia"/>
                <w:sz w:val="24"/>
              </w:rPr>
              <w:t>（3）</w:t>
            </w:r>
            <w:r w:rsidR="001937E4" w:rsidRPr="0070766A">
              <w:rPr>
                <w:rFonts w:ascii="楷体" w:eastAsia="楷体" w:hAnsi="楷体" w:hint="eastAsia"/>
                <w:b/>
                <w:sz w:val="24"/>
              </w:rPr>
              <w:t>优化完善了实践教学体系建设</w:t>
            </w:r>
            <w:r w:rsidR="001937E4" w:rsidRPr="0070766A">
              <w:rPr>
                <w:rFonts w:ascii="楷体" w:eastAsia="楷体" w:hAnsi="楷体" w:hint="eastAsia"/>
                <w:sz w:val="24"/>
              </w:rPr>
              <w:t>：实验教学体系形成了从基本实验技能训练、创新意识能力培养到综合实验能力锻炼的逐层培养体系，该体系优化了学生知识结构，锻炼了学生获取知识的能力，增强了学生的实践能力，提高了学生分析问题、解决问题的能力，培养了学生的适应能力、竞争能力和创新能力。（4）</w:t>
            </w:r>
            <w:r w:rsidR="001937E4" w:rsidRPr="0070766A">
              <w:rPr>
                <w:rFonts w:ascii="楷体" w:eastAsia="楷体" w:hAnsi="楷体" w:hint="eastAsia"/>
                <w:b/>
                <w:sz w:val="24"/>
              </w:rPr>
              <w:t>形成了实验室开放机制</w:t>
            </w:r>
            <w:r w:rsidR="001937E4" w:rsidRPr="0070766A">
              <w:rPr>
                <w:rFonts w:ascii="楷体" w:eastAsia="楷体" w:hAnsi="楷体" w:hint="eastAsia"/>
                <w:sz w:val="24"/>
              </w:rPr>
              <w:t>：学院的所有教学实验室和大部分科研实验室面对本科生开放，</w:t>
            </w:r>
            <w:r w:rsidR="00EC7385" w:rsidRPr="0070766A">
              <w:rPr>
                <w:rFonts w:ascii="楷体" w:eastAsia="楷体" w:hAnsi="楷体" w:hint="eastAsia"/>
                <w:sz w:val="24"/>
              </w:rPr>
              <w:t>共计开设和指导141项实验，平均每年学生实验人时总数为</w:t>
            </w:r>
            <w:r w:rsidR="00EC7385" w:rsidRPr="00584D9D">
              <w:rPr>
                <w:rFonts w:ascii="楷体" w:eastAsia="楷体" w:hAnsi="楷体" w:hint="eastAsia"/>
                <w:sz w:val="24"/>
              </w:rPr>
              <w:t>36000</w:t>
            </w:r>
            <w:r w:rsidR="00EC7385" w:rsidRPr="0070766A">
              <w:rPr>
                <w:rFonts w:ascii="楷体" w:eastAsia="楷体" w:hAnsi="楷体" w:hint="eastAsia"/>
                <w:sz w:val="24"/>
              </w:rPr>
              <w:t>人时</w:t>
            </w:r>
            <w:r w:rsidR="001937E4" w:rsidRPr="0070766A">
              <w:rPr>
                <w:rFonts w:ascii="楷体" w:eastAsia="楷体" w:hAnsi="楷体" w:hint="eastAsia"/>
                <w:sz w:val="24"/>
              </w:rPr>
              <w:t>。实验教学质量明显提高，培养了一批实验技术过硬，动手能力强，具有创新精神的优秀生。</w:t>
            </w:r>
            <w:r w:rsidR="00EC7385" w:rsidRPr="0070766A">
              <w:rPr>
                <w:rFonts w:ascii="楷体" w:eastAsia="楷体" w:hAnsi="楷体" w:hint="eastAsia"/>
                <w:sz w:val="24"/>
              </w:rPr>
              <w:t>有</w:t>
            </w:r>
            <w:r w:rsidR="00EC7385" w:rsidRPr="0070766A">
              <w:rPr>
                <w:rFonts w:ascii="楷体" w:eastAsia="楷体" w:hAnsi="楷体" w:hint="eastAsia"/>
                <w:b/>
                <w:sz w:val="24"/>
              </w:rPr>
              <w:t>2位同学获天津市优秀本科毕业论文</w:t>
            </w:r>
            <w:r w:rsidR="00EC7385" w:rsidRPr="0070766A">
              <w:rPr>
                <w:rFonts w:ascii="楷体" w:eastAsia="楷体" w:hAnsi="楷体" w:hint="eastAsia"/>
                <w:sz w:val="24"/>
              </w:rPr>
              <w:t>。（5）</w:t>
            </w:r>
            <w:r w:rsidR="00EC7385" w:rsidRPr="0070766A">
              <w:rPr>
                <w:rFonts w:ascii="楷体" w:eastAsia="楷体" w:hAnsi="楷体"/>
                <w:b/>
                <w:sz w:val="24"/>
              </w:rPr>
              <w:t>完善了教学信息化条件及资源建设</w:t>
            </w:r>
            <w:r w:rsidR="00EC7385" w:rsidRPr="0070766A">
              <w:rPr>
                <w:rFonts w:ascii="楷体" w:eastAsia="楷体" w:hAnsi="楷体"/>
                <w:sz w:val="24"/>
              </w:rPr>
              <w:t>：</w:t>
            </w:r>
            <w:r w:rsidR="00AC3AB1" w:rsidRPr="0070766A">
              <w:rPr>
                <w:rFonts w:ascii="楷体" w:eastAsia="楷体" w:hAnsi="楷体"/>
                <w:sz w:val="24"/>
              </w:rPr>
              <w:t>建立了本中心专门的网站（http://etc.env.nankai.edu.cn），</w:t>
            </w:r>
            <w:r w:rsidR="00EC7385" w:rsidRPr="0070766A">
              <w:rPr>
                <w:rFonts w:ascii="楷体" w:eastAsia="楷体" w:hAnsi="楷体"/>
                <w:sz w:val="24"/>
              </w:rPr>
              <w:t>并针对本科生在信息化检索室开设了相关的信息化检索课程</w:t>
            </w:r>
            <w:r w:rsidR="00AC3AB1" w:rsidRPr="0070766A">
              <w:rPr>
                <w:rFonts w:ascii="楷体" w:eastAsia="楷体" w:hAnsi="楷体"/>
                <w:sz w:val="24"/>
              </w:rPr>
              <w:t>；设有专门的本科生信息化检索室和资料室；信息化检索室配有高端配置的电脑、高速宽带局域网和专业教师，为本科生进行信息化检索提供服务，</w:t>
            </w:r>
            <w:r w:rsidR="00C74A74" w:rsidRPr="0070766A">
              <w:rPr>
                <w:rFonts w:ascii="楷体" w:eastAsia="楷体" w:hAnsi="楷体" w:hint="eastAsia"/>
                <w:sz w:val="24"/>
              </w:rPr>
              <w:t>（6）</w:t>
            </w:r>
            <w:r w:rsidR="00C74A74" w:rsidRPr="0070766A">
              <w:rPr>
                <w:rFonts w:ascii="楷体" w:eastAsia="楷体" w:hAnsi="楷体" w:cs="宋体" w:hint="eastAsia"/>
                <w:b/>
                <w:bCs/>
                <w:sz w:val="24"/>
              </w:rPr>
              <w:t>支持本科生创新训练并取得优异成果</w:t>
            </w:r>
            <w:r w:rsidR="00C74A74" w:rsidRPr="0070766A">
              <w:rPr>
                <w:rFonts w:ascii="楷体" w:eastAsia="楷体" w:hAnsi="楷体" w:cs="宋体" w:hint="eastAsia"/>
                <w:bCs/>
                <w:sz w:val="24"/>
              </w:rPr>
              <w:t>：</w:t>
            </w:r>
            <w:r w:rsidR="00C74A74" w:rsidRPr="0070766A">
              <w:rPr>
                <w:rFonts w:ascii="楷体" w:eastAsia="楷体" w:hAnsi="楷体" w:cs="宋体" w:hint="eastAsia"/>
                <w:sz w:val="24"/>
              </w:rPr>
              <w:t>所支持的本科科研创新项目正式发表论文</w:t>
            </w:r>
            <w:r w:rsidR="00914170" w:rsidRPr="0070766A">
              <w:rPr>
                <w:rFonts w:ascii="楷体" w:eastAsia="楷体" w:hAnsi="楷体" w:cs="宋体" w:hint="eastAsia"/>
                <w:sz w:val="24"/>
              </w:rPr>
              <w:t>2</w:t>
            </w:r>
            <w:r w:rsidR="00252B69" w:rsidRPr="0070766A">
              <w:rPr>
                <w:rFonts w:ascii="楷体" w:eastAsia="楷体" w:hAnsi="楷体" w:cs="宋体" w:hint="eastAsia"/>
                <w:sz w:val="24"/>
              </w:rPr>
              <w:t>7</w:t>
            </w:r>
            <w:r w:rsidR="00C74A74" w:rsidRPr="0070766A">
              <w:rPr>
                <w:rFonts w:ascii="楷体" w:eastAsia="楷体" w:hAnsi="楷体" w:cs="宋体" w:hint="eastAsia"/>
                <w:sz w:val="24"/>
              </w:rPr>
              <w:t>篇，申请专利</w:t>
            </w:r>
            <w:r w:rsidR="00914170" w:rsidRPr="0070766A">
              <w:rPr>
                <w:rFonts w:ascii="楷体" w:eastAsia="楷体" w:hAnsi="楷体" w:cs="宋体" w:hint="eastAsia"/>
                <w:sz w:val="24"/>
              </w:rPr>
              <w:t>12</w:t>
            </w:r>
            <w:r w:rsidR="00C74A74" w:rsidRPr="0070766A">
              <w:rPr>
                <w:rFonts w:ascii="楷体" w:eastAsia="楷体" w:hAnsi="楷体" w:cs="宋体" w:hint="eastAsia"/>
                <w:sz w:val="24"/>
              </w:rPr>
              <w:t>项；</w:t>
            </w:r>
            <w:r w:rsidR="00C74A74" w:rsidRPr="008C3E18">
              <w:rPr>
                <w:rFonts w:ascii="楷体" w:eastAsia="楷体" w:hAnsi="楷体" w:cs="宋体" w:hint="eastAsia"/>
                <w:sz w:val="24"/>
              </w:rPr>
              <w:t>获国际全球对话工程奖金奖1项，天津市挑战杯竞赛奖二等奖1项，三等奖1</w:t>
            </w:r>
            <w:r w:rsidR="006D6234" w:rsidRPr="008C3E18">
              <w:rPr>
                <w:rFonts w:ascii="楷体" w:eastAsia="楷体" w:hAnsi="楷体" w:cs="宋体" w:hint="eastAsia"/>
                <w:sz w:val="24"/>
              </w:rPr>
              <w:t>项，近5年</w:t>
            </w:r>
            <w:r w:rsidR="00C74A74" w:rsidRPr="008C3E18">
              <w:rPr>
                <w:rFonts w:ascii="楷体" w:eastAsia="楷体" w:hAnsi="楷体" w:cs="宋体" w:hint="eastAsia"/>
                <w:sz w:val="24"/>
              </w:rPr>
              <w:t>共参加国家大学生创新实验计划</w:t>
            </w:r>
            <w:r w:rsidR="006D6234" w:rsidRPr="008C3E18">
              <w:rPr>
                <w:rFonts w:ascii="楷体" w:eastAsia="楷体" w:hAnsi="楷体" w:cs="宋体" w:hint="eastAsia"/>
                <w:sz w:val="24"/>
              </w:rPr>
              <w:t>等</w:t>
            </w:r>
            <w:r w:rsidR="00E53358" w:rsidRPr="008C3E18">
              <w:rPr>
                <w:rFonts w:ascii="楷体" w:eastAsia="楷体" w:hAnsi="楷体" w:cs="宋体" w:hint="eastAsia"/>
                <w:sz w:val="24"/>
              </w:rPr>
              <w:t>87</w:t>
            </w:r>
            <w:r w:rsidR="00C74A74" w:rsidRPr="008C3E18">
              <w:rPr>
                <w:rFonts w:ascii="楷体" w:eastAsia="楷体" w:hAnsi="楷体" w:cs="宋体" w:hint="eastAsia"/>
                <w:sz w:val="24"/>
              </w:rPr>
              <w:t>项，获得</w:t>
            </w:r>
            <w:r w:rsidR="006D6234" w:rsidRPr="008C3E18">
              <w:rPr>
                <w:rFonts w:ascii="楷体" w:eastAsia="楷体" w:hAnsi="楷体" w:cs="宋体" w:hint="eastAsia"/>
                <w:sz w:val="24"/>
              </w:rPr>
              <w:t>特等奖1项，</w:t>
            </w:r>
            <w:r w:rsidR="00C74A74" w:rsidRPr="008C3E18">
              <w:rPr>
                <w:rFonts w:ascii="楷体" w:eastAsia="楷体" w:hAnsi="楷体" w:cs="宋体" w:hint="eastAsia"/>
                <w:sz w:val="24"/>
              </w:rPr>
              <w:t>一等奖</w:t>
            </w:r>
            <w:r w:rsidR="006D0914" w:rsidRPr="008C3E18">
              <w:rPr>
                <w:rFonts w:ascii="楷体" w:eastAsia="楷体" w:hAnsi="楷体" w:cs="宋体" w:hint="eastAsia"/>
                <w:sz w:val="24"/>
              </w:rPr>
              <w:t>5</w:t>
            </w:r>
            <w:r w:rsidR="00C74A74" w:rsidRPr="008C3E18">
              <w:rPr>
                <w:rFonts w:ascii="楷体" w:eastAsia="楷体" w:hAnsi="楷体" w:cs="宋体" w:hint="eastAsia"/>
                <w:sz w:val="24"/>
              </w:rPr>
              <w:t>项。</w:t>
            </w:r>
          </w:p>
        </w:tc>
      </w:tr>
      <w:tr w:rsidR="00DA19E0" w:rsidRPr="0070766A">
        <w:trPr>
          <w:trHeight w:val="2681"/>
          <w:jc w:val="center"/>
        </w:trPr>
        <w:tc>
          <w:tcPr>
            <w:tcW w:w="2088" w:type="dxa"/>
            <w:vAlign w:val="center"/>
          </w:tcPr>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lastRenderedPageBreak/>
              <w:t>学校支持政策和举措</w:t>
            </w:r>
          </w:p>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t>（1000字以内）</w:t>
            </w:r>
          </w:p>
        </w:tc>
        <w:tc>
          <w:tcPr>
            <w:tcW w:w="7139" w:type="dxa"/>
          </w:tcPr>
          <w:p w:rsidR="00DF2213" w:rsidRPr="008C3E18" w:rsidRDefault="00DF2213" w:rsidP="0070766A">
            <w:pPr>
              <w:pStyle w:val="ac"/>
              <w:ind w:firstLineChars="0" w:firstLine="0"/>
              <w:jc w:val="left"/>
              <w:rPr>
                <w:rFonts w:ascii="楷体" w:eastAsia="楷体" w:hAnsi="楷体"/>
                <w:color w:val="C00000"/>
                <w:sz w:val="24"/>
              </w:rPr>
            </w:pPr>
            <w:r w:rsidRPr="0070766A">
              <w:rPr>
                <w:rFonts w:ascii="楷体" w:eastAsia="楷体" w:hAnsi="楷体" w:hint="eastAsia"/>
                <w:sz w:val="24"/>
              </w:rPr>
              <w:t>本实验教学中心自批准建设以来得到了南开大学各级主管部门和学院的大力支持，具体包括以下几个方面：（1）</w:t>
            </w:r>
            <w:r w:rsidR="00090F33" w:rsidRPr="0070766A">
              <w:rPr>
                <w:rFonts w:ascii="楷体" w:eastAsia="楷体" w:hAnsi="楷体" w:hint="eastAsia"/>
                <w:b/>
                <w:sz w:val="24"/>
              </w:rPr>
              <w:t>给予大量</w:t>
            </w:r>
            <w:r w:rsidRPr="0070766A">
              <w:rPr>
                <w:rFonts w:ascii="楷体" w:eastAsia="楷体" w:hAnsi="楷体" w:hint="eastAsia"/>
                <w:b/>
                <w:sz w:val="24"/>
              </w:rPr>
              <w:t>经费投入</w:t>
            </w:r>
            <w:r w:rsidR="00090F33" w:rsidRPr="0070766A">
              <w:rPr>
                <w:rFonts w:ascii="楷体" w:eastAsia="楷体" w:hAnsi="楷体" w:hint="eastAsia"/>
                <w:b/>
                <w:sz w:val="24"/>
              </w:rPr>
              <w:t>，重点支持实验教学中心建设</w:t>
            </w:r>
            <w:r w:rsidRPr="0070766A">
              <w:rPr>
                <w:rFonts w:ascii="楷体" w:eastAsia="楷体" w:hAnsi="楷体" w:hint="eastAsia"/>
                <w:sz w:val="24"/>
              </w:rPr>
              <w:t>：除了每年正常的教学经费投入外，南开大学设备处、教务处等部门共计投入</w:t>
            </w:r>
            <w:r w:rsidRPr="00B725AE">
              <w:rPr>
                <w:rFonts w:ascii="楷体" w:eastAsia="楷体" w:hAnsi="楷体" w:hint="eastAsia"/>
                <w:sz w:val="24"/>
              </w:rPr>
              <w:t>1224</w:t>
            </w:r>
            <w:r w:rsidRPr="0070766A">
              <w:rPr>
                <w:rFonts w:ascii="楷体" w:eastAsia="楷体" w:hAnsi="楷体" w:hint="eastAsia"/>
                <w:sz w:val="24"/>
              </w:rPr>
              <w:t>万元，用于购置实验教学装置和大型仪器设备。借助环境科学与工程学院以学院整体搬迁新校区和教学空间改善的契机，</w:t>
            </w:r>
            <w:r w:rsidR="00206E9E" w:rsidRPr="0070766A">
              <w:rPr>
                <w:rFonts w:ascii="楷体" w:eastAsia="楷体" w:hAnsi="楷体" w:hint="eastAsia"/>
                <w:sz w:val="24"/>
              </w:rPr>
              <w:t>学院</w:t>
            </w:r>
            <w:r w:rsidRPr="0070766A">
              <w:rPr>
                <w:rFonts w:ascii="楷体" w:eastAsia="楷体" w:hAnsi="楷体" w:hint="eastAsia"/>
                <w:sz w:val="24"/>
              </w:rPr>
              <w:t>大力推动环境工程教学实验室的整体升级改建和其他教学实验室硬件条件的更新，</w:t>
            </w:r>
            <w:r w:rsidR="003C6BDD" w:rsidRPr="0070766A">
              <w:rPr>
                <w:rFonts w:ascii="楷体" w:eastAsia="楷体" w:hAnsi="楷体" w:hint="eastAsia"/>
                <w:sz w:val="24"/>
              </w:rPr>
              <w:t>淘汰了原有</w:t>
            </w:r>
            <w:r w:rsidRPr="0070766A">
              <w:rPr>
                <w:rFonts w:ascii="楷体" w:eastAsia="楷体" w:hAnsi="楷体" w:hint="eastAsia"/>
                <w:sz w:val="24"/>
              </w:rPr>
              <w:t>环境工程教学实验室</w:t>
            </w:r>
            <w:r w:rsidR="003C6BDD" w:rsidRPr="0070766A">
              <w:rPr>
                <w:rFonts w:ascii="楷体" w:eastAsia="楷体" w:hAnsi="楷体" w:hint="eastAsia"/>
                <w:sz w:val="24"/>
              </w:rPr>
              <w:t>的陈旧设备，建成了几乎全新、国内一流的</w:t>
            </w:r>
            <w:r w:rsidRPr="0070766A">
              <w:rPr>
                <w:rFonts w:ascii="楷体" w:eastAsia="楷体" w:hAnsi="楷体" w:hint="eastAsia"/>
                <w:sz w:val="24"/>
              </w:rPr>
              <w:t>包括水污染控制实验室、大气污染控制实验室、固体废弃物污染控制实验室，</w:t>
            </w:r>
            <w:r w:rsidR="00206E9E" w:rsidRPr="0070766A">
              <w:rPr>
                <w:rFonts w:ascii="楷体" w:eastAsia="楷体" w:hAnsi="楷体" w:hint="eastAsia"/>
                <w:sz w:val="24"/>
              </w:rPr>
              <w:t>同时对</w:t>
            </w:r>
            <w:r w:rsidRPr="0070766A">
              <w:rPr>
                <w:rFonts w:ascii="楷体" w:eastAsia="楷体" w:hAnsi="楷体" w:hint="eastAsia"/>
                <w:sz w:val="24"/>
              </w:rPr>
              <w:t>环境科学实验室</w:t>
            </w:r>
            <w:r w:rsidR="00206E9E" w:rsidRPr="0070766A">
              <w:rPr>
                <w:rFonts w:ascii="楷体" w:eastAsia="楷体" w:hAnsi="楷体" w:hint="eastAsia"/>
                <w:sz w:val="24"/>
              </w:rPr>
              <w:t>进行</w:t>
            </w:r>
            <w:r w:rsidR="00093EE0" w:rsidRPr="0070766A">
              <w:rPr>
                <w:rFonts w:ascii="楷体" w:eastAsia="楷体" w:hAnsi="楷体" w:hint="eastAsia"/>
                <w:sz w:val="24"/>
              </w:rPr>
              <w:t>升级改造。购置一些大型的仪器设备放在全院的大型仪器平台，形成了教学、科研、社会服务相辅相成的综合平台，极大提高了教学授课效果和学生的实践动手能力与认知能力；（2）</w:t>
            </w:r>
            <w:r w:rsidR="00093EE0" w:rsidRPr="0070766A">
              <w:rPr>
                <w:rFonts w:ascii="楷体" w:eastAsia="楷体" w:hAnsi="楷体" w:hint="eastAsia"/>
                <w:b/>
                <w:sz w:val="24"/>
              </w:rPr>
              <w:t>教学实验室空间保障</w:t>
            </w:r>
            <w:r w:rsidR="00093EE0" w:rsidRPr="0070766A">
              <w:rPr>
                <w:rFonts w:ascii="楷体" w:eastAsia="楷体" w:hAnsi="楷体" w:hint="eastAsia"/>
                <w:sz w:val="24"/>
              </w:rPr>
              <w:t>：</w:t>
            </w:r>
            <w:r w:rsidR="00601171" w:rsidRPr="0070766A">
              <w:rPr>
                <w:rFonts w:ascii="楷体" w:eastAsia="楷体" w:hAnsi="楷体" w:hint="eastAsia"/>
                <w:sz w:val="24"/>
              </w:rPr>
              <w:t>在实验教学批准建设之时，本中心的使用面积为</w:t>
            </w:r>
            <w:smartTag w:uri="urn:schemas-microsoft-com:office:smarttags" w:element="chmetcnv">
              <w:smartTagPr>
                <w:attr w:name="UnitName" w:val="平方米"/>
                <w:attr w:name="SourceValue" w:val="999"/>
                <w:attr w:name="HasSpace" w:val="False"/>
                <w:attr w:name="Negative" w:val="False"/>
                <w:attr w:name="NumberType" w:val="1"/>
                <w:attr w:name="TCSC" w:val="0"/>
              </w:smartTagPr>
              <w:r w:rsidR="00601171" w:rsidRPr="0070766A">
                <w:rPr>
                  <w:rFonts w:ascii="楷体" w:eastAsia="楷体" w:hAnsi="楷体" w:hint="eastAsia"/>
                  <w:sz w:val="24"/>
                </w:rPr>
                <w:t>999平方米</w:t>
              </w:r>
            </w:smartTag>
            <w:r w:rsidR="003C6BDD" w:rsidRPr="0070766A">
              <w:rPr>
                <w:rFonts w:ascii="楷体" w:eastAsia="楷体" w:hAnsi="楷体" w:hint="eastAsia"/>
                <w:sz w:val="24"/>
              </w:rPr>
              <w:t>，不仅实验设备陈旧，而且实验空间拥挤。在新校区建设之际，学院分配实验室时始终秉持“教学优先，首先满足实验教学要求”的原则，使环境科学与工程实验教学中心使用面积增加到</w:t>
            </w:r>
            <w:smartTag w:uri="urn:schemas-microsoft-com:office:smarttags" w:element="chmetcnv">
              <w:smartTagPr>
                <w:attr w:name="UnitName" w:val="平方米"/>
                <w:attr w:name="SourceValue" w:val="2112.3"/>
                <w:attr w:name="HasSpace" w:val="False"/>
                <w:attr w:name="Negative" w:val="False"/>
                <w:attr w:name="NumberType" w:val="1"/>
                <w:attr w:name="TCSC" w:val="0"/>
              </w:smartTagPr>
              <w:r w:rsidR="003C6BDD" w:rsidRPr="0070766A">
                <w:rPr>
                  <w:rFonts w:ascii="楷体" w:eastAsia="楷体" w:hAnsi="楷体" w:hint="eastAsia"/>
                  <w:sz w:val="24"/>
                </w:rPr>
                <w:t>2112.3平方米</w:t>
              </w:r>
            </w:smartTag>
            <w:r w:rsidR="003C6BDD" w:rsidRPr="0070766A">
              <w:rPr>
                <w:rFonts w:ascii="楷体" w:eastAsia="楷体" w:hAnsi="楷体" w:hint="eastAsia"/>
                <w:sz w:val="24"/>
              </w:rPr>
              <w:t>，实验环境得到了极大改善。实验楼设计合理，兼具现代化与智能化的特点，实验室宽敞明亮，实验室内配备了防腐</w:t>
            </w:r>
            <w:r w:rsidR="00F34C5E" w:rsidRPr="0070766A">
              <w:rPr>
                <w:rFonts w:ascii="楷体" w:eastAsia="楷体" w:hAnsi="楷体" w:hint="eastAsia"/>
                <w:sz w:val="24"/>
              </w:rPr>
              <w:t>试剂柜、防爆试剂柜、灭火器、洗眼器，楼道配有紧急喷淋等安全设施；</w:t>
            </w:r>
            <w:r w:rsidR="004D7A50" w:rsidRPr="0070766A">
              <w:rPr>
                <w:rFonts w:ascii="楷体" w:eastAsia="楷体" w:hAnsi="楷体" w:hint="eastAsia"/>
                <w:sz w:val="24"/>
              </w:rPr>
              <w:t>（3）</w:t>
            </w:r>
            <w:r w:rsidR="009A261E" w:rsidRPr="0070766A">
              <w:rPr>
                <w:rFonts w:ascii="楷体" w:eastAsia="楷体" w:hAnsi="楷体" w:hint="eastAsia"/>
                <w:b/>
                <w:sz w:val="24"/>
              </w:rPr>
              <w:t>优先保障教学实验人员补充</w:t>
            </w:r>
            <w:r w:rsidR="009A261E" w:rsidRPr="0070766A">
              <w:rPr>
                <w:rFonts w:ascii="楷体" w:eastAsia="楷体" w:hAnsi="楷体" w:hint="eastAsia"/>
                <w:sz w:val="24"/>
              </w:rPr>
              <w:t>：</w:t>
            </w:r>
            <w:r w:rsidR="00B91B86" w:rsidRPr="0070766A">
              <w:rPr>
                <w:rFonts w:ascii="楷体" w:eastAsia="楷体" w:hAnsi="楷体" w:hint="eastAsia"/>
                <w:sz w:val="24"/>
              </w:rPr>
              <w:t>学院以支撑本科教学为优先原则，近年来为教学实验中心聘任了</w:t>
            </w:r>
            <w:r w:rsidR="00914170" w:rsidRPr="0070766A">
              <w:rPr>
                <w:rFonts w:ascii="楷体" w:eastAsia="楷体" w:hAnsi="楷体" w:hint="eastAsia"/>
                <w:sz w:val="24"/>
              </w:rPr>
              <w:t>7名</w:t>
            </w:r>
            <w:r w:rsidR="00B91B86" w:rsidRPr="0070766A">
              <w:rPr>
                <w:rFonts w:ascii="楷体" w:eastAsia="楷体" w:hAnsi="楷体" w:hint="eastAsia"/>
                <w:sz w:val="24"/>
              </w:rPr>
              <w:t>青年教师，全部都具有硕士以上</w:t>
            </w:r>
            <w:r w:rsidR="00E5667E" w:rsidRPr="0070766A">
              <w:rPr>
                <w:rFonts w:ascii="楷体" w:eastAsia="楷体" w:hAnsi="楷体" w:hint="eastAsia"/>
                <w:sz w:val="24"/>
              </w:rPr>
              <w:t>学历</w:t>
            </w:r>
            <w:r w:rsidR="00B91B86" w:rsidRPr="0070766A">
              <w:rPr>
                <w:rFonts w:ascii="楷体" w:eastAsia="楷体" w:hAnsi="楷体" w:hint="eastAsia"/>
                <w:sz w:val="24"/>
              </w:rPr>
              <w:t>，有</w:t>
            </w:r>
            <w:r w:rsidR="00914170" w:rsidRPr="0070766A">
              <w:rPr>
                <w:rFonts w:ascii="楷体" w:eastAsia="楷体" w:hAnsi="楷体" w:hint="eastAsia"/>
                <w:sz w:val="24"/>
              </w:rPr>
              <w:t>4</w:t>
            </w:r>
            <w:r w:rsidR="00B91B86" w:rsidRPr="0070766A">
              <w:rPr>
                <w:rFonts w:ascii="楷体" w:eastAsia="楷体" w:hAnsi="楷体" w:hint="eastAsia"/>
                <w:sz w:val="24"/>
              </w:rPr>
              <w:t>位具有博士学位，</w:t>
            </w:r>
            <w:r w:rsidR="001B2ED5" w:rsidRPr="0070766A">
              <w:rPr>
                <w:rFonts w:ascii="楷体" w:eastAsia="楷体" w:hAnsi="楷体" w:hint="eastAsia"/>
                <w:sz w:val="24"/>
              </w:rPr>
              <w:t>建设成一支高水平的实验教学人员队伍</w:t>
            </w:r>
            <w:r w:rsidR="00F3642E" w:rsidRPr="0070766A">
              <w:rPr>
                <w:rFonts w:ascii="楷体" w:eastAsia="楷体" w:hAnsi="楷体" w:hint="eastAsia"/>
                <w:sz w:val="24"/>
              </w:rPr>
              <w:t>。每年选派实验教学专职教师参加相关学术会议和培训，提高教师们的专业业务能力。鼓励学院教师参与本科生创新创业训练的指导，实验教学中心的兼职教师达37名，全部具有博士学位和高级职称，其中还有多名国家杰出青年</w:t>
            </w:r>
            <w:r w:rsidR="00F34C5E" w:rsidRPr="0070766A">
              <w:rPr>
                <w:rFonts w:ascii="楷体" w:eastAsia="楷体" w:hAnsi="楷体" w:hint="eastAsia"/>
                <w:sz w:val="24"/>
              </w:rPr>
              <w:t>基金获得者、长江学者特聘教授、天津市教学名师等学术水平、德艺双馨的教师，使学院本科生培养得到了极大提升；</w:t>
            </w:r>
            <w:r w:rsidR="000640D4" w:rsidRPr="00CC3C86">
              <w:rPr>
                <w:rFonts w:ascii="楷体" w:eastAsia="楷体" w:hAnsi="楷体" w:hint="eastAsia"/>
                <w:sz w:val="24"/>
              </w:rPr>
              <w:t>（4）</w:t>
            </w:r>
            <w:r w:rsidR="000640D4" w:rsidRPr="00CC3C86">
              <w:rPr>
                <w:rFonts w:ascii="楷体" w:eastAsia="楷体" w:hAnsi="楷体" w:hint="eastAsia"/>
                <w:b/>
                <w:sz w:val="24"/>
              </w:rPr>
              <w:t>鼓励教学创新</w:t>
            </w:r>
            <w:r w:rsidR="000640D4" w:rsidRPr="00CC3C86">
              <w:rPr>
                <w:rFonts w:ascii="楷体" w:eastAsia="楷体" w:hAnsi="楷体" w:hint="eastAsia"/>
                <w:sz w:val="24"/>
              </w:rPr>
              <w:t>：</w:t>
            </w:r>
            <w:r w:rsidR="00CC3C86" w:rsidRPr="00CC3C86">
              <w:rPr>
                <w:rFonts w:ascii="楷体" w:eastAsia="楷体" w:hAnsi="楷体" w:hint="eastAsia"/>
                <w:sz w:val="24"/>
              </w:rPr>
              <w:t>鼓励中心专兼职教师承担教学改革项目，大胆创新，共主持</w:t>
            </w:r>
            <w:r w:rsidR="00CC3C86" w:rsidRPr="0070766A">
              <w:rPr>
                <w:rFonts w:ascii="楷体" w:eastAsia="楷体" w:hAnsi="楷体" w:hint="eastAsia"/>
                <w:sz w:val="24"/>
              </w:rPr>
              <w:t>，承担教学研究项目</w:t>
            </w:r>
            <w:r w:rsidR="00CC3C86" w:rsidRPr="0070766A">
              <w:rPr>
                <w:rFonts w:ascii="楷体" w:eastAsia="楷体" w:hAnsi="楷体"/>
                <w:sz w:val="24"/>
              </w:rPr>
              <w:t>14</w:t>
            </w:r>
            <w:r w:rsidR="00CC3C86" w:rsidRPr="0070766A">
              <w:rPr>
                <w:rFonts w:ascii="楷体" w:eastAsia="楷体" w:hAnsi="楷体" w:hint="eastAsia"/>
                <w:sz w:val="24"/>
              </w:rPr>
              <w:t>项，发表教学研究论文39篇，教学业务能力和综合水平得到显著提升。</w:t>
            </w:r>
          </w:p>
          <w:p w:rsidR="00DA19E0" w:rsidRPr="0070766A" w:rsidRDefault="00DA19E0" w:rsidP="0070766A">
            <w:pPr>
              <w:jc w:val="center"/>
              <w:rPr>
                <w:rFonts w:ascii="楷体" w:eastAsia="楷体" w:hAnsi="楷体"/>
                <w:b/>
                <w:sz w:val="24"/>
              </w:rPr>
            </w:pPr>
          </w:p>
        </w:tc>
      </w:tr>
      <w:tr w:rsidR="00DA19E0" w:rsidRPr="0070766A" w:rsidTr="0070766A">
        <w:trPr>
          <w:trHeight w:val="2259"/>
          <w:jc w:val="center"/>
        </w:trPr>
        <w:tc>
          <w:tcPr>
            <w:tcW w:w="2088" w:type="dxa"/>
            <w:vAlign w:val="center"/>
          </w:tcPr>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t>环境与安全</w:t>
            </w:r>
          </w:p>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t>（1000字以内）</w:t>
            </w:r>
          </w:p>
        </w:tc>
        <w:tc>
          <w:tcPr>
            <w:tcW w:w="7139" w:type="dxa"/>
          </w:tcPr>
          <w:p w:rsidR="00AC30AF" w:rsidRPr="0070766A" w:rsidRDefault="00AC30AF" w:rsidP="0070766A">
            <w:pPr>
              <w:adjustRightInd w:val="0"/>
              <w:snapToGrid w:val="0"/>
              <w:ind w:firstLineChars="200" w:firstLine="480"/>
              <w:rPr>
                <w:rFonts w:ascii="楷体" w:eastAsia="楷体" w:hAnsi="楷体"/>
                <w:sz w:val="24"/>
              </w:rPr>
            </w:pPr>
            <w:r w:rsidRPr="0070766A">
              <w:rPr>
                <w:rFonts w:ascii="楷体" w:eastAsia="楷体" w:hAnsi="楷体" w:hint="eastAsia"/>
                <w:sz w:val="24"/>
              </w:rPr>
              <w:t>根据学校整体发展规划，环境科学与工程学院由南开大学八里台校区搬迁至津南校区，环境科学与工程实验教学中心的实验室分布于环境科学与工程学院实验楼内。在学院分配实验室工作中，始终秉持“教学优先，首先满足实验教学要求”为原则，使环境科学与工程实验教学中心使用面积由原来的</w:t>
            </w:r>
            <w:smartTag w:uri="urn:schemas-microsoft-com:office:smarttags" w:element="chmetcnv">
              <w:smartTagPr>
                <w:attr w:name="UnitName" w:val="平方米"/>
                <w:attr w:name="SourceValue" w:val="999"/>
                <w:attr w:name="HasSpace" w:val="False"/>
                <w:attr w:name="Negative" w:val="False"/>
                <w:attr w:name="NumberType" w:val="1"/>
                <w:attr w:name="TCSC" w:val="0"/>
              </w:smartTagPr>
              <w:r w:rsidRPr="0070766A">
                <w:rPr>
                  <w:rFonts w:ascii="楷体" w:eastAsia="楷体" w:hAnsi="楷体" w:hint="eastAsia"/>
                  <w:sz w:val="24"/>
                </w:rPr>
                <w:t>999平方米</w:t>
              </w:r>
            </w:smartTag>
            <w:r w:rsidRPr="0070766A">
              <w:rPr>
                <w:rFonts w:ascii="楷体" w:eastAsia="楷体" w:hAnsi="楷体" w:hint="eastAsia"/>
                <w:sz w:val="24"/>
              </w:rPr>
              <w:t>增加到</w:t>
            </w:r>
            <w:smartTag w:uri="urn:schemas-microsoft-com:office:smarttags" w:element="chmetcnv">
              <w:smartTagPr>
                <w:attr w:name="UnitName" w:val="平方米"/>
                <w:attr w:name="SourceValue" w:val="2112.3"/>
                <w:attr w:name="HasSpace" w:val="False"/>
                <w:attr w:name="Negative" w:val="False"/>
                <w:attr w:name="NumberType" w:val="1"/>
                <w:attr w:name="TCSC" w:val="0"/>
              </w:smartTagPr>
              <w:r w:rsidRPr="0070766A">
                <w:rPr>
                  <w:rFonts w:ascii="楷体" w:eastAsia="楷体" w:hAnsi="楷体" w:hint="eastAsia"/>
                  <w:sz w:val="24"/>
                </w:rPr>
                <w:t>2112.3平方米</w:t>
              </w:r>
            </w:smartTag>
            <w:r w:rsidRPr="0070766A">
              <w:rPr>
                <w:rFonts w:ascii="楷体" w:eastAsia="楷体" w:hAnsi="楷体" w:hint="eastAsia"/>
                <w:sz w:val="24"/>
              </w:rPr>
              <w:t>，实验环境得到了极大改善。实验楼设计合理，兼具现代化与智能化的特点，实验室宽敞明亮，实验室内配备了防腐试剂柜、防爆试剂柜、灭火器、洗眼器，楼道配有紧急喷淋等安全设施。</w:t>
            </w:r>
          </w:p>
          <w:p w:rsidR="00AC30AF" w:rsidRPr="0070766A" w:rsidRDefault="00AC30AF" w:rsidP="0070766A">
            <w:pPr>
              <w:pStyle w:val="clar"/>
              <w:spacing w:line="240" w:lineRule="auto"/>
              <w:rPr>
                <w:rFonts w:ascii="楷体" w:eastAsia="楷体" w:hAnsi="楷体"/>
              </w:rPr>
            </w:pPr>
            <w:r w:rsidRPr="0070766A">
              <w:rPr>
                <w:rFonts w:ascii="楷体" w:eastAsia="楷体" w:hAnsi="楷体" w:hint="eastAsia"/>
              </w:rPr>
              <w:t>在安全卫生方面，规定任课教师为第一安全负责人，教学辅助人员（中技）来负责实验室的安全卫生常务工作，开展了对实验室安全卫生每周自查一次，各实验室主任对各实验室每月检查一次，中心负责人每学期不定期抽查的“三查”活动，其中要求每个实验</w:t>
            </w:r>
            <w:r w:rsidRPr="0070766A">
              <w:rPr>
                <w:rFonts w:ascii="楷体" w:eastAsia="楷体" w:hAnsi="楷体" w:hint="eastAsia"/>
              </w:rPr>
              <w:lastRenderedPageBreak/>
              <w:t>室的安全负责员每天检查自己实验室的安全情况，一旦发现有安全隐患，立即消除，并找到第一安全负责人，追究责任。并对较差实验室进行批评和提出整改意见，对优秀实验室给予表扬奖励的措施。对于剧毒、易燃、易爆危险品有专门的管理办法，并进行领用登记制度，对于实验过程中产生的三废，规定了专门的处理措施，对于实验室的整洁卫生进行定期检查，保证了实验室拥有良好的实验环境。</w:t>
            </w:r>
          </w:p>
          <w:p w:rsidR="00DA19E0" w:rsidRPr="0070766A" w:rsidRDefault="00DA19E0" w:rsidP="0070766A">
            <w:pPr>
              <w:jc w:val="center"/>
              <w:rPr>
                <w:rFonts w:ascii="楷体" w:eastAsia="楷体" w:hAnsi="楷体"/>
                <w:b/>
                <w:sz w:val="24"/>
              </w:rPr>
            </w:pPr>
          </w:p>
        </w:tc>
      </w:tr>
      <w:tr w:rsidR="00DA19E0" w:rsidRPr="0070766A">
        <w:trPr>
          <w:trHeight w:val="2482"/>
          <w:jc w:val="center"/>
        </w:trPr>
        <w:tc>
          <w:tcPr>
            <w:tcW w:w="2088" w:type="dxa"/>
            <w:vAlign w:val="center"/>
          </w:tcPr>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lastRenderedPageBreak/>
              <w:t>实验队伍</w:t>
            </w:r>
          </w:p>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t>（1000字以内）</w:t>
            </w:r>
          </w:p>
        </w:tc>
        <w:tc>
          <w:tcPr>
            <w:tcW w:w="7139" w:type="dxa"/>
          </w:tcPr>
          <w:p w:rsidR="00DA19E0" w:rsidRPr="0070766A" w:rsidRDefault="00726C92" w:rsidP="0070766A">
            <w:pPr>
              <w:ind w:firstLineChars="200" w:firstLine="480"/>
              <w:jc w:val="left"/>
              <w:rPr>
                <w:rFonts w:ascii="楷体" w:eastAsia="楷体" w:hAnsi="楷体"/>
                <w:sz w:val="24"/>
              </w:rPr>
            </w:pPr>
            <w:r w:rsidRPr="0070766A">
              <w:rPr>
                <w:rFonts w:ascii="楷体" w:eastAsia="楷体" w:hAnsi="楷体" w:hint="eastAsia"/>
                <w:sz w:val="24"/>
              </w:rPr>
              <w:t>本中心现有39名专职教职人员，其中教授6名，副教授（高工）12名，中级及以下21名，是一支教学经验丰富，学术水平高，</w:t>
            </w:r>
            <w:r w:rsidR="001124A1" w:rsidRPr="0070766A">
              <w:rPr>
                <w:rFonts w:ascii="楷体" w:eastAsia="楷体" w:hAnsi="楷体" w:hint="eastAsia"/>
                <w:sz w:val="24"/>
              </w:rPr>
              <w:t>年龄和学科</w:t>
            </w:r>
            <w:r w:rsidRPr="0070766A">
              <w:rPr>
                <w:rFonts w:ascii="楷体" w:eastAsia="楷体" w:hAnsi="楷体" w:hint="eastAsia"/>
                <w:sz w:val="24"/>
              </w:rPr>
              <w:t>结构合理的实验教学队伍。</w:t>
            </w:r>
            <w:r w:rsidR="00E5667E" w:rsidRPr="0070766A">
              <w:rPr>
                <w:rFonts w:ascii="楷体" w:eastAsia="楷体" w:hAnsi="楷体" w:hint="eastAsia"/>
                <w:sz w:val="24"/>
              </w:rPr>
              <w:t>近年来学院以支撑本科教学为优先原则，为教学实验中心聘任了7名青年专职人员，他们全部都具有硕士以上学历，有4位具有博士学位。</w:t>
            </w:r>
            <w:r w:rsidRPr="0070766A">
              <w:rPr>
                <w:rFonts w:ascii="楷体" w:eastAsia="楷体" w:hAnsi="楷体" w:hint="eastAsia"/>
                <w:sz w:val="24"/>
              </w:rPr>
              <w:t>专职教师主要负责实验教材及讲义的编写、</w:t>
            </w:r>
            <w:r w:rsidR="001124A1" w:rsidRPr="0070766A">
              <w:rPr>
                <w:rFonts w:ascii="楷体" w:eastAsia="楷体" w:hAnsi="楷体" w:hint="eastAsia"/>
                <w:sz w:val="24"/>
              </w:rPr>
              <w:t>讲授实验的原理和过程并</w:t>
            </w:r>
            <w:r w:rsidR="00E5667E" w:rsidRPr="0070766A">
              <w:rPr>
                <w:rFonts w:ascii="楷体" w:eastAsia="楷体" w:hAnsi="楷体" w:hint="eastAsia"/>
                <w:sz w:val="24"/>
              </w:rPr>
              <w:t>指导教学实</w:t>
            </w:r>
            <w:r w:rsidR="001124A1" w:rsidRPr="0070766A">
              <w:rPr>
                <w:rFonts w:ascii="楷体" w:eastAsia="楷体" w:hAnsi="楷体" w:hint="eastAsia"/>
                <w:sz w:val="24"/>
              </w:rPr>
              <w:t>验、主持教学改革等工作，专职实验技术人员主要协助专职教师的工作，准备实验工作，</w:t>
            </w:r>
            <w:r w:rsidR="00583C52" w:rsidRPr="0070766A">
              <w:rPr>
                <w:rFonts w:ascii="楷体" w:eastAsia="楷体" w:hAnsi="楷体" w:hint="eastAsia"/>
                <w:sz w:val="24"/>
              </w:rPr>
              <w:t>做好</w:t>
            </w:r>
            <w:r w:rsidR="00E5667E" w:rsidRPr="0070766A">
              <w:rPr>
                <w:rFonts w:ascii="楷体" w:eastAsia="楷体" w:hAnsi="楷体" w:hint="eastAsia"/>
                <w:sz w:val="24"/>
              </w:rPr>
              <w:t>实验室的管理和建设，提供安全、整洁的实验室环境，保证实验教学正常有序的运行。</w:t>
            </w:r>
          </w:p>
          <w:p w:rsidR="00583C52" w:rsidRPr="0070766A" w:rsidRDefault="00583C52" w:rsidP="0070766A">
            <w:pPr>
              <w:ind w:firstLineChars="200" w:firstLine="480"/>
              <w:jc w:val="left"/>
              <w:rPr>
                <w:rFonts w:ascii="楷体" w:eastAsia="楷体" w:hAnsi="楷体"/>
                <w:sz w:val="24"/>
              </w:rPr>
            </w:pPr>
            <w:r w:rsidRPr="0070766A">
              <w:rPr>
                <w:rFonts w:ascii="楷体" w:eastAsia="楷体" w:hAnsi="楷体" w:hint="eastAsia"/>
                <w:sz w:val="24"/>
              </w:rPr>
              <w:t>鼓励学院教师积极参与本科生创新创业训练的指导，实验教学中心的兼职教师达37名，全部具有博士学位和高级职称</w:t>
            </w:r>
            <w:r w:rsidR="00E53358" w:rsidRPr="0070766A">
              <w:rPr>
                <w:rFonts w:ascii="楷体" w:eastAsia="楷体" w:hAnsi="楷体" w:hint="eastAsia"/>
                <w:sz w:val="24"/>
              </w:rPr>
              <w:t>。教师充分利用自己的专业知识和团队优势</w:t>
            </w:r>
            <w:r w:rsidRPr="0070766A">
              <w:rPr>
                <w:rFonts w:ascii="楷体" w:eastAsia="楷体" w:hAnsi="楷体" w:hint="eastAsia"/>
                <w:sz w:val="24"/>
              </w:rPr>
              <w:t>，</w:t>
            </w:r>
            <w:r w:rsidR="00E53358" w:rsidRPr="0070766A">
              <w:rPr>
                <w:rFonts w:ascii="楷体" w:eastAsia="楷体" w:hAnsi="楷体" w:hint="eastAsia"/>
                <w:sz w:val="24"/>
              </w:rPr>
              <w:t>精心指导本科生们从事科研训练和创新研究，</w:t>
            </w:r>
            <w:r w:rsidRPr="0070766A">
              <w:rPr>
                <w:rFonts w:ascii="楷体" w:eastAsia="楷体" w:hAnsi="楷体" w:hint="eastAsia"/>
                <w:sz w:val="24"/>
              </w:rPr>
              <w:t>使学院本科生培养得到了极大提升。</w:t>
            </w:r>
          </w:p>
          <w:p w:rsidR="00197E85" w:rsidRPr="0070766A" w:rsidRDefault="00197E85" w:rsidP="0070766A">
            <w:pPr>
              <w:ind w:firstLineChars="200" w:firstLine="480"/>
              <w:jc w:val="left"/>
              <w:rPr>
                <w:rFonts w:ascii="楷体" w:eastAsia="楷体" w:hAnsi="楷体"/>
                <w:sz w:val="24"/>
              </w:rPr>
            </w:pPr>
            <w:r w:rsidRPr="0070766A">
              <w:rPr>
                <w:rFonts w:ascii="楷体" w:eastAsia="楷体" w:hAnsi="楷体" w:hint="eastAsia"/>
                <w:sz w:val="24"/>
              </w:rPr>
              <w:t>中心成员积极参加中心建设，共开设15门实验课程，新增加了3门实验课程，开设 141个实验项目，新增加了60个实验项目；修改编写了12种实验讲义。</w:t>
            </w:r>
            <w:r w:rsidR="00E53358" w:rsidRPr="0070766A">
              <w:rPr>
                <w:rFonts w:ascii="楷体" w:eastAsia="楷体" w:hAnsi="楷体" w:hint="eastAsia"/>
                <w:sz w:val="24"/>
              </w:rPr>
              <w:t>教师们积极承担和参与教学改革，承担教学研究项目</w:t>
            </w:r>
            <w:r w:rsidR="00123B51" w:rsidRPr="0070766A">
              <w:rPr>
                <w:rFonts w:ascii="楷体" w:eastAsia="楷体" w:hAnsi="楷体"/>
                <w:sz w:val="24"/>
              </w:rPr>
              <w:t>14</w:t>
            </w:r>
            <w:r w:rsidR="00E53358" w:rsidRPr="0070766A">
              <w:rPr>
                <w:rFonts w:ascii="楷体" w:eastAsia="楷体" w:hAnsi="楷体" w:hint="eastAsia"/>
                <w:sz w:val="24"/>
              </w:rPr>
              <w:t>项，发表教学研究论文39篇，教学业务能力和综合水平得到显著提升。</w:t>
            </w:r>
          </w:p>
        </w:tc>
      </w:tr>
      <w:tr w:rsidR="00DA19E0" w:rsidRPr="0070766A" w:rsidTr="0070766A">
        <w:trPr>
          <w:trHeight w:val="3859"/>
          <w:jc w:val="center"/>
        </w:trPr>
        <w:tc>
          <w:tcPr>
            <w:tcW w:w="2088" w:type="dxa"/>
            <w:vAlign w:val="center"/>
          </w:tcPr>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t>信息化平台建设与利用</w:t>
            </w:r>
          </w:p>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t>（1000字以内）</w:t>
            </w:r>
          </w:p>
        </w:tc>
        <w:tc>
          <w:tcPr>
            <w:tcW w:w="7139" w:type="dxa"/>
          </w:tcPr>
          <w:p w:rsidR="00AC30AF" w:rsidRPr="0070766A" w:rsidRDefault="00AC30AF" w:rsidP="0070766A">
            <w:pPr>
              <w:pStyle w:val="clar"/>
              <w:spacing w:line="240" w:lineRule="auto"/>
              <w:rPr>
                <w:rFonts w:ascii="楷体" w:eastAsia="楷体" w:hAnsi="楷体"/>
              </w:rPr>
            </w:pPr>
            <w:r w:rsidRPr="0070766A">
              <w:rPr>
                <w:rFonts w:ascii="楷体" w:eastAsia="楷体" w:hAnsi="楷体" w:hint="eastAsia"/>
              </w:rPr>
              <w:t>本中心建立了专门的网站（http://etc.env.nankai.edu.cn），将中心的规章制度、教学队伍、仪器设备、对外开放、环境安全等信息放在网上，同时将实验教材、多媒体教学课件等内容上网，学生可以查阅教学大纲以及实验课件，并逐步完善建立相应的数据库和中心信息管理平台，实现中心日常管理和教学互动的网络化。</w:t>
            </w:r>
          </w:p>
          <w:p w:rsidR="00DA19E0" w:rsidRPr="0070766A" w:rsidRDefault="00AC30AF" w:rsidP="0070766A">
            <w:pPr>
              <w:pStyle w:val="clar"/>
              <w:spacing w:line="240" w:lineRule="auto"/>
              <w:rPr>
                <w:rFonts w:ascii="楷体" w:eastAsia="楷体" w:hAnsi="楷体"/>
                <w:b/>
              </w:rPr>
            </w:pPr>
            <w:r w:rsidRPr="0070766A">
              <w:rPr>
                <w:rFonts w:ascii="楷体" w:eastAsia="楷体" w:hAnsi="楷体" w:cs="仿宋_GB2312" w:hint="eastAsia"/>
                <w:color w:val="000000"/>
                <w:szCs w:val="21"/>
              </w:rPr>
              <w:t>设有专门的本科生信息化检索室和资料室；信息化检索室配有高端配置的电脑、高速宽带局域网和专业教师，为本科生进行信息化检索提供服务，并针对本科生在信息化检索室开设了相关的信息化检索课程《环境科学信息检索与利用》、《专业外语及文献检索》。资料室购买了大量环境工程相关的专业书籍、设计手册及本领域最顶尖的期刊杂志。</w:t>
            </w:r>
          </w:p>
        </w:tc>
      </w:tr>
      <w:tr w:rsidR="00DA19E0" w:rsidRPr="0070766A">
        <w:trPr>
          <w:trHeight w:val="2692"/>
          <w:jc w:val="center"/>
        </w:trPr>
        <w:tc>
          <w:tcPr>
            <w:tcW w:w="2088" w:type="dxa"/>
            <w:vAlign w:val="center"/>
          </w:tcPr>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lastRenderedPageBreak/>
              <w:t>实验教学及效果（1500字以内）</w:t>
            </w:r>
          </w:p>
        </w:tc>
        <w:tc>
          <w:tcPr>
            <w:tcW w:w="7139" w:type="dxa"/>
          </w:tcPr>
          <w:p w:rsidR="000640D4" w:rsidRPr="0070766A" w:rsidRDefault="000640D4" w:rsidP="0070766A">
            <w:pPr>
              <w:pStyle w:val="10505"/>
              <w:spacing w:beforeLines="0" w:afterLines="0" w:line="240" w:lineRule="auto"/>
              <w:rPr>
                <w:rFonts w:ascii="楷体" w:eastAsia="楷体" w:hAnsi="楷体" w:cs="宋体"/>
                <w:bCs/>
                <w:szCs w:val="24"/>
              </w:rPr>
            </w:pPr>
            <w:r w:rsidRPr="0070766A">
              <w:rPr>
                <w:rFonts w:ascii="楷体" w:eastAsia="楷体" w:hAnsi="楷体" w:cs="宋体" w:hint="eastAsia"/>
                <w:bCs/>
                <w:szCs w:val="24"/>
              </w:rPr>
              <w:t>（1）实践教学体系建设</w:t>
            </w:r>
          </w:p>
          <w:p w:rsidR="000640D4" w:rsidRPr="0070766A" w:rsidRDefault="000640D4" w:rsidP="0070766A">
            <w:pPr>
              <w:adjustRightInd w:val="0"/>
              <w:snapToGrid w:val="0"/>
              <w:ind w:firstLine="420"/>
              <w:rPr>
                <w:rFonts w:ascii="楷体" w:eastAsia="楷体" w:hAnsi="楷体" w:cs="宋体"/>
                <w:color w:val="000000"/>
                <w:sz w:val="24"/>
              </w:rPr>
            </w:pPr>
            <w:r w:rsidRPr="0070766A">
              <w:rPr>
                <w:rFonts w:ascii="楷体" w:eastAsia="楷体" w:hAnsi="楷体" w:cs="宋体" w:hint="eastAsia"/>
                <w:color w:val="000000"/>
                <w:sz w:val="24"/>
              </w:rPr>
              <w:t>本中心实践教学体系建设包括基础实验教学、专业实验教学、实习、本科创新科研实验和毕业论文/设计</w:t>
            </w:r>
            <w:r w:rsidR="0097092F" w:rsidRPr="0070766A">
              <w:rPr>
                <w:rFonts w:ascii="楷体" w:eastAsia="楷体" w:hAnsi="楷体" w:cs="宋体" w:hint="eastAsia"/>
                <w:color w:val="000000"/>
                <w:sz w:val="24"/>
              </w:rPr>
              <w:t>多层次的教学</w:t>
            </w:r>
            <w:r w:rsidRPr="0070766A">
              <w:rPr>
                <w:rFonts w:ascii="楷体" w:eastAsia="楷体" w:hAnsi="楷体" w:cs="宋体" w:hint="eastAsia"/>
                <w:color w:val="000000"/>
                <w:sz w:val="24"/>
              </w:rPr>
              <w:t>培养平台。基础实验教学平台包括大学物理学基础实验、无机及分析化学实验、有机实验、普通生物学实验、生物化学实验、物理化学实验，以培养学生基本实验技能和实际操作能力为目的；专业实验教学平台包括生态学基础实验、环境工程学实验、环境监测实验、环境化学实验、环境微生物学实验、环境生物学实验、工程测量实习、水污染控制工程实验、教学实习等，以培养学生专业基本实验技能和理论联系实际的能力为目的；</w:t>
            </w:r>
            <w:r w:rsidRPr="00BE6A3C">
              <w:rPr>
                <w:rFonts w:ascii="楷体" w:eastAsia="楷体" w:hAnsi="楷体" w:cs="宋体" w:hint="eastAsia"/>
                <w:sz w:val="24"/>
              </w:rPr>
              <w:t>创新科研实验平台使学生参与</w:t>
            </w:r>
            <w:r w:rsidR="00DE67E2" w:rsidRPr="00BE6A3C">
              <w:rPr>
                <w:rFonts w:ascii="楷体" w:eastAsia="楷体" w:hAnsi="楷体" w:cs="宋体" w:hint="eastAsia"/>
                <w:sz w:val="24"/>
              </w:rPr>
              <w:t>国</w:t>
            </w:r>
            <w:r w:rsidR="00DE67E2" w:rsidRPr="0070766A">
              <w:rPr>
                <w:rFonts w:ascii="楷体" w:eastAsia="楷体" w:hAnsi="楷体" w:cs="宋体" w:hint="eastAsia"/>
                <w:color w:val="000000"/>
                <w:sz w:val="24"/>
              </w:rPr>
              <w:t>家、天津市、</w:t>
            </w:r>
            <w:r w:rsidRPr="0070766A">
              <w:rPr>
                <w:rFonts w:ascii="楷体" w:eastAsia="楷体" w:hAnsi="楷体" w:cs="宋体" w:hint="eastAsia"/>
                <w:color w:val="000000"/>
                <w:sz w:val="24"/>
              </w:rPr>
              <w:t>学校</w:t>
            </w:r>
            <w:r w:rsidR="00DE67E2" w:rsidRPr="0070766A">
              <w:rPr>
                <w:rFonts w:ascii="楷体" w:eastAsia="楷体" w:hAnsi="楷体" w:cs="宋体" w:hint="eastAsia"/>
                <w:color w:val="000000"/>
                <w:sz w:val="24"/>
              </w:rPr>
              <w:t>或指导教师</w:t>
            </w:r>
            <w:r w:rsidRPr="0070766A">
              <w:rPr>
                <w:rFonts w:ascii="楷体" w:eastAsia="楷体" w:hAnsi="楷体" w:cs="宋体" w:hint="eastAsia"/>
                <w:color w:val="000000"/>
                <w:sz w:val="24"/>
              </w:rPr>
              <w:t>资助的本科生创新科研活动，学生自己组成科研项目小组，设计实验方案，在指导教师的帮助下完成实验测试和数据处理，总结实验成果，培养学生创新意识和创新能力，提高学生团队合作和分析解决问题的能力；毕业论文或设计实验教学平台通过学生选择毕业论文题目参与科学研究或实验，培养学生分析问题和用所学知识综合解决问题的能力及归纳综合、撰写论文等能力。</w:t>
            </w:r>
          </w:p>
          <w:p w:rsidR="00BC17ED" w:rsidRPr="0070766A" w:rsidRDefault="00BC17ED" w:rsidP="0070766A">
            <w:pPr>
              <w:adjustRightInd w:val="0"/>
              <w:snapToGrid w:val="0"/>
              <w:ind w:firstLine="420"/>
              <w:rPr>
                <w:rFonts w:ascii="楷体" w:eastAsia="楷体" w:hAnsi="楷体" w:cs="宋体"/>
                <w:color w:val="000000"/>
                <w:sz w:val="24"/>
              </w:rPr>
            </w:pPr>
          </w:p>
          <w:p w:rsidR="000640D4" w:rsidRPr="0070766A" w:rsidRDefault="000640D4" w:rsidP="0070766A">
            <w:pPr>
              <w:pStyle w:val="10505"/>
              <w:spacing w:beforeLines="0" w:afterLines="0" w:line="240" w:lineRule="auto"/>
              <w:rPr>
                <w:rFonts w:ascii="楷体" w:eastAsia="楷体" w:hAnsi="楷体" w:cs="宋体"/>
                <w:bCs/>
                <w:szCs w:val="24"/>
              </w:rPr>
            </w:pPr>
            <w:r w:rsidRPr="0070766A">
              <w:rPr>
                <w:rFonts w:ascii="楷体" w:eastAsia="楷体" w:hAnsi="楷体" w:cs="宋体" w:hint="eastAsia"/>
                <w:bCs/>
                <w:szCs w:val="24"/>
              </w:rPr>
              <w:t>（2）</w:t>
            </w:r>
            <w:r w:rsidR="00BC17ED" w:rsidRPr="0070766A">
              <w:rPr>
                <w:rFonts w:ascii="楷体" w:eastAsia="楷体" w:hAnsi="楷体" w:cs="宋体" w:hint="eastAsia"/>
                <w:bCs/>
                <w:szCs w:val="24"/>
              </w:rPr>
              <w:t>优化</w:t>
            </w:r>
            <w:r w:rsidRPr="0070766A">
              <w:rPr>
                <w:rFonts w:ascii="楷体" w:eastAsia="楷体" w:hAnsi="楷体" w:cs="宋体" w:hint="eastAsia"/>
                <w:bCs/>
                <w:szCs w:val="24"/>
              </w:rPr>
              <w:t>实验教学</w:t>
            </w:r>
            <w:r w:rsidR="00BC17ED" w:rsidRPr="0070766A">
              <w:rPr>
                <w:rFonts w:ascii="楷体" w:eastAsia="楷体" w:hAnsi="楷体" w:cs="宋体" w:hint="eastAsia"/>
                <w:bCs/>
                <w:szCs w:val="24"/>
              </w:rPr>
              <w:t>内容</w:t>
            </w:r>
          </w:p>
          <w:p w:rsidR="00BC17ED" w:rsidRPr="0070766A" w:rsidRDefault="000640D4" w:rsidP="0070766A">
            <w:pPr>
              <w:snapToGrid w:val="0"/>
              <w:ind w:firstLine="482"/>
              <w:rPr>
                <w:rFonts w:ascii="楷体" w:eastAsia="楷体" w:hAnsi="楷体" w:cs="宋体"/>
                <w:color w:val="000000"/>
                <w:sz w:val="24"/>
              </w:rPr>
            </w:pPr>
            <w:r w:rsidRPr="0070766A">
              <w:rPr>
                <w:rFonts w:ascii="楷体" w:eastAsia="楷体" w:hAnsi="楷体" w:hint="eastAsia"/>
                <w:sz w:val="24"/>
              </w:rPr>
              <w:t>本中心承担着学院环境科学、环境工程以及资源循环科学与工程3个本科专业的实验教学任务，并承担部分研究生课程的实验教学任务。</w:t>
            </w:r>
            <w:r w:rsidR="00015DB5" w:rsidRPr="0070766A">
              <w:rPr>
                <w:rFonts w:ascii="楷体" w:eastAsia="楷体" w:hAnsi="楷体" w:hint="eastAsia"/>
                <w:sz w:val="24"/>
              </w:rPr>
              <w:t>学院自2015年以来，针对环境工程和资源循环科学与工程专业教学体系和培养计划的改革进行了广泛调研和多轮讨论，优化了教学培养计划，其中一个重要部分是提高实践和实验教学的比重。基于此，实验教学中心</w:t>
            </w:r>
            <w:r w:rsidR="00BC17ED" w:rsidRPr="0070766A">
              <w:rPr>
                <w:rFonts w:ascii="楷体" w:eastAsia="楷体" w:hAnsi="楷体" w:hint="eastAsia"/>
                <w:sz w:val="24"/>
              </w:rPr>
              <w:t>进行了相应的调整和改革，新建了环境工程固体废弃物污染控制实验室、资源循环利用实验室。实验中心</w:t>
            </w:r>
            <w:r w:rsidRPr="0070766A">
              <w:rPr>
                <w:rFonts w:ascii="楷体" w:eastAsia="楷体" w:hAnsi="楷体" w:hint="eastAsia"/>
                <w:sz w:val="24"/>
              </w:rPr>
              <w:t>每年有610余名学生在中心所属实验室做实验，并为科研创新立项项目提供科研指导，中心年工作量达到</w:t>
            </w:r>
            <w:r w:rsidR="0001516F" w:rsidRPr="0070766A">
              <w:rPr>
                <w:rFonts w:ascii="楷体" w:eastAsia="楷体" w:hAnsi="楷体"/>
                <w:sz w:val="24"/>
              </w:rPr>
              <w:t>36000</w:t>
            </w:r>
            <w:r w:rsidRPr="0070766A">
              <w:rPr>
                <w:rFonts w:ascii="楷体" w:eastAsia="楷体" w:hAnsi="楷体" w:hint="eastAsia"/>
                <w:sz w:val="24"/>
              </w:rPr>
              <w:t>人时数。</w:t>
            </w:r>
            <w:r w:rsidRPr="0070766A">
              <w:rPr>
                <w:rFonts w:ascii="楷体" w:eastAsia="楷体" w:hAnsi="楷体" w:cs="宋体" w:hint="eastAsia"/>
                <w:color w:val="000000"/>
                <w:sz w:val="24"/>
              </w:rPr>
              <w:t>本中心开设的教学实验主要有：环境监测实验、生态学基础实验、环境工程学实验、环境生物学实验、环境微生物实验、空气污染控制工程实验、水污染控制工程实验、</w:t>
            </w:r>
            <w:r w:rsidR="0001516F" w:rsidRPr="0070766A">
              <w:rPr>
                <w:rFonts w:ascii="楷体" w:eastAsia="楷体" w:hAnsi="楷体" w:cs="宋体" w:hint="eastAsia"/>
                <w:color w:val="000000"/>
                <w:sz w:val="24"/>
              </w:rPr>
              <w:t>固体废弃物污染控制、</w:t>
            </w:r>
            <w:r w:rsidRPr="0070766A">
              <w:rPr>
                <w:rFonts w:ascii="楷体" w:eastAsia="楷体" w:hAnsi="楷体" w:cs="宋体" w:hint="eastAsia"/>
                <w:color w:val="000000"/>
                <w:sz w:val="24"/>
              </w:rPr>
              <w:t>环境科学专业学生毕业论文，这些实验都是针对相应的</w:t>
            </w:r>
            <w:r w:rsidR="0001516F" w:rsidRPr="0070766A">
              <w:rPr>
                <w:rFonts w:ascii="楷体" w:eastAsia="楷体" w:hAnsi="楷体" w:cs="宋体" w:hint="eastAsia"/>
                <w:color w:val="000000"/>
                <w:sz w:val="24"/>
              </w:rPr>
              <w:t>理论</w:t>
            </w:r>
            <w:r w:rsidRPr="0070766A">
              <w:rPr>
                <w:rFonts w:ascii="楷体" w:eastAsia="楷体" w:hAnsi="楷体" w:cs="宋体" w:hint="eastAsia"/>
                <w:color w:val="000000"/>
                <w:sz w:val="24"/>
              </w:rPr>
              <w:t>课程内容进行实验，培养学生动手能力和理论联系实际的能力。100％的实验课程开设综合性、设计性实验。</w:t>
            </w:r>
          </w:p>
          <w:p w:rsidR="00BC17ED" w:rsidRPr="0070766A" w:rsidRDefault="00BC17ED" w:rsidP="0070766A">
            <w:pPr>
              <w:snapToGrid w:val="0"/>
              <w:ind w:firstLine="482"/>
              <w:rPr>
                <w:rFonts w:ascii="楷体" w:eastAsia="楷体" w:hAnsi="楷体" w:cs="宋体"/>
                <w:color w:val="000000"/>
                <w:sz w:val="24"/>
              </w:rPr>
            </w:pPr>
          </w:p>
          <w:p w:rsidR="00BC17ED" w:rsidRPr="0070766A" w:rsidRDefault="009D1F89" w:rsidP="0070766A">
            <w:pPr>
              <w:snapToGrid w:val="0"/>
              <w:ind w:hanging="43"/>
              <w:rPr>
                <w:rFonts w:ascii="楷体" w:eastAsia="楷体" w:hAnsi="楷体" w:cs="宋体"/>
                <w:b/>
                <w:bCs/>
                <w:sz w:val="24"/>
              </w:rPr>
            </w:pPr>
            <w:r w:rsidRPr="0070766A">
              <w:rPr>
                <w:rFonts w:ascii="楷体" w:eastAsia="楷体" w:hAnsi="楷体" w:cs="宋体" w:hint="eastAsia"/>
                <w:b/>
                <w:bCs/>
                <w:sz w:val="24"/>
              </w:rPr>
              <w:t>（3</w:t>
            </w:r>
            <w:r w:rsidR="00164F9B" w:rsidRPr="0070766A">
              <w:rPr>
                <w:rFonts w:ascii="楷体" w:eastAsia="楷体" w:hAnsi="楷体" w:cs="宋体" w:hint="eastAsia"/>
                <w:b/>
                <w:bCs/>
                <w:sz w:val="24"/>
              </w:rPr>
              <w:t>）形成多层次</w:t>
            </w:r>
            <w:r w:rsidRPr="0070766A">
              <w:rPr>
                <w:rFonts w:ascii="楷体" w:eastAsia="楷体" w:hAnsi="楷体" w:cs="宋体" w:hint="eastAsia"/>
                <w:b/>
                <w:bCs/>
                <w:sz w:val="24"/>
              </w:rPr>
              <w:t>实验室开放机制</w:t>
            </w:r>
          </w:p>
          <w:p w:rsidR="003420BA" w:rsidRPr="0070766A" w:rsidRDefault="00BC17ED" w:rsidP="0070766A">
            <w:pPr>
              <w:ind w:firstLineChars="200" w:firstLine="480"/>
              <w:rPr>
                <w:rFonts w:ascii="楷体" w:eastAsia="楷体" w:hAnsi="楷体" w:cs="宋体"/>
                <w:color w:val="000000"/>
                <w:sz w:val="24"/>
              </w:rPr>
            </w:pPr>
            <w:r w:rsidRPr="0070766A">
              <w:rPr>
                <w:rFonts w:ascii="楷体" w:eastAsia="楷体" w:hAnsi="楷体" w:cs="宋体" w:hint="eastAsia"/>
                <w:color w:val="000000"/>
                <w:sz w:val="24"/>
              </w:rPr>
              <w:t>自实验中心批准建设以来，</w:t>
            </w:r>
            <w:r w:rsidR="009D1F89" w:rsidRPr="0070766A">
              <w:rPr>
                <w:rFonts w:ascii="楷体" w:eastAsia="楷体" w:hAnsi="楷体" w:cs="宋体" w:hint="eastAsia"/>
                <w:color w:val="000000"/>
                <w:sz w:val="24"/>
              </w:rPr>
              <w:t>学院的所有教学实验室和大部分科研实验室面对本科生开放，</w:t>
            </w:r>
            <w:r w:rsidRPr="0070766A">
              <w:rPr>
                <w:rFonts w:ascii="楷体" w:eastAsia="楷体" w:hAnsi="楷体" w:cs="宋体" w:hint="eastAsia"/>
                <w:color w:val="000000"/>
                <w:sz w:val="24"/>
              </w:rPr>
              <w:t>平均每个学年</w:t>
            </w:r>
            <w:r w:rsidR="009D1F89" w:rsidRPr="0070766A">
              <w:rPr>
                <w:rFonts w:ascii="楷体" w:eastAsia="楷体" w:hAnsi="楷体" w:cs="宋体" w:hint="eastAsia"/>
                <w:color w:val="000000"/>
                <w:sz w:val="24"/>
              </w:rPr>
              <w:t>度全院开出开放实验项目数</w:t>
            </w:r>
            <w:r w:rsidRPr="0070766A">
              <w:rPr>
                <w:rFonts w:ascii="楷体" w:eastAsia="楷体" w:hAnsi="楷体" w:cs="宋体" w:hint="eastAsia"/>
                <w:color w:val="000000"/>
                <w:sz w:val="24"/>
              </w:rPr>
              <w:t>约110</w:t>
            </w:r>
            <w:r w:rsidR="009D1F89" w:rsidRPr="0070766A">
              <w:rPr>
                <w:rFonts w:ascii="楷体" w:eastAsia="楷体" w:hAnsi="楷体" w:cs="宋体" w:hint="eastAsia"/>
                <w:color w:val="000000"/>
                <w:sz w:val="24"/>
              </w:rPr>
              <w:t>个，参加学生近470人次。通过参加开放实验教学科研活动，实验教学质量明显提高，培养了一批实验技术过硬，动手能力强，具有创新精神的优秀生。这些优秀的本科生在学期间就发表了高水平的科研论文，有的还申请了国家专利。</w:t>
            </w:r>
          </w:p>
          <w:p w:rsidR="00164F9B" w:rsidRPr="0070766A" w:rsidRDefault="00164F9B" w:rsidP="0070766A">
            <w:pPr>
              <w:ind w:firstLineChars="200" w:firstLine="482"/>
              <w:rPr>
                <w:rFonts w:ascii="楷体" w:eastAsia="楷体" w:hAnsi="楷体" w:cs="宋体"/>
                <w:b/>
                <w:sz w:val="24"/>
              </w:rPr>
            </w:pPr>
          </w:p>
          <w:p w:rsidR="003420BA" w:rsidRPr="0070766A" w:rsidRDefault="003420BA" w:rsidP="0070766A">
            <w:pPr>
              <w:adjustRightInd w:val="0"/>
              <w:snapToGrid w:val="0"/>
              <w:ind w:hanging="13"/>
              <w:rPr>
                <w:rFonts w:ascii="楷体" w:eastAsia="楷体" w:hAnsi="楷体" w:cs="宋体"/>
                <w:b/>
                <w:bCs/>
                <w:sz w:val="24"/>
              </w:rPr>
            </w:pPr>
            <w:r w:rsidRPr="0070766A">
              <w:rPr>
                <w:rFonts w:ascii="楷体" w:eastAsia="楷体" w:hAnsi="楷体" w:cs="宋体" w:hint="eastAsia"/>
                <w:b/>
                <w:bCs/>
                <w:sz w:val="24"/>
              </w:rPr>
              <w:lastRenderedPageBreak/>
              <w:t>（</w:t>
            </w:r>
            <w:r w:rsidR="00164F9B" w:rsidRPr="0070766A">
              <w:rPr>
                <w:rFonts w:ascii="楷体" w:eastAsia="楷体" w:hAnsi="楷体" w:cs="宋体"/>
                <w:b/>
                <w:bCs/>
                <w:sz w:val="24"/>
              </w:rPr>
              <w:t>4</w:t>
            </w:r>
            <w:r w:rsidRPr="0070766A">
              <w:rPr>
                <w:rFonts w:ascii="楷体" w:eastAsia="楷体" w:hAnsi="楷体" w:cs="宋体" w:hint="eastAsia"/>
                <w:b/>
                <w:bCs/>
                <w:sz w:val="24"/>
              </w:rPr>
              <w:t>）</w:t>
            </w:r>
            <w:r w:rsidR="00164F9B" w:rsidRPr="0070766A">
              <w:rPr>
                <w:rFonts w:ascii="楷体" w:eastAsia="楷体" w:hAnsi="楷体" w:cs="宋体" w:hint="eastAsia"/>
                <w:b/>
                <w:bCs/>
                <w:sz w:val="24"/>
              </w:rPr>
              <w:t>建设多层次的实习</w:t>
            </w:r>
            <w:r w:rsidRPr="0070766A">
              <w:rPr>
                <w:rFonts w:ascii="楷体" w:eastAsia="楷体" w:hAnsi="楷体" w:cs="宋体" w:hint="eastAsia"/>
                <w:b/>
                <w:bCs/>
                <w:sz w:val="24"/>
              </w:rPr>
              <w:t>实训基地</w:t>
            </w:r>
          </w:p>
          <w:p w:rsidR="003420BA" w:rsidRPr="0070766A" w:rsidRDefault="003420BA" w:rsidP="0070766A">
            <w:pPr>
              <w:adjustRightInd w:val="0"/>
              <w:snapToGrid w:val="0"/>
              <w:ind w:firstLineChars="200" w:firstLine="480"/>
              <w:rPr>
                <w:rFonts w:ascii="楷体" w:eastAsia="楷体" w:hAnsi="楷体"/>
                <w:sz w:val="24"/>
              </w:rPr>
            </w:pPr>
            <w:r w:rsidRPr="0070766A">
              <w:rPr>
                <w:rFonts w:ascii="楷体" w:eastAsia="楷体" w:hAnsi="楷体" w:hint="eastAsia"/>
                <w:color w:val="000000"/>
                <w:sz w:val="24"/>
              </w:rPr>
              <w:t>形成了校外</w:t>
            </w:r>
            <w:r w:rsidR="00164F9B" w:rsidRPr="0070766A">
              <w:rPr>
                <w:rFonts w:ascii="楷体" w:eastAsia="楷体" w:hAnsi="楷体" w:hint="eastAsia"/>
                <w:color w:val="000000"/>
                <w:sz w:val="24"/>
              </w:rPr>
              <w:t>、校内和学院内的多层次实践教学基地平台。</w:t>
            </w:r>
            <w:r w:rsidRPr="0070766A">
              <w:rPr>
                <w:rFonts w:ascii="楷体" w:eastAsia="楷体" w:hAnsi="楷体" w:cs="宋体" w:hint="eastAsia"/>
                <w:color w:val="000000"/>
                <w:kern w:val="0"/>
                <w:sz w:val="24"/>
              </w:rPr>
              <w:t>与天津市气象局、天津市环境监测中心、天津双林污水处理厂、天津咸阳路污水处理厂、天津咸阳路再生水处理厂、天津杨柳青自来水厂等企事业单位共建了</w:t>
            </w:r>
            <w:r w:rsidRPr="0070766A">
              <w:rPr>
                <w:rFonts w:ascii="楷体" w:eastAsia="楷体" w:hAnsi="楷体" w:cs="宋体" w:hint="eastAsia"/>
                <w:color w:val="000000"/>
                <w:sz w:val="24"/>
              </w:rPr>
              <w:t>建设了15个</w:t>
            </w:r>
            <w:r w:rsidRPr="0070766A">
              <w:rPr>
                <w:rFonts w:ascii="楷体" w:eastAsia="楷体" w:hAnsi="楷体" w:hint="eastAsia"/>
                <w:color w:val="000000"/>
                <w:sz w:val="24"/>
              </w:rPr>
              <w:t>校外重点实习、实训基地。</w:t>
            </w:r>
            <w:r w:rsidR="00164F9B" w:rsidRPr="0070766A">
              <w:rPr>
                <w:rFonts w:ascii="楷体" w:eastAsia="楷体" w:hAnsi="楷体" w:hint="eastAsia"/>
                <w:sz w:val="24"/>
              </w:rPr>
              <w:t>在南开大学津南校区污水处理厂、泵站等设立了校内的实践教学基地，同时充分利用学院教师团队优质的科研平台，开发了学院内部大气观测、污水处理、大气颗粒物污染控制、土壤修复等本科实验教学基地。</w:t>
            </w:r>
          </w:p>
          <w:p w:rsidR="002D11FF" w:rsidRPr="0070766A" w:rsidRDefault="002D11FF" w:rsidP="0070766A">
            <w:pPr>
              <w:adjustRightInd w:val="0"/>
              <w:snapToGrid w:val="0"/>
              <w:ind w:firstLineChars="200" w:firstLine="480"/>
              <w:rPr>
                <w:rFonts w:ascii="楷体" w:eastAsia="楷体" w:hAnsi="楷体"/>
                <w:sz w:val="24"/>
              </w:rPr>
            </w:pPr>
          </w:p>
          <w:p w:rsidR="00164F9B" w:rsidRPr="0070766A" w:rsidRDefault="00164F9B" w:rsidP="0070766A">
            <w:pPr>
              <w:adjustRightInd w:val="0"/>
              <w:snapToGrid w:val="0"/>
              <w:ind w:hanging="13"/>
              <w:rPr>
                <w:rFonts w:ascii="楷体" w:eastAsia="楷体" w:hAnsi="楷体" w:cs="宋体"/>
                <w:b/>
                <w:bCs/>
                <w:sz w:val="24"/>
              </w:rPr>
            </w:pPr>
            <w:r w:rsidRPr="0070766A">
              <w:rPr>
                <w:rFonts w:ascii="楷体" w:eastAsia="楷体" w:hAnsi="楷体" w:cs="宋体" w:hint="eastAsia"/>
                <w:b/>
                <w:bCs/>
                <w:sz w:val="24"/>
              </w:rPr>
              <w:t>（5）取得了</w:t>
            </w:r>
            <w:r w:rsidR="002D11FF" w:rsidRPr="0070766A">
              <w:rPr>
                <w:rFonts w:ascii="楷体" w:eastAsia="楷体" w:hAnsi="楷体" w:cs="宋体" w:hint="eastAsia"/>
                <w:b/>
                <w:bCs/>
                <w:sz w:val="24"/>
              </w:rPr>
              <w:t>突出</w:t>
            </w:r>
            <w:r w:rsidRPr="0070766A">
              <w:rPr>
                <w:rFonts w:ascii="楷体" w:eastAsia="楷体" w:hAnsi="楷体" w:cs="宋体" w:hint="eastAsia"/>
                <w:b/>
                <w:bCs/>
                <w:sz w:val="24"/>
              </w:rPr>
              <w:t>的教学成果</w:t>
            </w:r>
          </w:p>
          <w:p w:rsidR="00164F9B" w:rsidRPr="0070766A" w:rsidRDefault="00164F9B" w:rsidP="0070766A">
            <w:pPr>
              <w:ind w:firstLineChars="200" w:firstLine="480"/>
              <w:rPr>
                <w:rFonts w:ascii="楷体" w:eastAsia="楷体" w:hAnsi="楷体"/>
                <w:sz w:val="24"/>
              </w:rPr>
            </w:pPr>
            <w:r w:rsidRPr="0070766A">
              <w:rPr>
                <w:rFonts w:ascii="楷体" w:eastAsia="楷体" w:hAnsi="楷体" w:hint="eastAsia"/>
                <w:sz w:val="24"/>
              </w:rPr>
              <w:t>学生通过理论学习和实践创新教学训练，形成了系统的本专业的理论知识和创新能力。所培养的学生不仅具有较好的理论功底，还具有较强的实践和创新能力，</w:t>
            </w:r>
            <w:r w:rsidRPr="0070766A">
              <w:rPr>
                <w:rFonts w:ascii="楷体" w:eastAsia="楷体" w:hAnsi="楷体"/>
                <w:b/>
                <w:color w:val="0000FF"/>
                <w:sz w:val="24"/>
              </w:rPr>
              <w:t>2</w:t>
            </w:r>
            <w:r w:rsidRPr="0070766A">
              <w:rPr>
                <w:rFonts w:ascii="楷体" w:eastAsia="楷体" w:hAnsi="楷体" w:hint="eastAsia"/>
                <w:b/>
                <w:color w:val="0000FF"/>
                <w:sz w:val="24"/>
              </w:rPr>
              <w:t>名获天津市本科生优秀毕业论文，6名同学获南开大学校级优秀毕业论文，</w:t>
            </w:r>
            <w:r w:rsidR="003420BA" w:rsidRPr="0070766A">
              <w:rPr>
                <w:rFonts w:ascii="楷体" w:eastAsia="楷体" w:hAnsi="楷体" w:hint="eastAsia"/>
                <w:sz w:val="24"/>
              </w:rPr>
              <w:t>斩获“</w:t>
            </w:r>
            <w:r w:rsidR="003420BA" w:rsidRPr="0070766A">
              <w:rPr>
                <w:rFonts w:ascii="楷体" w:eastAsia="楷体" w:hAnsi="楷体" w:hint="eastAsia"/>
                <w:b/>
                <w:sz w:val="24"/>
              </w:rPr>
              <w:t>环境与新能源</w:t>
            </w:r>
            <w:r w:rsidR="003420BA" w:rsidRPr="0070766A">
              <w:rPr>
                <w:rFonts w:ascii="楷体" w:eastAsia="楷体" w:hAnsi="楷体" w:hint="eastAsia"/>
                <w:sz w:val="24"/>
              </w:rPr>
              <w:t>”</w:t>
            </w:r>
            <w:r w:rsidR="003420BA" w:rsidRPr="0070766A">
              <w:rPr>
                <w:rFonts w:ascii="楷体" w:eastAsia="楷体" w:hAnsi="楷体" w:hint="eastAsia"/>
                <w:b/>
                <w:sz w:val="24"/>
              </w:rPr>
              <w:t>国际大赛一等奖</w:t>
            </w:r>
            <w:r w:rsidR="003420BA" w:rsidRPr="0070766A">
              <w:rPr>
                <w:rFonts w:ascii="楷体" w:eastAsia="楷体" w:hAnsi="楷体" w:hint="eastAsia"/>
                <w:sz w:val="24"/>
              </w:rPr>
              <w:t>和最佳展报奖、“</w:t>
            </w:r>
            <w:r w:rsidR="003420BA" w:rsidRPr="0070766A">
              <w:rPr>
                <w:rFonts w:ascii="楷体" w:eastAsia="楷体" w:hAnsi="楷体" w:hint="eastAsia"/>
                <w:b/>
                <w:sz w:val="24"/>
              </w:rPr>
              <w:t>生态创想-绿色行动</w:t>
            </w:r>
            <w:r w:rsidR="003420BA" w:rsidRPr="0070766A">
              <w:rPr>
                <w:rFonts w:ascii="楷体" w:eastAsia="楷体" w:hAnsi="楷体" w:hint="eastAsia"/>
                <w:sz w:val="24"/>
              </w:rPr>
              <w:t>”</w:t>
            </w:r>
            <w:r w:rsidR="003420BA" w:rsidRPr="0070766A">
              <w:rPr>
                <w:rFonts w:ascii="楷体" w:eastAsia="楷体" w:hAnsi="楷体" w:hint="eastAsia"/>
                <w:b/>
                <w:sz w:val="24"/>
              </w:rPr>
              <w:t>全国大学生环保大赛一等奖、万华化学第一届创新应用大赛二等奖</w:t>
            </w:r>
            <w:r w:rsidR="003420BA" w:rsidRPr="0070766A">
              <w:rPr>
                <w:rFonts w:ascii="楷体" w:eastAsia="楷体" w:hAnsi="楷体" w:hint="eastAsia"/>
                <w:sz w:val="24"/>
              </w:rPr>
              <w:t>、</w:t>
            </w:r>
            <w:r w:rsidR="003420BA" w:rsidRPr="0070766A">
              <w:rPr>
                <w:rFonts w:ascii="楷体" w:eastAsia="楷体" w:hAnsi="楷体" w:hint="eastAsia"/>
                <w:b/>
                <w:sz w:val="24"/>
              </w:rPr>
              <w:t>全国大学生</w:t>
            </w:r>
            <w:r w:rsidR="003420BA" w:rsidRPr="0070766A">
              <w:rPr>
                <w:rFonts w:ascii="楷体" w:eastAsia="楷体" w:hAnsi="楷体" w:hint="eastAsia"/>
                <w:sz w:val="24"/>
              </w:rPr>
              <w:t>“</w:t>
            </w:r>
            <w:r w:rsidR="003420BA" w:rsidRPr="0070766A">
              <w:rPr>
                <w:rFonts w:ascii="楷体" w:eastAsia="楷体" w:hAnsi="楷体" w:hint="eastAsia"/>
                <w:b/>
                <w:sz w:val="24"/>
              </w:rPr>
              <w:t>生态创想·绿色行动</w:t>
            </w:r>
            <w:r w:rsidR="003420BA" w:rsidRPr="0070766A">
              <w:rPr>
                <w:rFonts w:ascii="楷体" w:eastAsia="楷体" w:hAnsi="楷体" w:hint="eastAsia"/>
                <w:sz w:val="24"/>
              </w:rPr>
              <w:t>”环保大赛</w:t>
            </w:r>
            <w:r w:rsidR="003420BA" w:rsidRPr="0070766A">
              <w:rPr>
                <w:rFonts w:ascii="楷体" w:eastAsia="楷体" w:hAnsi="楷体" w:hint="eastAsia"/>
                <w:b/>
                <w:sz w:val="24"/>
              </w:rPr>
              <w:t>三等奖，在被誉为“工程界的奥林匹克</w:t>
            </w:r>
            <w:r w:rsidR="003420BA" w:rsidRPr="0070766A">
              <w:rPr>
                <w:rFonts w:ascii="楷体" w:eastAsia="楷体" w:hAnsi="楷体"/>
                <w:b/>
                <w:sz w:val="24"/>
              </w:rPr>
              <w:t>”</w:t>
            </w:r>
            <w:r w:rsidR="003420BA" w:rsidRPr="0070766A">
              <w:rPr>
                <w:rFonts w:ascii="楷体" w:eastAsia="楷体" w:hAnsi="楷体" w:hint="eastAsia"/>
                <w:b/>
                <w:sz w:val="24"/>
              </w:rPr>
              <w:t>的世界青年工程师竞赛（2013，新加坡）中夺得铜牌。</w:t>
            </w:r>
            <w:r w:rsidR="003420BA" w:rsidRPr="0070766A">
              <w:rPr>
                <w:rFonts w:ascii="楷体" w:eastAsia="楷体" w:hAnsi="楷体" w:hint="eastAsia"/>
                <w:sz w:val="24"/>
              </w:rPr>
              <w:t>相关这些获奖新闻被“中国新闻网”、“新浪网”、“腾讯网”、“城市快报”和“今晚报”等主流媒体报道。</w:t>
            </w:r>
            <w:r w:rsidRPr="0070766A">
              <w:rPr>
                <w:rFonts w:ascii="楷体" w:eastAsia="楷体" w:hAnsi="楷体" w:hint="eastAsia"/>
                <w:sz w:val="24"/>
              </w:rPr>
              <w:t>指导</w:t>
            </w:r>
            <w:r w:rsidR="003420BA" w:rsidRPr="0070766A">
              <w:rPr>
                <w:rFonts w:ascii="楷体" w:eastAsia="楷体" w:hAnsi="楷体" w:hint="eastAsia"/>
                <w:sz w:val="24"/>
              </w:rPr>
              <w:t>本科生在创新研究过程中共计发表学术论文</w:t>
            </w:r>
            <w:r w:rsidR="00123B51" w:rsidRPr="0070766A">
              <w:rPr>
                <w:rFonts w:ascii="楷体" w:eastAsia="楷体" w:hAnsi="楷体"/>
                <w:sz w:val="24"/>
              </w:rPr>
              <w:t>27</w:t>
            </w:r>
            <w:r w:rsidR="003420BA" w:rsidRPr="0070766A">
              <w:rPr>
                <w:rFonts w:ascii="楷体" w:eastAsia="楷体" w:hAnsi="楷体" w:hint="eastAsia"/>
                <w:sz w:val="24"/>
              </w:rPr>
              <w:t>篇，</w:t>
            </w:r>
            <w:r w:rsidRPr="0070766A">
              <w:rPr>
                <w:rFonts w:ascii="楷体" w:eastAsia="楷体" w:hAnsi="楷体" w:hint="eastAsia"/>
                <w:sz w:val="24"/>
              </w:rPr>
              <w:t>有些成果甚至被写成专著，如《生物炭与环境》专著</w:t>
            </w:r>
            <w:r w:rsidR="003420BA" w:rsidRPr="0070766A">
              <w:rPr>
                <w:rFonts w:ascii="楷体" w:eastAsia="楷体" w:hAnsi="楷体" w:hint="eastAsia"/>
                <w:b/>
                <w:sz w:val="24"/>
              </w:rPr>
              <w:t>。</w:t>
            </w:r>
            <w:r w:rsidRPr="0070766A">
              <w:rPr>
                <w:rFonts w:ascii="楷体" w:eastAsia="楷体" w:hAnsi="楷体" w:hint="eastAsia"/>
                <w:sz w:val="24"/>
              </w:rPr>
              <w:t>多名同学获院级优秀毕业论文。毕业后顺利拿到国际著名大学的奖学金，如哈佛大学、斯坦福大学、伯克利、康奈尔</w:t>
            </w:r>
            <w:r w:rsidRPr="0070766A">
              <w:rPr>
                <w:rFonts w:ascii="楷体" w:eastAsia="楷体" w:hAnsi="楷体"/>
                <w:sz w:val="24"/>
              </w:rPr>
              <w:t>、</w:t>
            </w:r>
            <w:r w:rsidRPr="0070766A">
              <w:rPr>
                <w:rFonts w:ascii="楷体" w:eastAsia="楷体" w:hAnsi="楷体" w:hint="eastAsia"/>
                <w:sz w:val="24"/>
              </w:rPr>
              <w:t>莱斯大学、伊利诺伊斯州立大学、哥伦比亚大学等，或保送到国内著名科研机构（如中科院生态环境中心）与著名高校（北京大学、清华大学、中国科技大学等）读研究生，实现了继续深造的梦想。各大高校也给我校培养出来的本科生在创新能力方面予以高度肯定。</w:t>
            </w:r>
          </w:p>
          <w:p w:rsidR="00164F9B" w:rsidRPr="0070766A" w:rsidRDefault="00164F9B" w:rsidP="0070766A">
            <w:pPr>
              <w:rPr>
                <w:rFonts w:ascii="楷体" w:eastAsia="楷体" w:hAnsi="楷体"/>
                <w:sz w:val="24"/>
              </w:rPr>
            </w:pPr>
          </w:p>
          <w:p w:rsidR="00DA19E0" w:rsidRPr="0070766A" w:rsidRDefault="00DA19E0" w:rsidP="0070766A">
            <w:pPr>
              <w:adjustRightInd w:val="0"/>
              <w:snapToGrid w:val="0"/>
              <w:ind w:hanging="13"/>
              <w:rPr>
                <w:rFonts w:ascii="楷体" w:eastAsia="楷体" w:hAnsi="楷体"/>
                <w:b/>
                <w:sz w:val="24"/>
              </w:rPr>
            </w:pPr>
          </w:p>
        </w:tc>
      </w:tr>
      <w:tr w:rsidR="00DA19E0" w:rsidRPr="0070766A">
        <w:trPr>
          <w:trHeight w:val="2813"/>
          <w:jc w:val="center"/>
        </w:trPr>
        <w:tc>
          <w:tcPr>
            <w:tcW w:w="2088" w:type="dxa"/>
            <w:vAlign w:val="center"/>
          </w:tcPr>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lastRenderedPageBreak/>
              <w:t>建设成效与</w:t>
            </w:r>
          </w:p>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t>示范辐射</w:t>
            </w:r>
          </w:p>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t>（1500字以内）</w:t>
            </w:r>
          </w:p>
        </w:tc>
        <w:tc>
          <w:tcPr>
            <w:tcW w:w="7139" w:type="dxa"/>
          </w:tcPr>
          <w:p w:rsidR="00DA19E0" w:rsidRPr="0070766A" w:rsidRDefault="00583C52" w:rsidP="0070766A">
            <w:pPr>
              <w:ind w:firstLine="480"/>
              <w:jc w:val="left"/>
              <w:rPr>
                <w:rFonts w:ascii="楷体" w:eastAsia="楷体" w:hAnsi="楷体"/>
                <w:sz w:val="24"/>
              </w:rPr>
            </w:pPr>
            <w:r w:rsidRPr="0070766A">
              <w:rPr>
                <w:rFonts w:ascii="楷体" w:eastAsia="楷体" w:hAnsi="楷体" w:hint="eastAsia"/>
                <w:sz w:val="24"/>
              </w:rPr>
              <w:t>实验教学示范中心自2012年底被批准建设以来，老师们积极参加中心建设</w:t>
            </w:r>
            <w:r w:rsidR="003D79DE" w:rsidRPr="0070766A">
              <w:rPr>
                <w:rFonts w:ascii="楷体" w:eastAsia="楷体" w:hAnsi="楷体" w:hint="eastAsia"/>
                <w:sz w:val="24"/>
              </w:rPr>
              <w:t>，共开设15门实验课程，新增加了3门实验课程，开设 141个实验项目，新增加了60个实验项目；修改编写了12种实验讲义。</w:t>
            </w:r>
            <w:r w:rsidR="0062119E" w:rsidRPr="0070766A">
              <w:rPr>
                <w:rFonts w:ascii="楷体" w:eastAsia="楷体" w:hAnsi="楷体" w:hint="eastAsia"/>
                <w:sz w:val="24"/>
              </w:rPr>
              <w:t>同时被天津大学、天津理工大学、天津科技大学、沈阳药科大学和南开大学滨海学院等兄弟院校所采纳使用。</w:t>
            </w:r>
          </w:p>
          <w:p w:rsidR="0062119E" w:rsidRPr="0070766A" w:rsidRDefault="0062119E" w:rsidP="0070766A">
            <w:pPr>
              <w:ind w:firstLine="480"/>
              <w:jc w:val="left"/>
              <w:rPr>
                <w:rFonts w:ascii="楷体" w:eastAsia="楷体" w:hAnsi="楷体" w:cs="宋体"/>
                <w:kern w:val="0"/>
                <w:sz w:val="24"/>
              </w:rPr>
            </w:pPr>
            <w:r w:rsidRPr="0070766A">
              <w:rPr>
                <w:rFonts w:ascii="楷体" w:eastAsia="楷体" w:hAnsi="楷体" w:hint="eastAsia"/>
                <w:sz w:val="24"/>
              </w:rPr>
              <w:t>为本科生创新创业训练提供支持和服务，指导</w:t>
            </w:r>
            <w:r w:rsidRPr="0070766A">
              <w:rPr>
                <w:rFonts w:ascii="楷体" w:eastAsia="楷体" w:hAnsi="楷体" w:cs="宋体" w:hint="eastAsia"/>
                <w:bCs/>
                <w:kern w:val="0"/>
                <w:sz w:val="24"/>
              </w:rPr>
              <w:t>国家级大学生创新创业训练计划</w:t>
            </w:r>
            <w:r w:rsidR="003B7998" w:rsidRPr="0070766A">
              <w:rPr>
                <w:rFonts w:ascii="楷体" w:eastAsia="楷体" w:hAnsi="楷体" w:cs="宋体" w:hint="eastAsia"/>
                <w:bCs/>
                <w:kern w:val="0"/>
                <w:sz w:val="24"/>
              </w:rPr>
              <w:t>项目40项，天津市大学生创新创业训练计划项目13项，南开大学本科生创新科研“百项工程”立项项目34项，</w:t>
            </w:r>
            <w:r w:rsidR="003B7998" w:rsidRPr="0070766A">
              <w:rPr>
                <w:rFonts w:ascii="楷体" w:eastAsia="楷体" w:hAnsi="楷体" w:cs="宋体" w:hint="eastAsia"/>
                <w:kern w:val="0"/>
                <w:sz w:val="24"/>
              </w:rPr>
              <w:t>公开发表论文</w:t>
            </w:r>
            <w:r w:rsidR="00123B51" w:rsidRPr="0070766A">
              <w:rPr>
                <w:rFonts w:ascii="楷体" w:eastAsia="楷体" w:hAnsi="楷体" w:cs="宋体" w:hint="eastAsia"/>
                <w:kern w:val="0"/>
                <w:sz w:val="24"/>
              </w:rPr>
              <w:t>2</w:t>
            </w:r>
            <w:r w:rsidR="00123B51" w:rsidRPr="0070766A">
              <w:rPr>
                <w:rFonts w:ascii="楷体" w:eastAsia="楷体" w:hAnsi="楷体" w:cs="宋体"/>
                <w:kern w:val="0"/>
                <w:sz w:val="24"/>
              </w:rPr>
              <w:t>7</w:t>
            </w:r>
            <w:r w:rsidR="003B7998" w:rsidRPr="0070766A">
              <w:rPr>
                <w:rFonts w:ascii="楷体" w:eastAsia="楷体" w:hAnsi="楷体" w:cs="宋体" w:hint="eastAsia"/>
                <w:kern w:val="0"/>
                <w:sz w:val="24"/>
              </w:rPr>
              <w:t>篇，</w:t>
            </w:r>
            <w:r w:rsidR="003B7998" w:rsidRPr="0070766A">
              <w:rPr>
                <w:rFonts w:ascii="楷体" w:eastAsia="楷体" w:hAnsi="楷体" w:cs="宋体" w:hint="eastAsia"/>
                <w:bCs/>
                <w:kern w:val="0"/>
                <w:sz w:val="24"/>
              </w:rPr>
              <w:t>获得</w:t>
            </w:r>
            <w:r w:rsidR="003B7998" w:rsidRPr="0070766A">
              <w:rPr>
                <w:rFonts w:ascii="楷体" w:eastAsia="楷体" w:hAnsi="楷体" w:cs="宋体" w:hint="eastAsia"/>
                <w:kern w:val="0"/>
                <w:sz w:val="24"/>
              </w:rPr>
              <w:t>省部级及以上相关奖项21项，获得专利数12项。</w:t>
            </w:r>
          </w:p>
          <w:p w:rsidR="00574D28" w:rsidRPr="0070766A" w:rsidRDefault="00574D28" w:rsidP="0070766A">
            <w:pPr>
              <w:ind w:firstLine="480"/>
              <w:jc w:val="left"/>
              <w:rPr>
                <w:rFonts w:ascii="楷体" w:eastAsia="楷体" w:hAnsi="楷体" w:cs="宋体"/>
                <w:kern w:val="0"/>
                <w:sz w:val="24"/>
              </w:rPr>
            </w:pPr>
            <w:r w:rsidRPr="0070766A">
              <w:rPr>
                <w:rFonts w:ascii="楷体" w:eastAsia="楷体" w:hAnsi="楷体" w:cs="宋体" w:hint="eastAsia"/>
                <w:kern w:val="0"/>
                <w:sz w:val="24"/>
              </w:rPr>
              <w:t>从2013年-2015年，承接了全国中学生科技夏令营南开大学分营的300余名优秀中学生的科学实验培训，</w:t>
            </w:r>
            <w:r w:rsidR="003D659E" w:rsidRPr="0070766A">
              <w:rPr>
                <w:rFonts w:ascii="楷体" w:eastAsia="楷体" w:hAnsi="楷体" w:cs="宋体" w:hint="eastAsia"/>
                <w:kern w:val="0"/>
                <w:sz w:val="24"/>
              </w:rPr>
              <w:t>使这些学生走进大学，接触大学实验室，培养了科学实验素养和兴趣，得到同学们及科委</w:t>
            </w:r>
            <w:r w:rsidR="003D659E" w:rsidRPr="0070766A">
              <w:rPr>
                <w:rFonts w:ascii="楷体" w:eastAsia="楷体" w:hAnsi="楷体" w:cs="宋体" w:hint="eastAsia"/>
                <w:kern w:val="0"/>
                <w:sz w:val="24"/>
              </w:rPr>
              <w:lastRenderedPageBreak/>
              <w:t>的好评和表扬</w:t>
            </w:r>
          </w:p>
          <w:p w:rsidR="003B7998" w:rsidRPr="0070766A" w:rsidRDefault="003B7998" w:rsidP="0070766A">
            <w:pPr>
              <w:ind w:firstLineChars="200" w:firstLine="480"/>
              <w:rPr>
                <w:rFonts w:ascii="楷体" w:eastAsia="楷体" w:hAnsi="楷体"/>
                <w:b/>
                <w:sz w:val="24"/>
              </w:rPr>
            </w:pPr>
            <w:r w:rsidRPr="0070766A">
              <w:rPr>
                <w:rFonts w:ascii="楷体" w:eastAsia="楷体" w:hAnsi="楷体" w:hint="eastAsia"/>
                <w:sz w:val="24"/>
              </w:rPr>
              <w:t>近年来，中心接</w:t>
            </w:r>
            <w:r w:rsidR="002E1AB4" w:rsidRPr="0070766A">
              <w:rPr>
                <w:rFonts w:ascii="楷体" w:eastAsia="楷体" w:hAnsi="楷体" w:hint="eastAsia"/>
                <w:sz w:val="24"/>
              </w:rPr>
              <w:t>待</w:t>
            </w:r>
            <w:r w:rsidRPr="0070766A">
              <w:rPr>
                <w:rFonts w:ascii="楷体" w:eastAsia="楷体" w:hAnsi="楷体" w:hint="eastAsia"/>
                <w:sz w:val="24"/>
              </w:rPr>
              <w:t>了</w:t>
            </w:r>
            <w:r w:rsidR="002E1AB4" w:rsidRPr="0070766A">
              <w:rPr>
                <w:rFonts w:ascii="楷体" w:eastAsia="楷体" w:hAnsi="楷体" w:hint="eastAsia"/>
                <w:sz w:val="24"/>
              </w:rPr>
              <w:t>40余位在</w:t>
            </w:r>
            <w:r w:rsidR="002E1AB4" w:rsidRPr="0070766A">
              <w:rPr>
                <w:rFonts w:ascii="楷体" w:eastAsia="楷体" w:hAnsi="楷体"/>
                <w:sz w:val="24"/>
              </w:rPr>
              <w:t>津人大代表</w:t>
            </w:r>
            <w:r w:rsidR="002E1AB4" w:rsidRPr="0070766A">
              <w:rPr>
                <w:rFonts w:ascii="楷体" w:eastAsia="楷体" w:hAnsi="楷体" w:hint="eastAsia"/>
                <w:sz w:val="24"/>
              </w:rPr>
              <w:t>的</w:t>
            </w:r>
            <w:r w:rsidR="002E1AB4" w:rsidRPr="0070766A">
              <w:rPr>
                <w:rFonts w:ascii="楷体" w:eastAsia="楷体" w:hAnsi="楷体"/>
                <w:sz w:val="24"/>
              </w:rPr>
              <w:t>考察</w:t>
            </w:r>
            <w:r w:rsidR="002E1AB4" w:rsidRPr="0070766A">
              <w:rPr>
                <w:rFonts w:ascii="楷体" w:eastAsia="楷体" w:hAnsi="楷体" w:hint="eastAsia"/>
                <w:sz w:val="24"/>
              </w:rPr>
              <w:t>和</w:t>
            </w:r>
            <w:r w:rsidR="002E1AB4" w:rsidRPr="0070766A">
              <w:rPr>
                <w:rFonts w:ascii="楷体" w:eastAsia="楷体" w:hAnsi="楷体"/>
                <w:sz w:val="24"/>
              </w:rPr>
              <w:t>指导工作</w:t>
            </w:r>
            <w:r w:rsidR="002E1AB4" w:rsidRPr="0070766A">
              <w:rPr>
                <w:rFonts w:ascii="楷体" w:eastAsia="楷体" w:hAnsi="楷体" w:hint="eastAsia"/>
                <w:sz w:val="24"/>
              </w:rPr>
              <w:t>；芬兰图尔库商业委员会和图尔库应用科技大学教授等5位客人和外事处外国</w:t>
            </w:r>
            <w:r w:rsidR="002E1AB4" w:rsidRPr="0070766A">
              <w:rPr>
                <w:rFonts w:ascii="楷体" w:eastAsia="楷体" w:hAnsi="楷体"/>
                <w:sz w:val="24"/>
              </w:rPr>
              <w:t>友人</w:t>
            </w:r>
            <w:r w:rsidR="002E1AB4" w:rsidRPr="0070766A">
              <w:rPr>
                <w:rFonts w:ascii="楷体" w:eastAsia="楷体" w:hAnsi="楷体" w:hint="eastAsia"/>
                <w:sz w:val="24"/>
              </w:rPr>
              <w:t>团队25人次的访问；</w:t>
            </w:r>
            <w:r w:rsidR="00123B51" w:rsidRPr="0070766A">
              <w:rPr>
                <w:rFonts w:ascii="楷体" w:eastAsia="楷体" w:hAnsi="楷体" w:hint="eastAsia"/>
                <w:sz w:val="24"/>
              </w:rPr>
              <w:t>广州大学、天津城建学院、</w:t>
            </w:r>
            <w:r w:rsidR="002E1AB4" w:rsidRPr="0070766A">
              <w:rPr>
                <w:rFonts w:ascii="楷体" w:eastAsia="楷体" w:hAnsi="楷体" w:hint="eastAsia"/>
                <w:sz w:val="24"/>
              </w:rPr>
              <w:t>武警</w:t>
            </w:r>
            <w:r w:rsidR="002E1AB4" w:rsidRPr="0070766A">
              <w:rPr>
                <w:rFonts w:ascii="楷体" w:eastAsia="楷体" w:hAnsi="楷体"/>
                <w:sz w:val="24"/>
              </w:rPr>
              <w:t>总部</w:t>
            </w:r>
            <w:r w:rsidR="002E1AB4" w:rsidRPr="0070766A">
              <w:rPr>
                <w:rFonts w:ascii="楷体" w:eastAsia="楷体" w:hAnsi="楷体" w:hint="eastAsia"/>
                <w:sz w:val="24"/>
              </w:rPr>
              <w:t>、喀什大学、上海交通大学等兄弟院校的</w:t>
            </w:r>
            <w:r w:rsidR="00574D28" w:rsidRPr="0070766A">
              <w:rPr>
                <w:rFonts w:ascii="楷体" w:eastAsia="楷体" w:hAnsi="楷体" w:hint="eastAsia"/>
                <w:sz w:val="24"/>
              </w:rPr>
              <w:t>70人次的参观交流；</w:t>
            </w:r>
            <w:r w:rsidR="00574D28" w:rsidRPr="0070766A">
              <w:rPr>
                <w:rFonts w:ascii="楷体" w:eastAsia="楷体" w:hAnsi="楷体"/>
                <w:sz w:val="24"/>
              </w:rPr>
              <w:t>天津</w:t>
            </w:r>
            <w:r w:rsidR="00574D28" w:rsidRPr="0070766A">
              <w:rPr>
                <w:rFonts w:ascii="楷体" w:eastAsia="楷体" w:hAnsi="楷体" w:hint="eastAsia"/>
                <w:sz w:val="24"/>
              </w:rPr>
              <w:t>市第</w:t>
            </w:r>
            <w:r w:rsidR="00574D28" w:rsidRPr="0070766A">
              <w:rPr>
                <w:rFonts w:ascii="楷体" w:eastAsia="楷体" w:hAnsi="楷体"/>
                <w:sz w:val="24"/>
              </w:rPr>
              <w:t>一中</w:t>
            </w:r>
            <w:r w:rsidR="00574D28" w:rsidRPr="0070766A">
              <w:rPr>
                <w:rFonts w:ascii="楷体" w:eastAsia="楷体" w:hAnsi="楷体" w:hint="eastAsia"/>
                <w:sz w:val="24"/>
              </w:rPr>
              <w:t>学、第五十五中学、</w:t>
            </w:r>
            <w:r w:rsidR="00574D28" w:rsidRPr="0070766A">
              <w:rPr>
                <w:rFonts w:ascii="楷体" w:eastAsia="楷体" w:hAnsi="楷体" w:hint="eastAsia"/>
                <w:color w:val="000000"/>
                <w:sz w:val="24"/>
                <w:shd w:val="clear" w:color="auto" w:fill="FFFFFF"/>
              </w:rPr>
              <w:t>咸水沽小学等学校近400名学生的参观学习。</w:t>
            </w:r>
          </w:p>
        </w:tc>
      </w:tr>
      <w:tr w:rsidR="00DA19E0" w:rsidRPr="0070766A">
        <w:trPr>
          <w:trHeight w:val="2717"/>
          <w:jc w:val="center"/>
        </w:trPr>
        <w:tc>
          <w:tcPr>
            <w:tcW w:w="2088" w:type="dxa"/>
            <w:tcBorders>
              <w:bottom w:val="single" w:sz="4" w:space="0" w:color="auto"/>
            </w:tcBorders>
            <w:vAlign w:val="center"/>
          </w:tcPr>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lastRenderedPageBreak/>
              <w:t>特色</w:t>
            </w:r>
          </w:p>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t>（1000字以内）</w:t>
            </w:r>
          </w:p>
        </w:tc>
        <w:tc>
          <w:tcPr>
            <w:tcW w:w="7139" w:type="dxa"/>
            <w:tcBorders>
              <w:bottom w:val="single" w:sz="4" w:space="0" w:color="auto"/>
            </w:tcBorders>
          </w:tcPr>
          <w:p w:rsidR="00DB23E2" w:rsidRPr="0070766A" w:rsidRDefault="00DB23E2" w:rsidP="0070766A">
            <w:pPr>
              <w:rPr>
                <w:rFonts w:ascii="楷体" w:eastAsia="楷体" w:hAnsi="楷体"/>
                <w:sz w:val="24"/>
              </w:rPr>
            </w:pPr>
            <w:r w:rsidRPr="0070766A">
              <w:rPr>
                <w:rFonts w:ascii="楷体" w:eastAsia="楷体" w:hAnsi="楷体" w:hint="eastAsia"/>
                <w:sz w:val="24"/>
              </w:rPr>
              <w:t>（1）</w:t>
            </w:r>
            <w:r w:rsidR="00F71DCE" w:rsidRPr="0070766A">
              <w:rPr>
                <w:rFonts w:ascii="楷体" w:eastAsia="楷体" w:hAnsi="楷体" w:hint="eastAsia"/>
                <w:b/>
                <w:sz w:val="24"/>
              </w:rPr>
              <w:t>高水平的实验教学团队</w:t>
            </w:r>
            <w:r w:rsidRPr="0070766A">
              <w:rPr>
                <w:rFonts w:ascii="楷体" w:eastAsia="楷体" w:hAnsi="楷体" w:hint="eastAsia"/>
                <w:sz w:val="24"/>
              </w:rPr>
              <w:t>：高水平的教学团队是保障培养环境学科创新性人才的基础。本</w:t>
            </w:r>
            <w:r w:rsidR="00F71DCE" w:rsidRPr="0070766A">
              <w:rPr>
                <w:rFonts w:ascii="楷体" w:eastAsia="楷体" w:hAnsi="楷体" w:hint="eastAsia"/>
                <w:sz w:val="24"/>
              </w:rPr>
              <w:t>实验</w:t>
            </w:r>
            <w:r w:rsidRPr="0070766A">
              <w:rPr>
                <w:rFonts w:ascii="楷体" w:eastAsia="楷体" w:hAnsi="楷体" w:hint="eastAsia"/>
                <w:sz w:val="24"/>
              </w:rPr>
              <w:t>教学团队</w:t>
            </w:r>
            <w:r w:rsidR="00F71DCE" w:rsidRPr="0070766A">
              <w:rPr>
                <w:rFonts w:ascii="楷体" w:eastAsia="楷体" w:hAnsi="楷体" w:hint="eastAsia"/>
                <w:sz w:val="24"/>
              </w:rPr>
              <w:t>专职人员中有6名正高级、12名副高级职称的教师，包括</w:t>
            </w:r>
            <w:r w:rsidRPr="0070766A">
              <w:rPr>
                <w:rFonts w:ascii="楷体" w:eastAsia="楷体" w:hAnsi="楷体" w:hint="eastAsia"/>
                <w:sz w:val="24"/>
              </w:rPr>
              <w:t>国家杰出青年基金获得者</w:t>
            </w:r>
            <w:r w:rsidR="00F71DCE" w:rsidRPr="0070766A">
              <w:rPr>
                <w:rFonts w:ascii="楷体" w:eastAsia="楷体" w:hAnsi="楷体" w:hint="eastAsia"/>
                <w:sz w:val="24"/>
              </w:rPr>
              <w:t>、</w:t>
            </w:r>
            <w:r w:rsidRPr="0070766A">
              <w:rPr>
                <w:rFonts w:ascii="楷体" w:eastAsia="楷体" w:hAnsi="楷体" w:hint="eastAsia"/>
                <w:sz w:val="24"/>
              </w:rPr>
              <w:t>教育部长江学者</w:t>
            </w:r>
            <w:r w:rsidR="00F71DCE" w:rsidRPr="0070766A">
              <w:rPr>
                <w:rFonts w:ascii="楷体" w:eastAsia="楷体" w:hAnsi="楷体" w:hint="eastAsia"/>
                <w:sz w:val="24"/>
              </w:rPr>
              <w:t>、</w:t>
            </w:r>
            <w:r w:rsidRPr="0070766A">
              <w:rPr>
                <w:rFonts w:ascii="楷体" w:eastAsia="楷体" w:hAnsi="楷体" w:hint="eastAsia"/>
                <w:sz w:val="24"/>
              </w:rPr>
              <w:t>天津市教学</w:t>
            </w:r>
            <w:r w:rsidR="00F71DCE" w:rsidRPr="0070766A">
              <w:rPr>
                <w:rFonts w:ascii="楷体" w:eastAsia="楷体" w:hAnsi="楷体" w:hint="eastAsia"/>
                <w:sz w:val="24"/>
              </w:rPr>
              <w:t>名师、</w:t>
            </w:r>
            <w:r w:rsidRPr="0070766A">
              <w:rPr>
                <w:rFonts w:ascii="楷体" w:eastAsia="楷体" w:hAnsi="楷体" w:hint="eastAsia"/>
                <w:sz w:val="24"/>
              </w:rPr>
              <w:t>天津市“德业双馨十佳教师”</w:t>
            </w:r>
            <w:r w:rsidR="00F71DCE" w:rsidRPr="0070766A">
              <w:rPr>
                <w:rFonts w:ascii="楷体" w:eastAsia="楷体" w:hAnsi="楷体" w:hint="eastAsia"/>
                <w:sz w:val="24"/>
              </w:rPr>
              <w:t>、</w:t>
            </w:r>
            <w:r w:rsidRPr="0070766A">
              <w:rPr>
                <w:rFonts w:ascii="楷体" w:eastAsia="楷体" w:hAnsi="楷体" w:hint="eastAsia"/>
                <w:sz w:val="24"/>
              </w:rPr>
              <w:t>南开大学校级青年教师基本功竞赛最佳选手</w:t>
            </w:r>
            <w:r w:rsidR="00F71DCE" w:rsidRPr="0070766A">
              <w:rPr>
                <w:rFonts w:ascii="楷体" w:eastAsia="楷体" w:hAnsi="楷体" w:hint="eastAsia"/>
                <w:sz w:val="24"/>
              </w:rPr>
              <w:t>、</w:t>
            </w:r>
            <w:r w:rsidRPr="0070766A">
              <w:rPr>
                <w:rFonts w:ascii="楷体" w:eastAsia="楷体" w:hAnsi="楷体" w:hint="eastAsia"/>
                <w:sz w:val="24"/>
              </w:rPr>
              <w:t>天津市教学基本功大赛三等奖</w:t>
            </w:r>
            <w:r w:rsidR="00F71DCE" w:rsidRPr="0070766A">
              <w:rPr>
                <w:rFonts w:ascii="楷体" w:eastAsia="楷体" w:hAnsi="楷体" w:hint="eastAsia"/>
                <w:sz w:val="24"/>
              </w:rPr>
              <w:t>。</w:t>
            </w:r>
            <w:r w:rsidRPr="0070766A">
              <w:rPr>
                <w:rFonts w:ascii="楷体" w:eastAsia="楷体" w:hAnsi="楷体" w:hint="eastAsia"/>
                <w:b/>
                <w:color w:val="0000FF"/>
                <w:sz w:val="24"/>
              </w:rPr>
              <w:t>2</w:t>
            </w:r>
            <w:r w:rsidRPr="0070766A">
              <w:rPr>
                <w:rFonts w:ascii="楷体" w:eastAsia="楷体" w:hAnsi="楷体"/>
                <w:b/>
                <w:color w:val="0000FF"/>
                <w:sz w:val="24"/>
              </w:rPr>
              <w:t>016</w:t>
            </w:r>
            <w:r w:rsidRPr="0070766A">
              <w:rPr>
                <w:rFonts w:ascii="楷体" w:eastAsia="楷体" w:hAnsi="楷体" w:hint="eastAsia"/>
                <w:b/>
                <w:color w:val="0000FF"/>
                <w:sz w:val="24"/>
              </w:rPr>
              <w:t>年，</w:t>
            </w:r>
            <w:r w:rsidR="00F71DCE" w:rsidRPr="0070766A">
              <w:rPr>
                <w:rFonts w:ascii="楷体" w:eastAsia="楷体" w:hAnsi="楷体" w:hint="eastAsia"/>
                <w:b/>
                <w:color w:val="0000FF"/>
                <w:sz w:val="24"/>
              </w:rPr>
              <w:t>依托本中心申报的</w:t>
            </w:r>
            <w:r w:rsidRPr="0070766A">
              <w:rPr>
                <w:rFonts w:ascii="楷体" w:eastAsia="楷体" w:hAnsi="楷体" w:hint="eastAsia"/>
                <w:b/>
                <w:color w:val="0000FF"/>
                <w:sz w:val="24"/>
              </w:rPr>
              <w:t>“环境科学专业课程教学团队”荣获天津市教学团队。</w:t>
            </w:r>
            <w:r w:rsidRPr="0070766A">
              <w:rPr>
                <w:rFonts w:ascii="楷体" w:eastAsia="楷体" w:hAnsi="楷体" w:hint="eastAsia"/>
                <w:sz w:val="24"/>
              </w:rPr>
              <w:t>充分发挥“名教授”的为人师表的作用，在“思想意识”潜移默化影响环境学科本科生，并从“学术造诣”上给学生以最专业的指导；</w:t>
            </w:r>
          </w:p>
          <w:p w:rsidR="00DA19E0" w:rsidRPr="0070766A" w:rsidRDefault="00A543E6" w:rsidP="0070766A">
            <w:pPr>
              <w:rPr>
                <w:rFonts w:ascii="楷体" w:eastAsia="楷体" w:hAnsi="楷体"/>
                <w:sz w:val="24"/>
              </w:rPr>
            </w:pPr>
            <w:r w:rsidRPr="0070766A">
              <w:rPr>
                <w:rFonts w:ascii="楷体" w:eastAsia="楷体" w:hAnsi="楷体" w:hint="eastAsia"/>
                <w:sz w:val="24"/>
              </w:rPr>
              <w:t>（2）</w:t>
            </w:r>
            <w:r w:rsidRPr="0070766A">
              <w:rPr>
                <w:rFonts w:ascii="楷体" w:eastAsia="楷体" w:hAnsi="楷体" w:hint="eastAsia"/>
                <w:b/>
                <w:sz w:val="24"/>
              </w:rPr>
              <w:t>实验与创新实践的多层次教学体系</w:t>
            </w:r>
            <w:r w:rsidRPr="0070766A">
              <w:rPr>
                <w:rFonts w:ascii="楷体" w:eastAsia="楷体" w:hAnsi="楷体" w:hint="eastAsia"/>
                <w:sz w:val="24"/>
              </w:rPr>
              <w:t>。构建了完善的</w:t>
            </w:r>
            <w:r w:rsidRPr="0070766A">
              <w:rPr>
                <w:rFonts w:ascii="楷体" w:eastAsia="楷体" w:hAnsi="楷体" w:cs="宋体" w:hint="eastAsia"/>
                <w:color w:val="000000"/>
                <w:sz w:val="24"/>
              </w:rPr>
              <w:t>包括基础实验教学、专业实验教学、实习、本科创新科研实验和毕业论文/设计多层次的教学培养体系。通过基础和专业实验，训练学生最基本的实验技能和</w:t>
            </w:r>
            <w:r w:rsidR="00EC129B" w:rsidRPr="0070766A">
              <w:rPr>
                <w:rFonts w:ascii="楷体" w:eastAsia="楷体" w:hAnsi="楷体" w:cs="宋体" w:hint="eastAsia"/>
                <w:color w:val="000000"/>
                <w:sz w:val="24"/>
              </w:rPr>
              <w:t>专业知识。</w:t>
            </w:r>
            <w:r w:rsidR="00817332" w:rsidRPr="0070766A">
              <w:rPr>
                <w:rFonts w:ascii="楷体" w:eastAsia="楷体" w:hAnsi="楷体" w:cs="宋体" w:hint="eastAsia"/>
                <w:color w:val="000000"/>
                <w:sz w:val="24"/>
              </w:rPr>
              <w:t>通过专业实习和毕业论文设计，使学生走出课堂和实验室，认识和了解理论知识和技术在实际中的应用；</w:t>
            </w:r>
            <w:r w:rsidR="00EC129B" w:rsidRPr="0070766A">
              <w:rPr>
                <w:rFonts w:ascii="楷体" w:eastAsia="楷体" w:hAnsi="楷体" w:cs="宋体" w:hint="eastAsia"/>
                <w:color w:val="000000"/>
                <w:sz w:val="24"/>
              </w:rPr>
              <w:t>在此</w:t>
            </w:r>
            <w:r w:rsidR="00817332" w:rsidRPr="0070766A">
              <w:rPr>
                <w:rFonts w:ascii="楷体" w:eastAsia="楷体" w:hAnsi="楷体" w:cs="宋体" w:hint="eastAsia"/>
                <w:color w:val="000000"/>
                <w:sz w:val="24"/>
              </w:rPr>
              <w:t>基础</w:t>
            </w:r>
            <w:r w:rsidR="00EC129B" w:rsidRPr="0070766A">
              <w:rPr>
                <w:rFonts w:ascii="楷体" w:eastAsia="楷体" w:hAnsi="楷体" w:cs="宋体" w:hint="eastAsia"/>
                <w:color w:val="000000"/>
                <w:sz w:val="24"/>
              </w:rPr>
              <w:t>上，鼓励</w:t>
            </w:r>
            <w:r w:rsidR="00817332" w:rsidRPr="0070766A">
              <w:rPr>
                <w:rFonts w:ascii="楷体" w:eastAsia="楷体" w:hAnsi="楷体" w:cs="宋体" w:hint="eastAsia"/>
                <w:color w:val="000000"/>
                <w:sz w:val="24"/>
              </w:rPr>
              <w:t>学生参加</w:t>
            </w:r>
            <w:r w:rsidR="00DB23E2" w:rsidRPr="0070766A">
              <w:rPr>
                <w:rFonts w:ascii="楷体" w:eastAsia="楷体" w:hAnsi="楷体" w:hint="eastAsia"/>
                <w:sz w:val="24"/>
              </w:rPr>
              <w:t>大学生创新</w:t>
            </w:r>
            <w:r w:rsidR="00817332" w:rsidRPr="0070766A">
              <w:rPr>
                <w:rFonts w:ascii="楷体" w:eastAsia="楷体" w:hAnsi="楷体" w:hint="eastAsia"/>
                <w:sz w:val="24"/>
              </w:rPr>
              <w:t>训练</w:t>
            </w:r>
            <w:r w:rsidR="00DB23E2" w:rsidRPr="0070766A">
              <w:rPr>
                <w:rFonts w:ascii="楷体" w:eastAsia="楷体" w:hAnsi="楷体" w:hint="eastAsia"/>
                <w:sz w:val="24"/>
              </w:rPr>
              <w:t>计划</w:t>
            </w:r>
            <w:r w:rsidR="00817332" w:rsidRPr="0070766A">
              <w:rPr>
                <w:rFonts w:ascii="楷体" w:eastAsia="楷体" w:hAnsi="楷体" w:hint="eastAsia"/>
                <w:sz w:val="24"/>
              </w:rPr>
              <w:t>，学生从项目选题、实验方案设计、开展系列实验、总结实验数据等一系列完整的</w:t>
            </w:r>
            <w:r w:rsidR="00DB23E2" w:rsidRPr="0070766A">
              <w:rPr>
                <w:rFonts w:ascii="楷体" w:eastAsia="楷体" w:hAnsi="楷体" w:hint="eastAsia"/>
                <w:sz w:val="24"/>
              </w:rPr>
              <w:t>创新能力培养，</w:t>
            </w:r>
            <w:r w:rsidR="00817332" w:rsidRPr="0070766A">
              <w:rPr>
                <w:rFonts w:ascii="楷体" w:eastAsia="楷体" w:hAnsi="楷体" w:hint="eastAsia"/>
                <w:sz w:val="24"/>
              </w:rPr>
              <w:t>使其专业知识、综合素质、实践能力、知识整合等各方面的能力得到极大的提升。</w:t>
            </w:r>
            <w:r w:rsidR="00F509CA" w:rsidRPr="0070766A">
              <w:rPr>
                <w:rFonts w:ascii="楷体" w:eastAsia="楷体" w:hAnsi="楷体" w:hint="eastAsia"/>
                <w:sz w:val="24"/>
              </w:rPr>
              <w:t>所培养的学生不仅具有较好的理论功底，而且</w:t>
            </w:r>
            <w:r w:rsidR="00817332" w:rsidRPr="0070766A">
              <w:rPr>
                <w:rFonts w:ascii="楷体" w:eastAsia="楷体" w:hAnsi="楷体" w:hint="eastAsia"/>
                <w:sz w:val="24"/>
              </w:rPr>
              <w:t>能够将理论知识灵活运用、将不同门类的知识综合交叉、</w:t>
            </w:r>
            <w:r w:rsidR="00F509CA" w:rsidRPr="0070766A">
              <w:rPr>
                <w:rFonts w:ascii="楷体" w:eastAsia="楷体" w:hAnsi="楷体" w:hint="eastAsia"/>
                <w:sz w:val="24"/>
              </w:rPr>
              <w:t>具有较强</w:t>
            </w:r>
            <w:r w:rsidR="00817332" w:rsidRPr="0070766A">
              <w:rPr>
                <w:rFonts w:ascii="楷体" w:eastAsia="楷体" w:hAnsi="楷体" w:hint="eastAsia"/>
                <w:sz w:val="24"/>
              </w:rPr>
              <w:t xml:space="preserve">解决实际问题的创新性人才。 </w:t>
            </w:r>
          </w:p>
          <w:p w:rsidR="00D97D64" w:rsidRPr="0070766A" w:rsidRDefault="00F509CA" w:rsidP="0070766A">
            <w:pPr>
              <w:rPr>
                <w:rFonts w:ascii="楷体" w:eastAsia="楷体" w:hAnsi="楷体"/>
                <w:sz w:val="24"/>
              </w:rPr>
            </w:pPr>
            <w:r w:rsidRPr="0070766A">
              <w:rPr>
                <w:rFonts w:ascii="楷体" w:eastAsia="楷体" w:hAnsi="楷体" w:hint="eastAsia"/>
                <w:sz w:val="24"/>
              </w:rPr>
              <w:t>（3）</w:t>
            </w:r>
            <w:r w:rsidR="00D97D64" w:rsidRPr="0070766A">
              <w:rPr>
                <w:rFonts w:ascii="楷体" w:eastAsia="楷体" w:hAnsi="楷体" w:hint="eastAsia"/>
                <w:b/>
                <w:sz w:val="24"/>
              </w:rPr>
              <w:t>形成了完整的实验和实践教学基地</w:t>
            </w:r>
          </w:p>
          <w:p w:rsidR="00F509CA" w:rsidRPr="0070766A" w:rsidRDefault="00D97D64" w:rsidP="0070766A">
            <w:pPr>
              <w:ind w:firstLineChars="200" w:firstLine="480"/>
              <w:rPr>
                <w:rFonts w:ascii="楷体" w:eastAsia="楷体" w:hAnsi="楷体"/>
                <w:b/>
                <w:sz w:val="24"/>
              </w:rPr>
            </w:pPr>
            <w:r w:rsidRPr="0070766A">
              <w:rPr>
                <w:rFonts w:ascii="楷体" w:eastAsia="楷体" w:hAnsi="楷体" w:hint="eastAsia"/>
                <w:sz w:val="24"/>
              </w:rPr>
              <w:t>不仅全力打造高水平的实验教学实验室，还通过资源整合，</w:t>
            </w:r>
            <w:r w:rsidRPr="0070766A">
              <w:rPr>
                <w:rFonts w:ascii="楷体" w:eastAsia="楷体" w:hAnsi="楷体" w:hint="eastAsia"/>
                <w:color w:val="000000"/>
                <w:sz w:val="24"/>
              </w:rPr>
              <w:t>形成了校外、校内和学院内的三位一体的实践教学基地平台。</w:t>
            </w:r>
            <w:r w:rsidRPr="0070766A">
              <w:rPr>
                <w:rFonts w:ascii="楷体" w:eastAsia="楷体" w:hAnsi="楷体" w:cs="宋体" w:hint="eastAsia"/>
                <w:color w:val="000000"/>
                <w:kern w:val="0"/>
                <w:sz w:val="24"/>
              </w:rPr>
              <w:t>与校外多家事业单位和大型企业等企事业单位共建</w:t>
            </w:r>
            <w:r w:rsidRPr="0070766A">
              <w:rPr>
                <w:rFonts w:ascii="楷体" w:eastAsia="楷体" w:hAnsi="楷体" w:cs="宋体" w:hint="eastAsia"/>
                <w:color w:val="000000"/>
                <w:sz w:val="24"/>
              </w:rPr>
              <w:t>了15个</w:t>
            </w:r>
            <w:r w:rsidRPr="0070766A">
              <w:rPr>
                <w:rFonts w:ascii="楷体" w:eastAsia="楷体" w:hAnsi="楷体" w:hint="eastAsia"/>
                <w:color w:val="000000"/>
                <w:sz w:val="24"/>
              </w:rPr>
              <w:t>校外重点实习、实训基地。</w:t>
            </w:r>
            <w:r w:rsidRPr="0070766A">
              <w:rPr>
                <w:rFonts w:ascii="楷体" w:eastAsia="楷体" w:hAnsi="楷体" w:hint="eastAsia"/>
                <w:sz w:val="24"/>
              </w:rPr>
              <w:t>在南开大学津南校区污水处理厂、泵站等设立了校内的实践教学基地，同时充分利用学院教师团队优质的科研平台，开发了学院内部大气观测、污水处理、大气颗粒物污染控制、土壤修复等本科实验教学基地，以及建立了大型的温室基地。为本科生的实践教学提高了丰富的、鲜活的一手知识。</w:t>
            </w:r>
          </w:p>
        </w:tc>
      </w:tr>
      <w:tr w:rsidR="00DA19E0" w:rsidRPr="0070766A">
        <w:trPr>
          <w:trHeight w:val="2951"/>
          <w:jc w:val="center"/>
        </w:trPr>
        <w:tc>
          <w:tcPr>
            <w:tcW w:w="2088" w:type="dxa"/>
            <w:vAlign w:val="center"/>
          </w:tcPr>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lastRenderedPageBreak/>
              <w:t>存在不足及</w:t>
            </w:r>
          </w:p>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t>改进方案</w:t>
            </w:r>
          </w:p>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t>（1000字以内）</w:t>
            </w:r>
          </w:p>
        </w:tc>
        <w:tc>
          <w:tcPr>
            <w:tcW w:w="7139" w:type="dxa"/>
          </w:tcPr>
          <w:p w:rsidR="00CA6181" w:rsidRPr="0070766A" w:rsidRDefault="0026179B" w:rsidP="0070766A">
            <w:pPr>
              <w:pStyle w:val="a6"/>
              <w:rPr>
                <w:rFonts w:ascii="楷体" w:eastAsia="楷体" w:hAnsi="楷体"/>
              </w:rPr>
            </w:pPr>
            <w:r>
              <w:rPr>
                <w:rFonts w:ascii="楷体" w:eastAsia="楷体" w:hAnsi="楷体" w:hint="eastAsia"/>
              </w:rPr>
              <w:t xml:space="preserve">    </w:t>
            </w:r>
            <w:r w:rsidR="00CA6181" w:rsidRPr="0070766A">
              <w:rPr>
                <w:rFonts w:ascii="楷体" w:eastAsia="楷体" w:hAnsi="楷体" w:hint="eastAsia"/>
              </w:rPr>
              <w:t>（</w:t>
            </w:r>
            <w:r w:rsidR="00CA6181" w:rsidRPr="0070766A">
              <w:rPr>
                <w:rFonts w:ascii="楷体" w:eastAsia="楷体" w:hAnsi="楷体"/>
              </w:rPr>
              <w:t>1</w:t>
            </w:r>
            <w:r w:rsidR="00CA6181" w:rsidRPr="0070766A">
              <w:rPr>
                <w:rFonts w:ascii="楷体" w:eastAsia="楷体" w:hAnsi="楷体" w:hint="eastAsia"/>
              </w:rPr>
              <w:t>）进一步加强实验队伍培养、培训：一是鼓励高水平师资从事本科实验教学；二是继续充实专职技术人员队伍，有效促进实验队伍的结构优化；三是加大中心人员在职培训力度</w:t>
            </w:r>
          </w:p>
          <w:p w:rsidR="00CA6181" w:rsidRPr="0070766A" w:rsidRDefault="0026179B" w:rsidP="0070766A">
            <w:pPr>
              <w:adjustRightInd w:val="0"/>
              <w:snapToGrid w:val="0"/>
              <w:rPr>
                <w:rFonts w:ascii="楷体" w:eastAsia="楷体" w:hAnsi="楷体"/>
                <w:sz w:val="24"/>
              </w:rPr>
            </w:pPr>
            <w:r>
              <w:rPr>
                <w:rFonts w:ascii="楷体" w:eastAsia="楷体" w:hAnsi="楷体" w:hint="eastAsia"/>
                <w:sz w:val="24"/>
              </w:rPr>
              <w:t xml:space="preserve">    </w:t>
            </w:r>
            <w:r w:rsidR="00CA6181" w:rsidRPr="0070766A">
              <w:rPr>
                <w:rFonts w:ascii="楷体" w:eastAsia="楷体" w:hAnsi="楷体" w:hint="eastAsia"/>
                <w:sz w:val="24"/>
              </w:rPr>
              <w:t>（2）进一步完善仪器设备资源共享机制：要更有效协调仪器设备的分配、协调使用和调度，同时建立更完善的仪器设备管理和开放使用制度，确保仪器设备的规范使用、合理保养和快速维修，以保证大型仪器服务于科研、教学，做到资源共享。</w:t>
            </w:r>
          </w:p>
          <w:p w:rsidR="00CA6181" w:rsidRPr="0070766A" w:rsidRDefault="00CA6181" w:rsidP="0070766A">
            <w:pPr>
              <w:rPr>
                <w:rFonts w:ascii="楷体" w:eastAsia="楷体" w:hAnsi="楷体"/>
                <w:sz w:val="24"/>
              </w:rPr>
            </w:pPr>
            <w:r w:rsidRPr="0070766A">
              <w:rPr>
                <w:rFonts w:ascii="楷体" w:eastAsia="楷体" w:hAnsi="楷体" w:hint="eastAsia"/>
                <w:sz w:val="24"/>
              </w:rPr>
              <w:t xml:space="preserve">    （3）更进一步推动实验室开放运行：要更充分利用和挖掘实验室资源条件，在完成正常教学、科研任务的前提下，应利用现有师资力量、仪器设备、实验室等资源，向本科生、研究生、教师及外单位相关人员开放，提高实验室及仪器设备的利用率，最大限度地发挥实验教学资源的效能。</w:t>
            </w:r>
          </w:p>
          <w:p w:rsidR="00CA6181" w:rsidRPr="0070766A" w:rsidRDefault="00CA6181" w:rsidP="0070766A">
            <w:pPr>
              <w:rPr>
                <w:rFonts w:ascii="楷体" w:eastAsia="楷体" w:hAnsi="楷体"/>
                <w:sz w:val="24"/>
              </w:rPr>
            </w:pPr>
            <w:r w:rsidRPr="0070766A">
              <w:rPr>
                <w:rFonts w:ascii="楷体" w:eastAsia="楷体" w:hAnsi="楷体" w:hint="eastAsia"/>
                <w:sz w:val="24"/>
              </w:rPr>
              <w:t xml:space="preserve">    （4）继续加强实验教学及实验室管理信息网络建设。</w:t>
            </w:r>
          </w:p>
          <w:p w:rsidR="00DA19E0" w:rsidRPr="0070766A" w:rsidRDefault="00DA19E0" w:rsidP="0070766A">
            <w:pPr>
              <w:jc w:val="center"/>
              <w:rPr>
                <w:rFonts w:ascii="楷体" w:eastAsia="楷体" w:hAnsi="楷体"/>
                <w:sz w:val="24"/>
              </w:rPr>
            </w:pPr>
          </w:p>
          <w:p w:rsidR="00DA19E0" w:rsidRPr="0070766A" w:rsidRDefault="00DA19E0" w:rsidP="0070766A">
            <w:pPr>
              <w:jc w:val="center"/>
              <w:rPr>
                <w:rFonts w:ascii="楷体" w:eastAsia="楷体" w:hAnsi="楷体"/>
                <w:sz w:val="24"/>
              </w:rPr>
            </w:pPr>
          </w:p>
          <w:p w:rsidR="00DA19E0" w:rsidRPr="0070766A" w:rsidRDefault="00DA19E0" w:rsidP="0070766A">
            <w:pPr>
              <w:jc w:val="center"/>
              <w:rPr>
                <w:rFonts w:ascii="楷体" w:eastAsia="楷体" w:hAnsi="楷体"/>
                <w:sz w:val="24"/>
              </w:rPr>
            </w:pPr>
          </w:p>
        </w:tc>
      </w:tr>
      <w:tr w:rsidR="00DA19E0" w:rsidRPr="0070766A">
        <w:trPr>
          <w:trHeight w:val="2320"/>
          <w:jc w:val="center"/>
        </w:trPr>
        <w:tc>
          <w:tcPr>
            <w:tcW w:w="2088" w:type="dxa"/>
            <w:vAlign w:val="center"/>
          </w:tcPr>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t>学校意见</w:t>
            </w:r>
          </w:p>
          <w:p w:rsidR="00DA19E0" w:rsidRPr="0070766A" w:rsidRDefault="00DA19E0" w:rsidP="0070766A">
            <w:pPr>
              <w:jc w:val="center"/>
              <w:rPr>
                <w:rFonts w:ascii="楷体" w:eastAsia="楷体" w:hAnsi="楷体"/>
                <w:b/>
                <w:sz w:val="24"/>
              </w:rPr>
            </w:pPr>
          </w:p>
          <w:p w:rsidR="00DA19E0" w:rsidRPr="0070766A" w:rsidRDefault="00DA19E0" w:rsidP="0070766A">
            <w:pPr>
              <w:jc w:val="center"/>
              <w:rPr>
                <w:rFonts w:ascii="楷体" w:eastAsia="楷体" w:hAnsi="楷体"/>
                <w:b/>
                <w:sz w:val="24"/>
              </w:rPr>
            </w:pPr>
          </w:p>
          <w:p w:rsidR="00DA19E0" w:rsidRPr="0070766A" w:rsidRDefault="00DA19E0" w:rsidP="0070766A">
            <w:pPr>
              <w:jc w:val="center"/>
              <w:rPr>
                <w:rFonts w:ascii="楷体" w:eastAsia="楷体" w:hAnsi="楷体"/>
                <w:b/>
                <w:sz w:val="24"/>
              </w:rPr>
            </w:pPr>
          </w:p>
        </w:tc>
        <w:tc>
          <w:tcPr>
            <w:tcW w:w="7139" w:type="dxa"/>
          </w:tcPr>
          <w:p w:rsidR="00EE6183" w:rsidRPr="0026179B" w:rsidRDefault="00EE6183" w:rsidP="0026179B">
            <w:pPr>
              <w:widowControl/>
              <w:spacing w:line="560" w:lineRule="exact"/>
              <w:ind w:firstLineChars="200" w:firstLine="480"/>
              <w:jc w:val="left"/>
              <w:rPr>
                <w:rFonts w:ascii="楷体" w:eastAsia="楷体" w:hAnsi="楷体" w:cs="宋体"/>
                <w:color w:val="000000"/>
                <w:kern w:val="0"/>
                <w:sz w:val="24"/>
              </w:rPr>
            </w:pPr>
            <w:r w:rsidRPr="0026179B">
              <w:rPr>
                <w:rFonts w:ascii="楷体" w:eastAsia="楷体" w:hAnsi="楷体" w:hint="eastAsia"/>
                <w:color w:val="000000"/>
                <w:kern w:val="0"/>
                <w:sz w:val="24"/>
              </w:rPr>
              <w:t>环境科学与工程实验教学示范中心建设了国内先进的环境科学与工程实验室，依托该中心，获批天津市优秀教学团队；队伍建设建成了一支高素质的专兼职实验教学团队；开发完善新的实验项目与装置，编写新的实验讲义；夯实实验教学基础，探索提高实验教学质量的新思路、新方法；结合本科生创新创业项目、科技夏令营等活动，积极探索实验室开放、教学资源共享新思路。</w:t>
            </w:r>
          </w:p>
          <w:p w:rsidR="00EE6183" w:rsidRPr="0026179B" w:rsidRDefault="00EE6183" w:rsidP="0026179B">
            <w:pPr>
              <w:widowControl/>
              <w:spacing w:line="360" w:lineRule="auto"/>
              <w:ind w:firstLineChars="200" w:firstLine="480"/>
              <w:jc w:val="left"/>
              <w:rPr>
                <w:rFonts w:ascii="楷体" w:eastAsia="楷体" w:hAnsi="楷体" w:cs="宋体"/>
                <w:color w:val="000000"/>
                <w:kern w:val="0"/>
                <w:sz w:val="24"/>
              </w:rPr>
            </w:pPr>
            <w:r w:rsidRPr="0026179B">
              <w:rPr>
                <w:rFonts w:ascii="楷体" w:eastAsia="楷体" w:hAnsi="楷体" w:hint="eastAsia"/>
                <w:color w:val="000000"/>
                <w:kern w:val="0"/>
                <w:sz w:val="24"/>
              </w:rPr>
              <w:t>环境科学与工程实验教学示范中心（建设单位）建设成效显著。</w:t>
            </w:r>
          </w:p>
          <w:p w:rsidR="00DA19E0" w:rsidRPr="0070766A" w:rsidRDefault="00DA19E0" w:rsidP="0070766A">
            <w:pPr>
              <w:jc w:val="center"/>
              <w:rPr>
                <w:rFonts w:ascii="楷体" w:eastAsia="楷体" w:hAnsi="楷体"/>
                <w:b/>
                <w:sz w:val="24"/>
              </w:rPr>
            </w:pPr>
          </w:p>
          <w:p w:rsidR="00DA19E0" w:rsidRPr="0070766A" w:rsidRDefault="00DA19E0" w:rsidP="0070766A">
            <w:pPr>
              <w:jc w:val="center"/>
              <w:rPr>
                <w:rFonts w:ascii="楷体" w:eastAsia="楷体" w:hAnsi="楷体"/>
                <w:b/>
                <w:sz w:val="24"/>
              </w:rPr>
            </w:pPr>
          </w:p>
          <w:p w:rsidR="00DA19E0" w:rsidRPr="0070766A" w:rsidRDefault="00DA19E0" w:rsidP="0070766A">
            <w:pPr>
              <w:jc w:val="center"/>
              <w:rPr>
                <w:rFonts w:ascii="楷体" w:eastAsia="楷体" w:hAnsi="楷体"/>
                <w:b/>
                <w:sz w:val="24"/>
              </w:rPr>
            </w:pPr>
          </w:p>
          <w:p w:rsidR="00DA19E0" w:rsidRPr="0070766A" w:rsidRDefault="00DA19E0" w:rsidP="0070766A">
            <w:pPr>
              <w:jc w:val="center"/>
              <w:rPr>
                <w:rFonts w:ascii="楷体" w:eastAsia="楷体" w:hAnsi="楷体"/>
                <w:b/>
                <w:sz w:val="24"/>
              </w:rPr>
            </w:pPr>
          </w:p>
          <w:p w:rsidR="00DA19E0" w:rsidRPr="0070766A" w:rsidRDefault="00DA19E0" w:rsidP="0070766A">
            <w:pPr>
              <w:jc w:val="center"/>
              <w:rPr>
                <w:rFonts w:ascii="楷体" w:eastAsia="楷体" w:hAnsi="楷体"/>
                <w:b/>
                <w:sz w:val="24"/>
              </w:rPr>
            </w:pPr>
          </w:p>
          <w:p w:rsidR="00DA19E0" w:rsidRPr="0070766A" w:rsidRDefault="00DA19E0" w:rsidP="0070766A">
            <w:pPr>
              <w:ind w:firstLineChars="1400" w:firstLine="3373"/>
              <w:jc w:val="center"/>
              <w:rPr>
                <w:rFonts w:ascii="楷体" w:eastAsia="楷体" w:hAnsi="楷体"/>
                <w:b/>
                <w:sz w:val="24"/>
              </w:rPr>
            </w:pPr>
            <w:r w:rsidRPr="0070766A">
              <w:rPr>
                <w:rFonts w:ascii="楷体" w:eastAsia="楷体" w:hAnsi="楷体" w:hint="eastAsia"/>
                <w:b/>
                <w:sz w:val="24"/>
              </w:rPr>
              <w:t>签章：</w:t>
            </w:r>
          </w:p>
          <w:p w:rsidR="00DA19E0" w:rsidRPr="0070766A" w:rsidRDefault="00DA19E0" w:rsidP="0070766A">
            <w:pPr>
              <w:ind w:firstLineChars="1400" w:firstLine="3373"/>
              <w:jc w:val="center"/>
              <w:rPr>
                <w:rFonts w:ascii="楷体" w:eastAsia="楷体" w:hAnsi="楷体"/>
                <w:b/>
                <w:sz w:val="24"/>
              </w:rPr>
            </w:pPr>
            <w:r w:rsidRPr="0070766A">
              <w:rPr>
                <w:rFonts w:ascii="楷体" w:eastAsia="楷体" w:hAnsi="楷体" w:hint="eastAsia"/>
                <w:b/>
                <w:sz w:val="24"/>
              </w:rPr>
              <w:t>年    月    日</w:t>
            </w:r>
          </w:p>
        </w:tc>
      </w:tr>
    </w:tbl>
    <w:p w:rsidR="003030FD" w:rsidRPr="0070766A" w:rsidRDefault="003030FD" w:rsidP="0070766A">
      <w:pPr>
        <w:rPr>
          <w:rFonts w:ascii="楷体" w:eastAsia="楷体" w:hAnsi="楷体"/>
        </w:rPr>
      </w:pPr>
    </w:p>
    <w:p w:rsidR="003030FD" w:rsidRPr="0070766A" w:rsidRDefault="003030FD">
      <w:pPr>
        <w:rPr>
          <w:rFonts w:ascii="楷体" w:eastAsia="楷体" w:hAnsi="楷体"/>
        </w:rPr>
      </w:pPr>
      <w:r w:rsidRPr="0070766A">
        <w:rPr>
          <w:rFonts w:ascii="楷体" w:eastAsia="楷体" w:hAnsi="楷体"/>
        </w:rPr>
        <w:br w:type="page"/>
      </w:r>
    </w:p>
    <w:tbl>
      <w:tblPr>
        <w:tblW w:w="10072" w:type="dxa"/>
        <w:jc w:val="center"/>
        <w:tblLayout w:type="fixed"/>
        <w:tblLook w:val="0000"/>
      </w:tblPr>
      <w:tblGrid>
        <w:gridCol w:w="553"/>
        <w:gridCol w:w="553"/>
        <w:gridCol w:w="687"/>
        <w:gridCol w:w="4052"/>
        <w:gridCol w:w="3352"/>
        <w:gridCol w:w="875"/>
      </w:tblGrid>
      <w:tr w:rsidR="00DA19E0" w:rsidRPr="0070766A">
        <w:trPr>
          <w:trHeight w:val="795"/>
          <w:jc w:val="center"/>
        </w:trPr>
        <w:tc>
          <w:tcPr>
            <w:tcW w:w="10072" w:type="dxa"/>
            <w:gridSpan w:val="6"/>
            <w:tcBorders>
              <w:top w:val="nil"/>
              <w:left w:val="nil"/>
              <w:bottom w:val="nil"/>
              <w:right w:val="nil"/>
            </w:tcBorders>
            <w:vAlign w:val="center"/>
          </w:tcPr>
          <w:p w:rsidR="00DA19E0" w:rsidRPr="0070766A" w:rsidRDefault="00DA19E0">
            <w:pPr>
              <w:widowControl/>
              <w:jc w:val="center"/>
              <w:rPr>
                <w:rFonts w:ascii="楷体" w:eastAsia="楷体" w:hAnsi="楷体"/>
                <w:b/>
                <w:sz w:val="28"/>
                <w:szCs w:val="28"/>
              </w:rPr>
            </w:pPr>
            <w:r w:rsidRPr="0070766A">
              <w:rPr>
                <w:rFonts w:ascii="楷体" w:eastAsia="楷体" w:hAnsi="楷体" w:hint="eastAsia"/>
                <w:b/>
                <w:sz w:val="28"/>
                <w:szCs w:val="28"/>
              </w:rPr>
              <w:lastRenderedPageBreak/>
              <w:t>天津市实验教学示范中心建设单位验收数据报表</w:t>
            </w:r>
          </w:p>
          <w:p w:rsidR="00DA19E0" w:rsidRPr="0070766A" w:rsidRDefault="00DA19E0">
            <w:pPr>
              <w:widowControl/>
              <w:jc w:val="center"/>
              <w:rPr>
                <w:rFonts w:ascii="楷体" w:eastAsia="楷体" w:hAnsi="楷体" w:cs="宋体"/>
                <w:b/>
                <w:bCs/>
                <w:kern w:val="0"/>
                <w:szCs w:val="21"/>
              </w:rPr>
            </w:pPr>
            <w:r w:rsidRPr="0070766A">
              <w:rPr>
                <w:rFonts w:ascii="楷体" w:eastAsia="楷体" w:hAnsi="楷体" w:cs="宋体" w:hint="eastAsia"/>
                <w:b/>
                <w:kern w:val="0"/>
                <w:szCs w:val="21"/>
              </w:rPr>
              <w:t>（验收数据截止时间</w:t>
            </w:r>
            <w:smartTag w:uri="urn:schemas-microsoft-com:office:smarttags" w:element="chsdate">
              <w:smartTagPr>
                <w:attr w:name="Year" w:val="2017"/>
                <w:attr w:name="Month" w:val="4"/>
                <w:attr w:name="Day" w:val="30"/>
                <w:attr w:name="IsLunarDate" w:val="False"/>
                <w:attr w:name="IsROCDate" w:val="False"/>
              </w:smartTagPr>
              <w:r w:rsidRPr="0070766A">
                <w:rPr>
                  <w:rFonts w:ascii="楷体" w:eastAsia="楷体" w:hAnsi="楷体" w:cs="宋体" w:hint="eastAsia"/>
                  <w:b/>
                  <w:kern w:val="0"/>
                  <w:szCs w:val="21"/>
                </w:rPr>
                <w:t>2017年</w:t>
              </w:r>
              <w:r w:rsidRPr="0070766A">
                <w:rPr>
                  <w:rFonts w:ascii="楷体" w:eastAsia="楷体" w:hAnsi="楷体" w:cs="宋体"/>
                  <w:b/>
                  <w:kern w:val="0"/>
                  <w:szCs w:val="21"/>
                </w:rPr>
                <w:t>4</w:t>
              </w:r>
              <w:r w:rsidRPr="0070766A">
                <w:rPr>
                  <w:rFonts w:ascii="楷体" w:eastAsia="楷体" w:hAnsi="楷体" w:cs="宋体" w:hint="eastAsia"/>
                  <w:b/>
                  <w:kern w:val="0"/>
                  <w:szCs w:val="21"/>
                </w:rPr>
                <w:t>月30日</w:t>
              </w:r>
            </w:smartTag>
            <w:r w:rsidRPr="0070766A">
              <w:rPr>
                <w:rFonts w:ascii="楷体" w:eastAsia="楷体" w:hAnsi="楷体" w:cs="宋体" w:hint="eastAsia"/>
                <w:b/>
                <w:kern w:val="0"/>
                <w:szCs w:val="21"/>
              </w:rPr>
              <w:t>）</w:t>
            </w:r>
          </w:p>
        </w:tc>
      </w:tr>
      <w:tr w:rsidR="00DA19E0" w:rsidRPr="0070766A">
        <w:trPr>
          <w:trHeight w:val="360"/>
          <w:jc w:val="center"/>
        </w:trPr>
        <w:tc>
          <w:tcPr>
            <w:tcW w:w="55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A19E0" w:rsidRPr="0070766A" w:rsidRDefault="00DA19E0">
            <w:pPr>
              <w:widowControl/>
              <w:jc w:val="center"/>
              <w:rPr>
                <w:rFonts w:ascii="楷体" w:eastAsia="楷体" w:hAnsi="楷体" w:cs="宋体"/>
                <w:b/>
                <w:bCs/>
                <w:kern w:val="0"/>
                <w:szCs w:val="21"/>
              </w:rPr>
            </w:pPr>
            <w:r w:rsidRPr="0070766A">
              <w:rPr>
                <w:rFonts w:ascii="楷体" w:eastAsia="楷体" w:hAnsi="楷体" w:cs="宋体" w:hint="eastAsia"/>
                <w:b/>
                <w:bCs/>
                <w:kern w:val="0"/>
                <w:szCs w:val="21"/>
              </w:rPr>
              <w:t>一</w:t>
            </w:r>
          </w:p>
        </w:tc>
        <w:tc>
          <w:tcPr>
            <w:tcW w:w="55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A19E0" w:rsidRPr="0070766A" w:rsidRDefault="00DA19E0">
            <w:pPr>
              <w:widowControl/>
              <w:jc w:val="center"/>
              <w:rPr>
                <w:rFonts w:ascii="楷体" w:eastAsia="楷体" w:hAnsi="楷体" w:cs="宋体"/>
                <w:b/>
                <w:bCs/>
                <w:kern w:val="0"/>
                <w:szCs w:val="21"/>
              </w:rPr>
            </w:pPr>
            <w:r w:rsidRPr="0070766A">
              <w:rPr>
                <w:rFonts w:ascii="楷体" w:eastAsia="楷体" w:hAnsi="楷体" w:cs="宋体" w:hint="eastAsia"/>
                <w:b/>
                <w:bCs/>
                <w:kern w:val="0"/>
                <w:szCs w:val="21"/>
              </w:rPr>
              <w:t>基本信息</w:t>
            </w:r>
          </w:p>
        </w:tc>
        <w:tc>
          <w:tcPr>
            <w:tcW w:w="687" w:type="dxa"/>
            <w:tcBorders>
              <w:top w:val="single" w:sz="4" w:space="0" w:color="auto"/>
              <w:left w:val="nil"/>
              <w:bottom w:val="single" w:sz="4" w:space="0" w:color="auto"/>
              <w:right w:val="single" w:sz="4" w:space="0" w:color="auto"/>
            </w:tcBorders>
            <w:vAlign w:val="center"/>
          </w:tcPr>
          <w:p w:rsidR="00DA19E0" w:rsidRPr="0070766A" w:rsidRDefault="00DA19E0">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kern w:val="0"/>
                <w:szCs w:val="21"/>
              </w:rPr>
            </w:pPr>
            <w:r w:rsidRPr="0070766A">
              <w:rPr>
                <w:rFonts w:ascii="楷体" w:eastAsia="楷体" w:hAnsi="楷体" w:cs="宋体" w:hint="eastAsia"/>
                <w:b/>
                <w:kern w:val="0"/>
                <w:szCs w:val="21"/>
              </w:rPr>
              <w:t>学校名称</w:t>
            </w:r>
          </w:p>
        </w:tc>
        <w:tc>
          <w:tcPr>
            <w:tcW w:w="3352" w:type="dxa"/>
            <w:tcBorders>
              <w:top w:val="single" w:sz="4" w:space="0" w:color="auto"/>
              <w:left w:val="nil"/>
              <w:bottom w:val="single" w:sz="4" w:space="0" w:color="auto"/>
              <w:right w:val="single" w:sz="4" w:space="0" w:color="auto"/>
            </w:tcBorders>
            <w:vAlign w:val="center"/>
          </w:tcPr>
          <w:p w:rsidR="00DA19E0"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南开大学</w:t>
            </w:r>
          </w:p>
        </w:tc>
        <w:tc>
          <w:tcPr>
            <w:tcW w:w="875" w:type="dxa"/>
            <w:tcBorders>
              <w:top w:val="single" w:sz="4" w:space="0" w:color="auto"/>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w:t>
            </w:r>
          </w:p>
        </w:tc>
      </w:tr>
      <w:tr w:rsidR="00DA19E0" w:rsidRPr="0070766A">
        <w:trPr>
          <w:trHeight w:val="360"/>
          <w:jc w:val="center"/>
        </w:trPr>
        <w:tc>
          <w:tcPr>
            <w:tcW w:w="553" w:type="dxa"/>
            <w:vMerge/>
            <w:tcBorders>
              <w:top w:val="single" w:sz="4" w:space="0" w:color="auto"/>
              <w:left w:val="single" w:sz="4" w:space="0" w:color="auto"/>
              <w:bottom w:val="single" w:sz="4" w:space="0" w:color="auto"/>
              <w:right w:val="single" w:sz="4" w:space="0" w:color="auto"/>
            </w:tcBorders>
            <w:textDirection w:val="tbRlV"/>
            <w:vAlign w:val="center"/>
          </w:tcPr>
          <w:p w:rsidR="00DA19E0" w:rsidRPr="0070766A" w:rsidRDefault="00DA19E0">
            <w:pPr>
              <w:widowControl/>
              <w:jc w:val="center"/>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textDirection w:val="tbRlV"/>
            <w:vAlign w:val="center"/>
          </w:tcPr>
          <w:p w:rsidR="00DA19E0" w:rsidRPr="0070766A" w:rsidRDefault="00DA19E0">
            <w:pPr>
              <w:widowControl/>
              <w:jc w:val="center"/>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DA19E0" w:rsidRPr="0070766A" w:rsidRDefault="00DA19E0">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kern w:val="0"/>
                <w:szCs w:val="21"/>
              </w:rPr>
            </w:pPr>
            <w:r w:rsidRPr="0070766A">
              <w:rPr>
                <w:rFonts w:ascii="楷体" w:eastAsia="楷体" w:hAnsi="楷体" w:cs="宋体" w:hint="eastAsia"/>
                <w:b/>
                <w:kern w:val="0"/>
                <w:szCs w:val="21"/>
              </w:rPr>
              <w:t>中心名称</w:t>
            </w:r>
          </w:p>
        </w:tc>
        <w:tc>
          <w:tcPr>
            <w:tcW w:w="3352" w:type="dxa"/>
            <w:tcBorders>
              <w:top w:val="single" w:sz="4" w:space="0" w:color="auto"/>
              <w:left w:val="nil"/>
              <w:bottom w:val="single" w:sz="4" w:space="0" w:color="auto"/>
              <w:right w:val="single" w:sz="4" w:space="0" w:color="auto"/>
            </w:tcBorders>
            <w:vAlign w:val="center"/>
          </w:tcPr>
          <w:p w:rsidR="00DA19E0"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环境科学与工程实验教学中心</w:t>
            </w:r>
          </w:p>
        </w:tc>
        <w:tc>
          <w:tcPr>
            <w:tcW w:w="875" w:type="dxa"/>
            <w:tcBorders>
              <w:top w:val="single" w:sz="4" w:space="0" w:color="auto"/>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p>
        </w:tc>
      </w:tr>
      <w:tr w:rsidR="00DA19E0" w:rsidRPr="0070766A">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687" w:type="dxa"/>
            <w:vMerge w:val="restart"/>
            <w:tcBorders>
              <w:top w:val="nil"/>
              <w:left w:val="nil"/>
              <w:right w:val="single" w:sz="4" w:space="0" w:color="auto"/>
            </w:tcBorders>
            <w:vAlign w:val="center"/>
          </w:tcPr>
          <w:p w:rsidR="00DA19E0" w:rsidRPr="0070766A" w:rsidRDefault="00DA19E0">
            <w:pPr>
              <w:widowControl/>
              <w:numPr>
                <w:ilvl w:val="0"/>
                <w:numId w:val="1"/>
              </w:numPr>
              <w:jc w:val="center"/>
              <w:rPr>
                <w:rFonts w:ascii="楷体" w:eastAsia="楷体" w:hAnsi="楷体" w:cs="宋体"/>
                <w:b/>
                <w:kern w:val="0"/>
                <w:szCs w:val="21"/>
              </w:rPr>
            </w:pPr>
          </w:p>
        </w:tc>
        <w:tc>
          <w:tcPr>
            <w:tcW w:w="4052" w:type="dxa"/>
            <w:vMerge w:val="restart"/>
            <w:tcBorders>
              <w:top w:val="nil"/>
              <w:left w:val="nil"/>
              <w:right w:val="single" w:sz="4" w:space="0" w:color="auto"/>
            </w:tcBorders>
            <w:vAlign w:val="center"/>
          </w:tcPr>
          <w:p w:rsidR="00DA19E0" w:rsidRPr="0070766A" w:rsidRDefault="00DA19E0">
            <w:pPr>
              <w:jc w:val="left"/>
              <w:rPr>
                <w:rFonts w:ascii="楷体" w:eastAsia="楷体" w:hAnsi="楷体" w:cs="宋体"/>
                <w:b/>
                <w:kern w:val="0"/>
                <w:szCs w:val="21"/>
              </w:rPr>
            </w:pPr>
            <w:r w:rsidRPr="0070766A">
              <w:rPr>
                <w:rFonts w:ascii="楷体" w:eastAsia="楷体" w:hAnsi="楷体" w:cs="宋体" w:hint="eastAsia"/>
                <w:b/>
                <w:kern w:val="0"/>
                <w:szCs w:val="21"/>
              </w:rPr>
              <w:t>中心主任姓名、职称</w:t>
            </w:r>
          </w:p>
        </w:tc>
        <w:tc>
          <w:tcPr>
            <w:tcW w:w="3352" w:type="dxa"/>
            <w:tcBorders>
              <w:top w:val="nil"/>
              <w:left w:val="nil"/>
              <w:bottom w:val="single" w:sz="4" w:space="0" w:color="auto"/>
              <w:right w:val="single" w:sz="4" w:space="0" w:color="auto"/>
            </w:tcBorders>
            <w:vAlign w:val="center"/>
          </w:tcPr>
          <w:p w:rsidR="00DA19E0"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鞠美庭    教授</w:t>
            </w: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申报时</w:t>
            </w:r>
          </w:p>
        </w:tc>
      </w:tr>
      <w:tr w:rsidR="00DA19E0" w:rsidRPr="0070766A">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687" w:type="dxa"/>
            <w:vMerge/>
            <w:tcBorders>
              <w:left w:val="nil"/>
              <w:bottom w:val="single" w:sz="4" w:space="0" w:color="auto"/>
              <w:right w:val="single" w:sz="4" w:space="0" w:color="auto"/>
            </w:tcBorders>
            <w:vAlign w:val="center"/>
          </w:tcPr>
          <w:p w:rsidR="00DA19E0" w:rsidRPr="0070766A" w:rsidRDefault="00DA19E0">
            <w:pPr>
              <w:widowControl/>
              <w:numPr>
                <w:ilvl w:val="0"/>
                <w:numId w:val="1"/>
              </w:numPr>
              <w:jc w:val="center"/>
              <w:rPr>
                <w:rFonts w:ascii="楷体" w:eastAsia="楷体" w:hAnsi="楷体" w:cs="宋体"/>
                <w:b/>
                <w:kern w:val="0"/>
                <w:szCs w:val="21"/>
              </w:rPr>
            </w:pPr>
          </w:p>
        </w:tc>
        <w:tc>
          <w:tcPr>
            <w:tcW w:w="4052" w:type="dxa"/>
            <w:vMerge/>
            <w:tcBorders>
              <w:left w:val="nil"/>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kern w:val="0"/>
                <w:szCs w:val="21"/>
              </w:rPr>
            </w:pPr>
          </w:p>
        </w:tc>
        <w:tc>
          <w:tcPr>
            <w:tcW w:w="3352" w:type="dxa"/>
            <w:tcBorders>
              <w:top w:val="nil"/>
              <w:left w:val="nil"/>
              <w:bottom w:val="single" w:sz="4" w:space="0" w:color="auto"/>
              <w:right w:val="single" w:sz="4" w:space="0" w:color="auto"/>
            </w:tcBorders>
            <w:vAlign w:val="center"/>
          </w:tcPr>
          <w:p w:rsidR="00DA19E0"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祝凌燕    教授</w:t>
            </w: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现在</w:t>
            </w:r>
          </w:p>
        </w:tc>
      </w:tr>
      <w:tr w:rsidR="00DA19E0" w:rsidRPr="0070766A">
        <w:trPr>
          <w:trHeight w:val="48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DA19E0" w:rsidRPr="0070766A" w:rsidRDefault="00DA19E0">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kern w:val="0"/>
                <w:szCs w:val="21"/>
              </w:rPr>
            </w:pPr>
            <w:r w:rsidRPr="0070766A">
              <w:rPr>
                <w:rFonts w:ascii="楷体" w:eastAsia="楷体" w:hAnsi="楷体" w:cs="宋体" w:hint="eastAsia"/>
                <w:b/>
                <w:kern w:val="0"/>
                <w:szCs w:val="21"/>
              </w:rPr>
              <w:t>学校上级主管部门</w:t>
            </w:r>
          </w:p>
        </w:tc>
        <w:tc>
          <w:tcPr>
            <w:tcW w:w="3352" w:type="dxa"/>
            <w:tcBorders>
              <w:top w:val="nil"/>
              <w:left w:val="nil"/>
              <w:bottom w:val="single" w:sz="4" w:space="0" w:color="auto"/>
              <w:right w:val="single" w:sz="4" w:space="0" w:color="auto"/>
            </w:tcBorders>
            <w:vAlign w:val="center"/>
          </w:tcPr>
          <w:p w:rsidR="00DA19E0"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教育部</w:t>
            </w: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w:t>
            </w:r>
          </w:p>
        </w:tc>
      </w:tr>
      <w:tr w:rsidR="00DA19E0" w:rsidRPr="0070766A">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DA19E0" w:rsidRPr="0070766A" w:rsidRDefault="00DA19E0">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kern w:val="0"/>
                <w:szCs w:val="21"/>
              </w:rPr>
            </w:pPr>
            <w:r w:rsidRPr="0070766A">
              <w:rPr>
                <w:rFonts w:ascii="楷体" w:eastAsia="楷体" w:hAnsi="楷体" w:cs="宋体" w:hint="eastAsia"/>
                <w:b/>
                <w:kern w:val="0"/>
                <w:szCs w:val="21"/>
              </w:rPr>
              <w:t>建设单位获批时间</w:t>
            </w:r>
          </w:p>
        </w:tc>
        <w:tc>
          <w:tcPr>
            <w:tcW w:w="3352" w:type="dxa"/>
            <w:tcBorders>
              <w:top w:val="nil"/>
              <w:left w:val="nil"/>
              <w:bottom w:val="single" w:sz="4" w:space="0" w:color="auto"/>
              <w:right w:val="single" w:sz="4" w:space="0" w:color="auto"/>
            </w:tcBorders>
            <w:vAlign w:val="center"/>
          </w:tcPr>
          <w:p w:rsidR="00DA19E0"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2012年12月</w:t>
            </w: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w:t>
            </w:r>
          </w:p>
        </w:tc>
      </w:tr>
      <w:tr w:rsidR="00DA19E0" w:rsidRPr="0070766A">
        <w:trPr>
          <w:trHeight w:val="360"/>
          <w:jc w:val="center"/>
        </w:trPr>
        <w:tc>
          <w:tcPr>
            <w:tcW w:w="55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A19E0" w:rsidRPr="0070766A" w:rsidRDefault="00DA19E0">
            <w:pPr>
              <w:widowControl/>
              <w:jc w:val="center"/>
              <w:rPr>
                <w:rFonts w:ascii="楷体" w:eastAsia="楷体" w:hAnsi="楷体" w:cs="宋体"/>
                <w:b/>
                <w:bCs/>
                <w:kern w:val="0"/>
                <w:szCs w:val="21"/>
              </w:rPr>
            </w:pPr>
            <w:r w:rsidRPr="0070766A">
              <w:rPr>
                <w:rFonts w:ascii="楷体" w:eastAsia="楷体" w:hAnsi="楷体" w:cs="宋体" w:hint="eastAsia"/>
                <w:b/>
                <w:bCs/>
                <w:kern w:val="0"/>
                <w:szCs w:val="21"/>
              </w:rPr>
              <w:t>二</w:t>
            </w:r>
          </w:p>
        </w:tc>
        <w:tc>
          <w:tcPr>
            <w:tcW w:w="55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A19E0" w:rsidRPr="0070766A" w:rsidRDefault="00DA19E0">
            <w:pPr>
              <w:widowControl/>
              <w:jc w:val="center"/>
              <w:rPr>
                <w:rFonts w:ascii="楷体" w:eastAsia="楷体" w:hAnsi="楷体" w:cs="宋体"/>
                <w:b/>
                <w:bCs/>
                <w:kern w:val="0"/>
                <w:szCs w:val="21"/>
              </w:rPr>
            </w:pPr>
            <w:r w:rsidRPr="0070766A">
              <w:rPr>
                <w:rFonts w:ascii="楷体" w:eastAsia="楷体" w:hAnsi="楷体" w:cs="宋体" w:hint="eastAsia"/>
                <w:b/>
                <w:bCs/>
                <w:kern w:val="0"/>
                <w:szCs w:val="21"/>
              </w:rPr>
              <w:t>经费投入</w:t>
            </w:r>
          </w:p>
        </w:tc>
        <w:tc>
          <w:tcPr>
            <w:tcW w:w="687" w:type="dxa"/>
            <w:tcBorders>
              <w:top w:val="single" w:sz="4" w:space="0" w:color="auto"/>
              <w:left w:val="nil"/>
              <w:bottom w:val="single" w:sz="4" w:space="0" w:color="auto"/>
              <w:right w:val="single" w:sz="4" w:space="0" w:color="auto"/>
            </w:tcBorders>
            <w:vAlign w:val="center"/>
          </w:tcPr>
          <w:p w:rsidR="00DA19E0" w:rsidRPr="0070766A" w:rsidRDefault="00DA19E0">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kern w:val="0"/>
                <w:szCs w:val="21"/>
              </w:rPr>
            </w:pPr>
            <w:r w:rsidRPr="0070766A">
              <w:rPr>
                <w:rFonts w:ascii="楷体" w:eastAsia="楷体" w:hAnsi="楷体" w:cs="宋体" w:hint="eastAsia"/>
                <w:b/>
                <w:kern w:val="0"/>
                <w:szCs w:val="21"/>
              </w:rPr>
              <w:t>建设及运行经费总额</w:t>
            </w:r>
          </w:p>
        </w:tc>
        <w:tc>
          <w:tcPr>
            <w:tcW w:w="3352" w:type="dxa"/>
            <w:tcBorders>
              <w:top w:val="nil"/>
              <w:left w:val="nil"/>
              <w:bottom w:val="single" w:sz="4" w:space="0" w:color="auto"/>
              <w:right w:val="single" w:sz="4" w:space="0" w:color="auto"/>
            </w:tcBorders>
            <w:vAlign w:val="center"/>
          </w:tcPr>
          <w:p w:rsidR="00DA19E0"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1539.4</w:t>
            </w: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万元</w:t>
            </w:r>
          </w:p>
        </w:tc>
      </w:tr>
      <w:tr w:rsidR="00DA19E0" w:rsidRPr="0070766A">
        <w:trPr>
          <w:trHeight w:val="360"/>
          <w:jc w:val="center"/>
        </w:trPr>
        <w:tc>
          <w:tcPr>
            <w:tcW w:w="553" w:type="dxa"/>
            <w:vMerge/>
            <w:tcBorders>
              <w:top w:val="single" w:sz="4" w:space="0" w:color="auto"/>
              <w:left w:val="single" w:sz="4" w:space="0" w:color="auto"/>
              <w:bottom w:val="single" w:sz="4" w:space="0" w:color="auto"/>
              <w:right w:val="single" w:sz="4" w:space="0" w:color="auto"/>
            </w:tcBorders>
            <w:textDirection w:val="tbRlV"/>
            <w:vAlign w:val="center"/>
          </w:tcPr>
          <w:p w:rsidR="00DA19E0" w:rsidRPr="0070766A" w:rsidRDefault="00DA19E0">
            <w:pPr>
              <w:widowControl/>
              <w:jc w:val="center"/>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textDirection w:val="tbRlV"/>
            <w:vAlign w:val="center"/>
          </w:tcPr>
          <w:p w:rsidR="00DA19E0" w:rsidRPr="0070766A" w:rsidRDefault="00DA19E0">
            <w:pPr>
              <w:widowControl/>
              <w:jc w:val="center"/>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DA19E0" w:rsidRPr="0070766A" w:rsidRDefault="00DA19E0">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kern w:val="0"/>
                <w:szCs w:val="21"/>
              </w:rPr>
            </w:pPr>
            <w:r w:rsidRPr="0070766A">
              <w:rPr>
                <w:rFonts w:ascii="楷体" w:eastAsia="楷体" w:hAnsi="楷体" w:cs="宋体" w:hint="eastAsia"/>
                <w:b/>
                <w:kern w:val="0"/>
                <w:szCs w:val="21"/>
              </w:rPr>
              <w:t>其中：①中央财政专项经费</w:t>
            </w:r>
          </w:p>
        </w:tc>
        <w:tc>
          <w:tcPr>
            <w:tcW w:w="3352" w:type="dxa"/>
            <w:tcBorders>
              <w:top w:val="nil"/>
              <w:left w:val="nil"/>
              <w:bottom w:val="single" w:sz="4" w:space="0" w:color="auto"/>
              <w:right w:val="single" w:sz="4" w:space="0" w:color="auto"/>
            </w:tcBorders>
            <w:vAlign w:val="center"/>
          </w:tcPr>
          <w:p w:rsidR="00DA19E0" w:rsidRPr="0070766A" w:rsidRDefault="00AC30AF">
            <w:pPr>
              <w:widowControl/>
              <w:rPr>
                <w:rFonts w:ascii="楷体" w:eastAsia="楷体" w:hAnsi="楷体" w:cs="宋体"/>
                <w:b/>
                <w:kern w:val="0"/>
                <w:szCs w:val="21"/>
              </w:rPr>
            </w:pPr>
            <w:r w:rsidRPr="0070766A">
              <w:rPr>
                <w:rFonts w:ascii="楷体" w:eastAsia="楷体" w:hAnsi="楷体" w:cs="宋体" w:hint="eastAsia"/>
                <w:b/>
                <w:kern w:val="0"/>
                <w:szCs w:val="21"/>
              </w:rPr>
              <w:t>337</w:t>
            </w: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万元</w:t>
            </w:r>
          </w:p>
        </w:tc>
      </w:tr>
      <w:tr w:rsidR="00DA19E0" w:rsidRPr="0070766A">
        <w:trPr>
          <w:trHeight w:val="48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DA19E0" w:rsidRPr="0070766A" w:rsidRDefault="00DA19E0">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DA19E0" w:rsidRPr="0070766A" w:rsidRDefault="00DA19E0" w:rsidP="0070766A">
            <w:pPr>
              <w:widowControl/>
              <w:ind w:firstLineChars="300" w:firstLine="632"/>
              <w:jc w:val="left"/>
              <w:rPr>
                <w:rFonts w:ascii="楷体" w:eastAsia="楷体" w:hAnsi="楷体" w:cs="宋体"/>
                <w:b/>
                <w:kern w:val="0"/>
                <w:szCs w:val="21"/>
              </w:rPr>
            </w:pPr>
            <w:r w:rsidRPr="0070766A">
              <w:rPr>
                <w:rFonts w:ascii="楷体" w:eastAsia="楷体" w:hAnsi="楷体" w:cs="宋体" w:hint="eastAsia"/>
                <w:b/>
                <w:kern w:val="0"/>
                <w:szCs w:val="21"/>
              </w:rPr>
              <w:t>②地方财政专项经费</w:t>
            </w:r>
          </w:p>
        </w:tc>
        <w:tc>
          <w:tcPr>
            <w:tcW w:w="3352" w:type="dxa"/>
            <w:tcBorders>
              <w:top w:val="nil"/>
              <w:left w:val="nil"/>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万元</w:t>
            </w:r>
          </w:p>
        </w:tc>
      </w:tr>
      <w:tr w:rsidR="00DA19E0" w:rsidRPr="0070766A">
        <w:trPr>
          <w:trHeight w:val="48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DA19E0" w:rsidRPr="0070766A" w:rsidRDefault="00DA19E0">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DA19E0" w:rsidRPr="0070766A" w:rsidRDefault="00DA19E0" w:rsidP="0070766A">
            <w:pPr>
              <w:widowControl/>
              <w:ind w:firstLineChars="300" w:firstLine="632"/>
              <w:jc w:val="left"/>
              <w:rPr>
                <w:rFonts w:ascii="楷体" w:eastAsia="楷体" w:hAnsi="楷体" w:cs="宋体"/>
                <w:b/>
                <w:kern w:val="0"/>
                <w:szCs w:val="21"/>
              </w:rPr>
            </w:pPr>
            <w:r w:rsidRPr="0070766A">
              <w:rPr>
                <w:rFonts w:ascii="楷体" w:eastAsia="楷体" w:hAnsi="楷体" w:cs="宋体" w:hint="eastAsia"/>
                <w:b/>
                <w:kern w:val="0"/>
                <w:szCs w:val="21"/>
              </w:rPr>
              <w:t>③学校专项经费</w:t>
            </w:r>
          </w:p>
        </w:tc>
        <w:tc>
          <w:tcPr>
            <w:tcW w:w="3352" w:type="dxa"/>
            <w:tcBorders>
              <w:top w:val="nil"/>
              <w:left w:val="nil"/>
              <w:bottom w:val="single" w:sz="4" w:space="0" w:color="auto"/>
              <w:right w:val="single" w:sz="4" w:space="0" w:color="auto"/>
            </w:tcBorders>
            <w:vAlign w:val="center"/>
          </w:tcPr>
          <w:p w:rsidR="00DA19E0"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1224.4</w:t>
            </w: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万元</w:t>
            </w:r>
          </w:p>
        </w:tc>
      </w:tr>
      <w:tr w:rsidR="00DA19E0" w:rsidRPr="0070766A">
        <w:trPr>
          <w:trHeight w:val="48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DA19E0" w:rsidRPr="0070766A" w:rsidRDefault="00DA19E0">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DA19E0" w:rsidRPr="0070766A" w:rsidRDefault="00DA19E0" w:rsidP="0070766A">
            <w:pPr>
              <w:widowControl/>
              <w:ind w:firstLineChars="300" w:firstLine="632"/>
              <w:jc w:val="left"/>
              <w:rPr>
                <w:rFonts w:ascii="楷体" w:eastAsia="楷体" w:hAnsi="楷体" w:cs="宋体"/>
                <w:b/>
                <w:kern w:val="0"/>
                <w:szCs w:val="21"/>
              </w:rPr>
            </w:pPr>
            <w:r w:rsidRPr="0070766A">
              <w:rPr>
                <w:rFonts w:ascii="楷体" w:eastAsia="楷体" w:hAnsi="楷体" w:cs="宋体" w:hint="eastAsia"/>
                <w:b/>
                <w:kern w:val="0"/>
                <w:szCs w:val="21"/>
              </w:rPr>
              <w:t>④社会捐赠专项经费</w:t>
            </w:r>
          </w:p>
        </w:tc>
        <w:tc>
          <w:tcPr>
            <w:tcW w:w="3352" w:type="dxa"/>
            <w:tcBorders>
              <w:top w:val="nil"/>
              <w:left w:val="nil"/>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万元</w:t>
            </w:r>
          </w:p>
        </w:tc>
      </w:tr>
      <w:tr w:rsidR="00DA19E0" w:rsidRPr="0070766A">
        <w:trPr>
          <w:trHeight w:val="48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DA19E0" w:rsidRPr="0070766A" w:rsidRDefault="00DA19E0">
            <w:pPr>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kern w:val="0"/>
                <w:szCs w:val="21"/>
              </w:rPr>
            </w:pPr>
            <w:r w:rsidRPr="0070766A">
              <w:rPr>
                <w:rFonts w:ascii="楷体" w:eastAsia="楷体" w:hAnsi="楷体" w:cs="宋体" w:hint="eastAsia"/>
                <w:b/>
                <w:kern w:val="0"/>
                <w:szCs w:val="21"/>
              </w:rPr>
              <w:t>年均运行经费</w:t>
            </w:r>
          </w:p>
        </w:tc>
        <w:tc>
          <w:tcPr>
            <w:tcW w:w="3352" w:type="dxa"/>
            <w:tcBorders>
              <w:top w:val="nil"/>
              <w:left w:val="nil"/>
              <w:bottom w:val="single" w:sz="4" w:space="0" w:color="auto"/>
              <w:right w:val="single" w:sz="4" w:space="0" w:color="auto"/>
            </w:tcBorders>
            <w:vAlign w:val="center"/>
          </w:tcPr>
          <w:p w:rsidR="00DA19E0"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58.92</w:t>
            </w: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万元</w:t>
            </w:r>
          </w:p>
        </w:tc>
      </w:tr>
      <w:tr w:rsidR="00DA19E0" w:rsidRPr="0070766A">
        <w:trPr>
          <w:trHeight w:val="48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DA19E0" w:rsidRPr="0070766A" w:rsidRDefault="00DA19E0">
            <w:pPr>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kern w:val="0"/>
                <w:szCs w:val="21"/>
              </w:rPr>
            </w:pPr>
            <w:r w:rsidRPr="0070766A">
              <w:rPr>
                <w:rFonts w:ascii="楷体" w:eastAsia="楷体" w:hAnsi="楷体" w:cs="宋体" w:hint="eastAsia"/>
                <w:b/>
                <w:kern w:val="0"/>
                <w:szCs w:val="21"/>
              </w:rPr>
              <w:t>其中：①年均仪器设备维护维修经费</w:t>
            </w:r>
          </w:p>
        </w:tc>
        <w:tc>
          <w:tcPr>
            <w:tcW w:w="3352" w:type="dxa"/>
            <w:tcBorders>
              <w:top w:val="nil"/>
              <w:left w:val="nil"/>
              <w:bottom w:val="single" w:sz="4" w:space="0" w:color="auto"/>
              <w:right w:val="single" w:sz="4" w:space="0" w:color="auto"/>
            </w:tcBorders>
            <w:vAlign w:val="center"/>
          </w:tcPr>
          <w:p w:rsidR="00DA19E0"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8</w:t>
            </w: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万元</w:t>
            </w:r>
          </w:p>
        </w:tc>
      </w:tr>
      <w:tr w:rsidR="00DA19E0" w:rsidRPr="0070766A">
        <w:trPr>
          <w:trHeight w:val="48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DA19E0" w:rsidRPr="0070766A" w:rsidRDefault="00DA19E0">
            <w:pPr>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DA19E0" w:rsidRPr="0070766A" w:rsidRDefault="00DA19E0" w:rsidP="0070766A">
            <w:pPr>
              <w:widowControl/>
              <w:ind w:firstLineChars="300" w:firstLine="632"/>
              <w:jc w:val="left"/>
              <w:rPr>
                <w:rFonts w:ascii="楷体" w:eastAsia="楷体" w:hAnsi="楷体" w:cs="宋体"/>
                <w:b/>
                <w:kern w:val="0"/>
                <w:szCs w:val="21"/>
              </w:rPr>
            </w:pPr>
            <w:r w:rsidRPr="0070766A">
              <w:rPr>
                <w:rFonts w:ascii="楷体" w:eastAsia="楷体" w:hAnsi="楷体" w:cs="宋体" w:hint="eastAsia"/>
                <w:b/>
                <w:kern w:val="0"/>
                <w:szCs w:val="21"/>
              </w:rPr>
              <w:t>②年均实验耗材费</w:t>
            </w:r>
          </w:p>
        </w:tc>
        <w:tc>
          <w:tcPr>
            <w:tcW w:w="3352" w:type="dxa"/>
            <w:tcBorders>
              <w:top w:val="nil"/>
              <w:left w:val="nil"/>
              <w:bottom w:val="single" w:sz="4" w:space="0" w:color="auto"/>
              <w:right w:val="single" w:sz="4" w:space="0" w:color="auto"/>
            </w:tcBorders>
            <w:vAlign w:val="center"/>
          </w:tcPr>
          <w:p w:rsidR="00DA19E0"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50.92</w:t>
            </w: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万元</w:t>
            </w:r>
          </w:p>
        </w:tc>
      </w:tr>
      <w:tr w:rsidR="00DA19E0" w:rsidRPr="0070766A">
        <w:trPr>
          <w:trHeight w:val="48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DA19E0" w:rsidRPr="0070766A" w:rsidRDefault="00DA19E0">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kern w:val="0"/>
                <w:szCs w:val="21"/>
              </w:rPr>
            </w:pPr>
            <w:r w:rsidRPr="0070766A">
              <w:rPr>
                <w:rFonts w:ascii="楷体" w:eastAsia="楷体" w:hAnsi="楷体" w:cs="宋体" w:hint="eastAsia"/>
                <w:b/>
                <w:kern w:val="0"/>
                <w:szCs w:val="21"/>
              </w:rPr>
              <w:t>校（院）及以上实验教学改革立项投入经费</w:t>
            </w:r>
          </w:p>
        </w:tc>
        <w:tc>
          <w:tcPr>
            <w:tcW w:w="3352" w:type="dxa"/>
            <w:tcBorders>
              <w:top w:val="nil"/>
              <w:left w:val="nil"/>
              <w:bottom w:val="single" w:sz="4" w:space="0" w:color="auto"/>
              <w:right w:val="single" w:sz="4" w:space="0" w:color="auto"/>
            </w:tcBorders>
            <w:vAlign w:val="center"/>
          </w:tcPr>
          <w:p w:rsidR="00DA19E0" w:rsidRPr="0070766A" w:rsidRDefault="00F37901">
            <w:pPr>
              <w:widowControl/>
              <w:jc w:val="left"/>
              <w:rPr>
                <w:rFonts w:ascii="楷体" w:eastAsia="楷体" w:hAnsi="楷体" w:cs="宋体"/>
                <w:b/>
                <w:kern w:val="0"/>
                <w:szCs w:val="21"/>
              </w:rPr>
            </w:pPr>
            <w:r w:rsidRPr="0070766A">
              <w:rPr>
                <w:rFonts w:ascii="楷体" w:eastAsia="楷体" w:hAnsi="楷体" w:cs="宋体" w:hint="eastAsia"/>
                <w:b/>
                <w:kern w:val="0"/>
                <w:szCs w:val="21"/>
              </w:rPr>
              <w:t>30</w:t>
            </w: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万元</w:t>
            </w:r>
          </w:p>
        </w:tc>
      </w:tr>
      <w:tr w:rsidR="00AC30AF" w:rsidRPr="0070766A">
        <w:trPr>
          <w:trHeight w:val="360"/>
          <w:jc w:val="center"/>
        </w:trPr>
        <w:tc>
          <w:tcPr>
            <w:tcW w:w="55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C30AF" w:rsidRPr="0070766A" w:rsidRDefault="00AC30AF">
            <w:pPr>
              <w:widowControl/>
              <w:jc w:val="center"/>
              <w:rPr>
                <w:rFonts w:ascii="楷体" w:eastAsia="楷体" w:hAnsi="楷体" w:cs="宋体"/>
                <w:b/>
                <w:bCs/>
                <w:kern w:val="0"/>
                <w:szCs w:val="21"/>
              </w:rPr>
            </w:pPr>
            <w:r w:rsidRPr="0070766A">
              <w:rPr>
                <w:rFonts w:ascii="楷体" w:eastAsia="楷体" w:hAnsi="楷体" w:cs="宋体" w:hint="eastAsia"/>
                <w:b/>
                <w:bCs/>
                <w:kern w:val="0"/>
                <w:szCs w:val="21"/>
              </w:rPr>
              <w:t xml:space="preserve">三            </w:t>
            </w:r>
          </w:p>
        </w:tc>
        <w:tc>
          <w:tcPr>
            <w:tcW w:w="55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C30AF" w:rsidRPr="0070766A" w:rsidRDefault="00AC30AF">
            <w:pPr>
              <w:widowControl/>
              <w:jc w:val="center"/>
              <w:rPr>
                <w:rFonts w:ascii="楷体" w:eastAsia="楷体" w:hAnsi="楷体" w:cs="宋体"/>
                <w:b/>
                <w:bCs/>
                <w:kern w:val="0"/>
                <w:szCs w:val="21"/>
              </w:rPr>
            </w:pPr>
            <w:r w:rsidRPr="0070766A">
              <w:rPr>
                <w:rFonts w:ascii="楷体" w:eastAsia="楷体" w:hAnsi="楷体" w:cs="宋体" w:hint="eastAsia"/>
                <w:b/>
                <w:bCs/>
                <w:kern w:val="0"/>
                <w:szCs w:val="21"/>
              </w:rPr>
              <w:t>建设成效</w:t>
            </w:r>
          </w:p>
        </w:tc>
        <w:tc>
          <w:tcPr>
            <w:tcW w:w="687" w:type="dxa"/>
            <w:tcBorders>
              <w:top w:val="single" w:sz="4" w:space="0" w:color="auto"/>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实验教学场地使用面积</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hint="eastAsia"/>
                <w:b/>
                <w:color w:val="000000"/>
                <w:szCs w:val="21"/>
              </w:rPr>
              <w:t>2112.3</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textDirection w:val="tbRlV"/>
            <w:vAlign w:val="center"/>
          </w:tcPr>
          <w:p w:rsidR="00AC30AF" w:rsidRPr="0070766A" w:rsidRDefault="00AC30AF">
            <w:pPr>
              <w:widowControl/>
              <w:jc w:val="center"/>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textDirection w:val="tbRlV"/>
            <w:vAlign w:val="center"/>
          </w:tcPr>
          <w:p w:rsidR="00AC30AF" w:rsidRPr="0070766A" w:rsidRDefault="00AC30AF">
            <w:pPr>
              <w:widowControl/>
              <w:jc w:val="center"/>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其中：新增实验教学场地使用面积</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1113.3</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仪器设备固定资产总值</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hint="eastAsia"/>
                <w:b/>
                <w:color w:val="000000"/>
                <w:szCs w:val="21"/>
              </w:rPr>
              <w:t>2946.5</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万元</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其中：新增仪器设备固定资产总值</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1792.1</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万元</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仪器设备数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969</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台套</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其中：①新增仪器设备数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224</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台套</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 xml:space="preserve">      ②自制仪器设备种类</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2</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种</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教职工数量</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76</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其中：①专职教职工数量</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39</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single" w:sz="4" w:space="0" w:color="auto"/>
              <w:bottom w:val="single" w:sz="4" w:space="0" w:color="auto"/>
              <w:right w:val="single" w:sz="4" w:space="0" w:color="auto"/>
            </w:tcBorders>
            <w:vAlign w:val="center"/>
          </w:tcPr>
          <w:p w:rsidR="00AC30AF" w:rsidRPr="0070766A" w:rsidRDefault="00AC30AF" w:rsidP="0070766A">
            <w:pPr>
              <w:widowControl/>
              <w:ind w:leftChars="287" w:left="814" w:hangingChars="100" w:hanging="211"/>
              <w:jc w:val="left"/>
              <w:rPr>
                <w:rFonts w:ascii="楷体" w:eastAsia="楷体" w:hAnsi="楷体" w:cs="宋体"/>
                <w:b/>
                <w:kern w:val="0"/>
                <w:szCs w:val="21"/>
              </w:rPr>
            </w:pPr>
            <w:r w:rsidRPr="0070766A">
              <w:rPr>
                <w:rFonts w:ascii="楷体" w:eastAsia="楷体" w:hAnsi="楷体" w:cs="宋体" w:hint="eastAsia"/>
                <w:b/>
                <w:kern w:val="0"/>
                <w:szCs w:val="21"/>
              </w:rPr>
              <w:t>②专职人员中正高级、副高级、中级及以下比例</w:t>
            </w:r>
          </w:p>
        </w:tc>
        <w:tc>
          <w:tcPr>
            <w:tcW w:w="3352" w:type="dxa"/>
            <w:tcBorders>
              <w:top w:val="single" w:sz="4" w:space="0" w:color="auto"/>
              <w:left w:val="single" w:sz="4" w:space="0" w:color="auto"/>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6：12：21</w:t>
            </w:r>
          </w:p>
        </w:tc>
        <w:tc>
          <w:tcPr>
            <w:tcW w:w="875" w:type="dxa"/>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AC30AF" w:rsidRPr="0070766A" w:rsidRDefault="00AC30AF" w:rsidP="0070766A">
            <w:pPr>
              <w:widowControl/>
              <w:ind w:left="949" w:hangingChars="450" w:hanging="949"/>
              <w:jc w:val="left"/>
              <w:rPr>
                <w:rFonts w:ascii="楷体" w:eastAsia="楷体" w:hAnsi="楷体" w:cs="宋体"/>
                <w:b/>
                <w:kern w:val="0"/>
                <w:szCs w:val="21"/>
              </w:rPr>
            </w:pPr>
            <w:r w:rsidRPr="0070766A">
              <w:rPr>
                <w:rFonts w:ascii="楷体" w:eastAsia="楷体" w:hAnsi="楷体" w:cs="宋体" w:hint="eastAsia"/>
                <w:b/>
                <w:kern w:val="0"/>
                <w:szCs w:val="21"/>
              </w:rPr>
              <w:t xml:space="preserve">      ③专职人员中博士、硕士、学士及以下比例</w:t>
            </w:r>
          </w:p>
        </w:tc>
        <w:tc>
          <w:tcPr>
            <w:tcW w:w="3352" w:type="dxa"/>
            <w:tcBorders>
              <w:top w:val="single" w:sz="4" w:space="0" w:color="auto"/>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25:12:2</w:t>
            </w:r>
          </w:p>
        </w:tc>
        <w:tc>
          <w:tcPr>
            <w:tcW w:w="875"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w:t>
            </w:r>
          </w:p>
        </w:tc>
      </w:tr>
      <w:tr w:rsidR="00AC30AF" w:rsidRPr="007076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AC30AF" w:rsidRPr="0070766A" w:rsidRDefault="00AC30AF" w:rsidP="0070766A">
            <w:pPr>
              <w:widowControl/>
              <w:ind w:leftChars="287" w:left="915" w:hangingChars="148" w:hanging="312"/>
              <w:jc w:val="left"/>
              <w:rPr>
                <w:rFonts w:ascii="楷体" w:eastAsia="楷体" w:hAnsi="楷体" w:cs="宋体"/>
                <w:b/>
                <w:color w:val="FF0000"/>
                <w:kern w:val="0"/>
                <w:szCs w:val="21"/>
              </w:rPr>
            </w:pPr>
            <w:r w:rsidRPr="0070766A">
              <w:rPr>
                <w:rFonts w:ascii="楷体" w:eastAsia="楷体" w:hAnsi="楷体" w:cs="宋体" w:hint="eastAsia"/>
                <w:b/>
                <w:kern w:val="0"/>
                <w:szCs w:val="21"/>
              </w:rPr>
              <w:t>④兼职教师数量</w:t>
            </w:r>
          </w:p>
        </w:tc>
        <w:tc>
          <w:tcPr>
            <w:tcW w:w="3352" w:type="dxa"/>
            <w:tcBorders>
              <w:top w:val="single" w:sz="4" w:space="0" w:color="auto"/>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37</w:t>
            </w:r>
          </w:p>
        </w:tc>
        <w:tc>
          <w:tcPr>
            <w:tcW w:w="875"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w:t>
            </w:r>
          </w:p>
        </w:tc>
      </w:tr>
      <w:tr w:rsidR="00AC30AF" w:rsidRPr="007076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承担的教学研究项目数</w:t>
            </w:r>
          </w:p>
        </w:tc>
        <w:tc>
          <w:tcPr>
            <w:tcW w:w="3352" w:type="dxa"/>
            <w:tcBorders>
              <w:top w:val="single" w:sz="4" w:space="0" w:color="auto"/>
              <w:left w:val="nil"/>
              <w:bottom w:val="single" w:sz="4" w:space="0" w:color="auto"/>
              <w:right w:val="single" w:sz="4" w:space="0" w:color="auto"/>
            </w:tcBorders>
            <w:vAlign w:val="center"/>
          </w:tcPr>
          <w:p w:rsidR="00AC30AF" w:rsidRPr="0070766A" w:rsidRDefault="00AC30AF" w:rsidP="00F37901">
            <w:pPr>
              <w:widowControl/>
              <w:jc w:val="left"/>
              <w:rPr>
                <w:rFonts w:ascii="楷体" w:eastAsia="楷体" w:hAnsi="楷体" w:cs="宋体"/>
                <w:b/>
                <w:kern w:val="0"/>
                <w:szCs w:val="21"/>
              </w:rPr>
            </w:pPr>
            <w:r w:rsidRPr="0070766A">
              <w:rPr>
                <w:rFonts w:ascii="楷体" w:eastAsia="楷体" w:hAnsi="楷体" w:cs="宋体" w:hint="eastAsia"/>
                <w:b/>
                <w:kern w:val="0"/>
                <w:szCs w:val="21"/>
              </w:rPr>
              <w:t>1</w:t>
            </w:r>
            <w:r w:rsidR="00F37901" w:rsidRPr="0070766A">
              <w:rPr>
                <w:rFonts w:ascii="楷体" w:eastAsia="楷体" w:hAnsi="楷体" w:cs="宋体" w:hint="eastAsia"/>
                <w:b/>
                <w:kern w:val="0"/>
                <w:szCs w:val="21"/>
              </w:rPr>
              <w:t>4</w:t>
            </w:r>
          </w:p>
        </w:tc>
        <w:tc>
          <w:tcPr>
            <w:tcW w:w="875"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其中：①国家级</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 xml:space="preserve">      ②市级</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1</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 xml:space="preserve">      ③校级</w:t>
            </w:r>
          </w:p>
        </w:tc>
        <w:tc>
          <w:tcPr>
            <w:tcW w:w="3352" w:type="dxa"/>
            <w:tcBorders>
              <w:top w:val="single" w:sz="4" w:space="0" w:color="auto"/>
              <w:left w:val="nil"/>
              <w:bottom w:val="single" w:sz="4" w:space="0" w:color="auto"/>
              <w:right w:val="single" w:sz="4" w:space="0" w:color="auto"/>
            </w:tcBorders>
            <w:vAlign w:val="center"/>
          </w:tcPr>
          <w:p w:rsidR="00AC30AF" w:rsidRPr="0070766A" w:rsidRDefault="00AC30AF" w:rsidP="00F37901">
            <w:pPr>
              <w:widowControl/>
              <w:jc w:val="left"/>
              <w:rPr>
                <w:rFonts w:ascii="楷体" w:eastAsia="楷体" w:hAnsi="楷体" w:cs="宋体"/>
                <w:b/>
                <w:kern w:val="0"/>
                <w:szCs w:val="21"/>
              </w:rPr>
            </w:pPr>
            <w:r w:rsidRPr="0070766A">
              <w:rPr>
                <w:rFonts w:ascii="楷体" w:eastAsia="楷体" w:hAnsi="楷体" w:cs="宋体" w:hint="eastAsia"/>
                <w:b/>
                <w:kern w:val="0"/>
                <w:szCs w:val="21"/>
              </w:rPr>
              <w:t>1</w:t>
            </w:r>
            <w:r w:rsidR="00F37901" w:rsidRPr="0070766A">
              <w:rPr>
                <w:rFonts w:ascii="楷体" w:eastAsia="楷体" w:hAnsi="楷体" w:cs="宋体" w:hint="eastAsia"/>
                <w:b/>
                <w:kern w:val="0"/>
                <w:szCs w:val="21"/>
              </w:rPr>
              <w:t>3</w:t>
            </w:r>
          </w:p>
        </w:tc>
        <w:tc>
          <w:tcPr>
            <w:tcW w:w="875"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承担的科学研究项目数</w:t>
            </w:r>
          </w:p>
        </w:tc>
        <w:tc>
          <w:tcPr>
            <w:tcW w:w="3352" w:type="dxa"/>
            <w:tcBorders>
              <w:top w:val="single" w:sz="4" w:space="0" w:color="auto"/>
              <w:left w:val="nil"/>
              <w:bottom w:val="single" w:sz="4" w:space="0" w:color="auto"/>
              <w:right w:val="single" w:sz="4" w:space="0" w:color="auto"/>
            </w:tcBorders>
            <w:vAlign w:val="center"/>
          </w:tcPr>
          <w:p w:rsidR="00AC30AF" w:rsidRPr="0070766A" w:rsidRDefault="00B33F83" w:rsidP="00D4406A">
            <w:pPr>
              <w:widowControl/>
              <w:jc w:val="left"/>
              <w:rPr>
                <w:rFonts w:ascii="楷体" w:eastAsia="楷体" w:hAnsi="楷体" w:cs="宋体"/>
                <w:b/>
                <w:kern w:val="0"/>
                <w:szCs w:val="21"/>
              </w:rPr>
            </w:pPr>
            <w:r w:rsidRPr="0070766A">
              <w:rPr>
                <w:rFonts w:ascii="楷体" w:eastAsia="楷体" w:hAnsi="楷体" w:cs="宋体" w:hint="eastAsia"/>
                <w:b/>
                <w:kern w:val="0"/>
                <w:szCs w:val="21"/>
              </w:rPr>
              <w:t>5</w:t>
            </w:r>
            <w:r w:rsidR="00D4406A" w:rsidRPr="0070766A">
              <w:rPr>
                <w:rFonts w:ascii="楷体" w:eastAsia="楷体" w:hAnsi="楷体" w:cs="宋体" w:hint="eastAsia"/>
                <w:b/>
                <w:kern w:val="0"/>
                <w:szCs w:val="21"/>
              </w:rPr>
              <w:t>43</w:t>
            </w:r>
          </w:p>
        </w:tc>
        <w:tc>
          <w:tcPr>
            <w:tcW w:w="875"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其中：①国家级</w:t>
            </w:r>
          </w:p>
        </w:tc>
        <w:tc>
          <w:tcPr>
            <w:tcW w:w="3352" w:type="dxa"/>
            <w:tcBorders>
              <w:top w:val="nil"/>
              <w:left w:val="nil"/>
              <w:bottom w:val="single" w:sz="4" w:space="0" w:color="auto"/>
              <w:right w:val="single" w:sz="4" w:space="0" w:color="auto"/>
            </w:tcBorders>
            <w:vAlign w:val="center"/>
          </w:tcPr>
          <w:p w:rsidR="00AC30AF" w:rsidRPr="0070766A" w:rsidRDefault="00B33F83" w:rsidP="00B33F83">
            <w:pPr>
              <w:widowControl/>
              <w:jc w:val="left"/>
              <w:rPr>
                <w:rFonts w:ascii="楷体" w:eastAsia="楷体" w:hAnsi="楷体" w:cs="宋体"/>
                <w:b/>
                <w:kern w:val="0"/>
                <w:szCs w:val="21"/>
              </w:rPr>
            </w:pPr>
            <w:r w:rsidRPr="0070766A">
              <w:rPr>
                <w:rFonts w:ascii="楷体" w:eastAsia="楷体" w:hAnsi="楷体" w:cs="宋体" w:hint="eastAsia"/>
                <w:b/>
                <w:kern w:val="0"/>
                <w:szCs w:val="21"/>
              </w:rPr>
              <w:t>119</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 xml:space="preserve">      ②市级</w:t>
            </w:r>
          </w:p>
        </w:tc>
        <w:tc>
          <w:tcPr>
            <w:tcW w:w="3352" w:type="dxa"/>
            <w:tcBorders>
              <w:top w:val="nil"/>
              <w:left w:val="nil"/>
              <w:bottom w:val="single" w:sz="4" w:space="0" w:color="auto"/>
              <w:right w:val="single" w:sz="4" w:space="0" w:color="auto"/>
            </w:tcBorders>
            <w:vAlign w:val="center"/>
          </w:tcPr>
          <w:p w:rsidR="00AC30AF" w:rsidRPr="0070766A" w:rsidRDefault="00AC30AF" w:rsidP="00B33F83">
            <w:pPr>
              <w:widowControl/>
              <w:jc w:val="left"/>
              <w:rPr>
                <w:rFonts w:ascii="楷体" w:eastAsia="楷体" w:hAnsi="楷体" w:cs="宋体"/>
                <w:b/>
                <w:kern w:val="0"/>
                <w:szCs w:val="21"/>
              </w:rPr>
            </w:pPr>
            <w:r w:rsidRPr="0070766A">
              <w:rPr>
                <w:rFonts w:ascii="楷体" w:eastAsia="楷体" w:hAnsi="楷体" w:cs="宋体" w:hint="eastAsia"/>
                <w:b/>
                <w:kern w:val="0"/>
                <w:szCs w:val="21"/>
              </w:rPr>
              <w:t>1</w:t>
            </w:r>
            <w:r w:rsidR="00B33F83" w:rsidRPr="0070766A">
              <w:rPr>
                <w:rFonts w:ascii="楷体" w:eastAsia="楷体" w:hAnsi="楷体" w:cs="宋体" w:hint="eastAsia"/>
                <w:b/>
                <w:kern w:val="0"/>
                <w:szCs w:val="21"/>
              </w:rPr>
              <w:t>07</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B06786" w:rsidP="0070766A">
            <w:pPr>
              <w:widowControl/>
              <w:ind w:firstLineChars="300" w:firstLine="632"/>
              <w:rPr>
                <w:rFonts w:ascii="楷体" w:eastAsia="楷体" w:hAnsi="楷体" w:cs="宋体"/>
                <w:b/>
                <w:kern w:val="0"/>
                <w:szCs w:val="21"/>
              </w:rPr>
            </w:pPr>
            <w:r w:rsidRPr="0070766A">
              <w:rPr>
                <w:rFonts w:ascii="楷体" w:eastAsia="楷体" w:hAnsi="楷体" w:cs="宋体" w:hint="eastAsia"/>
                <w:b/>
                <w:kern w:val="0"/>
                <w:szCs w:val="21"/>
              </w:rPr>
              <w:fldChar w:fldCharType="begin"/>
            </w:r>
            <w:r w:rsidR="00AC30AF" w:rsidRPr="0070766A">
              <w:rPr>
                <w:rFonts w:ascii="楷体" w:eastAsia="楷体" w:hAnsi="楷体" w:cs="宋体" w:hint="eastAsia"/>
                <w:b/>
                <w:kern w:val="0"/>
                <w:szCs w:val="21"/>
              </w:rPr>
              <w:instrText xml:space="preserve"> = 3 \* GB3 </w:instrText>
            </w:r>
            <w:r w:rsidRPr="0070766A">
              <w:rPr>
                <w:rFonts w:ascii="楷体" w:eastAsia="楷体" w:hAnsi="楷体" w:cs="宋体" w:hint="eastAsia"/>
                <w:b/>
                <w:kern w:val="0"/>
                <w:szCs w:val="21"/>
              </w:rPr>
              <w:fldChar w:fldCharType="separate"/>
            </w:r>
            <w:r w:rsidR="00AC30AF" w:rsidRPr="0070766A">
              <w:rPr>
                <w:rFonts w:ascii="楷体" w:eastAsia="楷体" w:hAnsi="楷体" w:cs="宋体" w:hint="eastAsia"/>
                <w:b/>
                <w:kern w:val="0"/>
                <w:szCs w:val="21"/>
              </w:rPr>
              <w:t>③</w:t>
            </w:r>
            <w:r w:rsidRPr="0070766A">
              <w:rPr>
                <w:rFonts w:ascii="楷体" w:eastAsia="楷体" w:hAnsi="楷体" w:cs="宋体" w:hint="eastAsia"/>
                <w:b/>
                <w:kern w:val="0"/>
                <w:szCs w:val="21"/>
              </w:rPr>
              <w:fldChar w:fldCharType="end"/>
            </w:r>
            <w:r w:rsidR="00AC30AF" w:rsidRPr="0070766A">
              <w:rPr>
                <w:rFonts w:ascii="楷体" w:eastAsia="楷体" w:hAnsi="楷体" w:cs="宋体" w:hint="eastAsia"/>
                <w:b/>
                <w:kern w:val="0"/>
                <w:szCs w:val="21"/>
              </w:rPr>
              <w:t>横向项目</w:t>
            </w:r>
          </w:p>
        </w:tc>
        <w:tc>
          <w:tcPr>
            <w:tcW w:w="3352" w:type="dxa"/>
            <w:tcBorders>
              <w:top w:val="nil"/>
              <w:left w:val="nil"/>
              <w:bottom w:val="single" w:sz="4" w:space="0" w:color="auto"/>
              <w:right w:val="single" w:sz="4" w:space="0" w:color="auto"/>
            </w:tcBorders>
            <w:vAlign w:val="center"/>
          </w:tcPr>
          <w:p w:rsidR="00AC30AF" w:rsidRPr="0070766A" w:rsidRDefault="00B33F83"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317</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参加国内外交流人次</w:t>
            </w:r>
          </w:p>
        </w:tc>
        <w:tc>
          <w:tcPr>
            <w:tcW w:w="3352" w:type="dxa"/>
            <w:tcBorders>
              <w:top w:val="nil"/>
              <w:left w:val="nil"/>
              <w:bottom w:val="single" w:sz="4" w:space="0" w:color="auto"/>
              <w:right w:val="single" w:sz="4" w:space="0" w:color="auto"/>
            </w:tcBorders>
            <w:vAlign w:val="center"/>
          </w:tcPr>
          <w:p w:rsidR="00AC30AF" w:rsidRPr="0070766A" w:rsidRDefault="00D4406A"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261</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人次</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其中：①实验技术人员参加人次</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27</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人次</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rsidP="0070766A">
            <w:pPr>
              <w:widowControl/>
              <w:ind w:firstLineChars="200" w:firstLine="422"/>
              <w:jc w:val="left"/>
              <w:rPr>
                <w:rFonts w:ascii="楷体" w:eastAsia="楷体" w:hAnsi="楷体" w:cs="宋体"/>
                <w:b/>
                <w:kern w:val="0"/>
                <w:szCs w:val="21"/>
              </w:rPr>
            </w:pPr>
            <w:r w:rsidRPr="0070766A">
              <w:rPr>
                <w:rFonts w:ascii="楷体" w:eastAsia="楷体" w:hAnsi="楷体" w:cs="宋体" w:hint="eastAsia"/>
                <w:b/>
                <w:kern w:val="0"/>
                <w:szCs w:val="21"/>
              </w:rPr>
              <w:t xml:space="preserve">  ②信息化培训人次</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3</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人次</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网站教学资源总容量</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13.9</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ＧＢ</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承担的实验课程总数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15</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门</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新增的实验课程数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3</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门</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实验项目总数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141</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个</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其中：①新增实验项目数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60</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个</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rsidP="00AC30AF">
            <w:pPr>
              <w:widowControl/>
              <w:tabs>
                <w:tab w:val="left" w:pos="807"/>
              </w:tabs>
              <w:ind w:leftChars="256" w:left="538" w:firstLine="1"/>
              <w:jc w:val="left"/>
              <w:rPr>
                <w:rFonts w:ascii="楷体" w:eastAsia="楷体" w:hAnsi="楷体" w:cs="宋体"/>
                <w:b/>
                <w:kern w:val="0"/>
                <w:szCs w:val="21"/>
              </w:rPr>
            </w:pPr>
            <w:r w:rsidRPr="0070766A">
              <w:rPr>
                <w:rFonts w:ascii="楷体" w:eastAsia="楷体" w:hAnsi="楷体" w:cs="宋体" w:hint="eastAsia"/>
                <w:b/>
                <w:kern w:val="0"/>
                <w:szCs w:val="21"/>
              </w:rPr>
              <w:t>②综合性、设计性、创新性实验项目</w:t>
            </w:r>
          </w:p>
          <w:p w:rsidR="00AC30AF" w:rsidRPr="0070766A" w:rsidRDefault="00AC30AF" w:rsidP="0070766A">
            <w:pPr>
              <w:widowControl/>
              <w:tabs>
                <w:tab w:val="left" w:pos="807"/>
              </w:tabs>
              <w:ind w:leftChars="256" w:left="538" w:firstLineChars="100" w:firstLine="211"/>
              <w:jc w:val="left"/>
              <w:rPr>
                <w:rFonts w:ascii="楷体" w:eastAsia="楷体" w:hAnsi="楷体" w:cs="宋体"/>
                <w:b/>
                <w:kern w:val="0"/>
                <w:szCs w:val="21"/>
              </w:rPr>
            </w:pPr>
            <w:r w:rsidRPr="0070766A">
              <w:rPr>
                <w:rFonts w:ascii="楷体" w:eastAsia="楷体" w:hAnsi="楷体" w:cs="宋体" w:hint="eastAsia"/>
                <w:b/>
                <w:kern w:val="0"/>
                <w:szCs w:val="21"/>
              </w:rPr>
              <w:t>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111</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个</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上一学年服务本校专业数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3</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 xml:space="preserve">个　</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上一学年服务本校学生数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322</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上一学年服务本校学生占全校学生的比例</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2.4%</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上一学年实验人时总数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36050</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人时</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其中：教学计划外实验人时总数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23939</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人时</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支撑“大学生创新创业训练计划项目”数</w:t>
            </w:r>
          </w:p>
        </w:tc>
        <w:tc>
          <w:tcPr>
            <w:tcW w:w="3352" w:type="dxa"/>
            <w:tcBorders>
              <w:top w:val="nil"/>
              <w:left w:val="nil"/>
              <w:bottom w:val="single" w:sz="4" w:space="0" w:color="auto"/>
              <w:right w:val="single" w:sz="4" w:space="0" w:color="auto"/>
            </w:tcBorders>
            <w:vAlign w:val="center"/>
          </w:tcPr>
          <w:p w:rsidR="00AC30AF" w:rsidRPr="0070766A" w:rsidRDefault="00AC30AF" w:rsidP="003B7998">
            <w:pPr>
              <w:widowControl/>
              <w:jc w:val="left"/>
              <w:rPr>
                <w:rFonts w:ascii="楷体" w:eastAsia="楷体" w:hAnsi="楷体" w:cs="宋体"/>
                <w:b/>
                <w:kern w:val="0"/>
                <w:szCs w:val="21"/>
              </w:rPr>
            </w:pPr>
            <w:r w:rsidRPr="0070766A">
              <w:rPr>
                <w:rFonts w:ascii="楷体" w:eastAsia="楷体" w:hAnsi="楷体" w:cs="宋体" w:hint="eastAsia"/>
                <w:b/>
                <w:kern w:val="0"/>
                <w:szCs w:val="21"/>
              </w:rPr>
              <w:t>8</w:t>
            </w:r>
            <w:r w:rsidR="003B7998" w:rsidRPr="0070766A">
              <w:rPr>
                <w:rFonts w:ascii="楷体" w:eastAsia="楷体" w:hAnsi="楷体" w:cs="宋体" w:hint="eastAsia"/>
                <w:b/>
                <w:kern w:val="0"/>
                <w:szCs w:val="21"/>
              </w:rPr>
              <w:t>7</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自主组织的竞赛活动数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参加竞赛的学生数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人次</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指导学生获得的成果数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62</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其中：①公开发表论文</w:t>
            </w:r>
          </w:p>
        </w:tc>
        <w:tc>
          <w:tcPr>
            <w:tcW w:w="3352" w:type="dxa"/>
            <w:tcBorders>
              <w:top w:val="nil"/>
              <w:left w:val="nil"/>
              <w:bottom w:val="single" w:sz="4" w:space="0" w:color="auto"/>
              <w:right w:val="single" w:sz="4" w:space="0" w:color="auto"/>
            </w:tcBorders>
            <w:vAlign w:val="center"/>
          </w:tcPr>
          <w:p w:rsidR="00AC30AF" w:rsidRPr="0070766A" w:rsidRDefault="00AC30AF" w:rsidP="006E09EC">
            <w:pPr>
              <w:widowControl/>
              <w:jc w:val="left"/>
              <w:rPr>
                <w:rFonts w:ascii="楷体" w:eastAsia="楷体" w:hAnsi="楷体" w:cs="宋体"/>
                <w:b/>
                <w:kern w:val="0"/>
                <w:szCs w:val="21"/>
              </w:rPr>
            </w:pPr>
            <w:r w:rsidRPr="0070766A">
              <w:rPr>
                <w:rFonts w:ascii="楷体" w:eastAsia="楷体" w:hAnsi="楷体" w:cs="宋体" w:hint="eastAsia"/>
                <w:b/>
                <w:kern w:val="0"/>
                <w:szCs w:val="21"/>
              </w:rPr>
              <w:t>2</w:t>
            </w:r>
            <w:r w:rsidR="006E09EC" w:rsidRPr="0070766A">
              <w:rPr>
                <w:rFonts w:ascii="楷体" w:eastAsia="楷体" w:hAnsi="楷体" w:cs="宋体" w:hint="eastAsia"/>
                <w:b/>
                <w:kern w:val="0"/>
                <w:szCs w:val="21"/>
              </w:rPr>
              <w:t>7</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篇</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rsidP="0070766A">
            <w:pPr>
              <w:widowControl/>
              <w:ind w:firstLineChars="300" w:firstLine="632"/>
              <w:jc w:val="left"/>
              <w:rPr>
                <w:rFonts w:ascii="楷体" w:eastAsia="楷体" w:hAnsi="楷体" w:cs="宋体"/>
                <w:b/>
                <w:kern w:val="0"/>
                <w:szCs w:val="21"/>
              </w:rPr>
            </w:pPr>
            <w:r w:rsidRPr="0070766A">
              <w:rPr>
                <w:rFonts w:ascii="楷体" w:eastAsia="楷体" w:hAnsi="楷体" w:cs="宋体" w:hint="eastAsia"/>
                <w:b/>
                <w:kern w:val="0"/>
                <w:szCs w:val="21"/>
              </w:rPr>
              <w:t>②省部级及以上相关奖项</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21</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rsidP="0070766A">
            <w:pPr>
              <w:widowControl/>
              <w:ind w:firstLineChars="300" w:firstLine="632"/>
              <w:jc w:val="left"/>
              <w:rPr>
                <w:rFonts w:ascii="楷体" w:eastAsia="楷体" w:hAnsi="楷体" w:cs="宋体"/>
                <w:b/>
                <w:kern w:val="0"/>
                <w:szCs w:val="21"/>
              </w:rPr>
            </w:pPr>
            <w:r w:rsidRPr="0070766A">
              <w:rPr>
                <w:rFonts w:ascii="楷体" w:eastAsia="楷体" w:hAnsi="楷体" w:cs="宋体" w:hint="eastAsia"/>
                <w:b/>
                <w:kern w:val="0"/>
                <w:szCs w:val="21"/>
              </w:rPr>
              <w:t>③获得专利数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12</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新出版的实验教材数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种</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新编写的实验讲义数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12</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种</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获得教学成果奖数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2</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其中：①国家级</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 xml:space="preserve">      ②省（部）级</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发表的教学研究论文数</w:t>
            </w:r>
          </w:p>
        </w:tc>
        <w:tc>
          <w:tcPr>
            <w:tcW w:w="3352" w:type="dxa"/>
            <w:tcBorders>
              <w:top w:val="single" w:sz="4" w:space="0" w:color="auto"/>
              <w:left w:val="single" w:sz="4" w:space="0" w:color="auto"/>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39</w:t>
            </w:r>
          </w:p>
        </w:tc>
        <w:tc>
          <w:tcPr>
            <w:tcW w:w="875" w:type="dxa"/>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篇</w:t>
            </w:r>
          </w:p>
        </w:tc>
      </w:tr>
      <w:tr w:rsidR="00AC30AF" w:rsidRPr="0070766A" w:rsidTr="005C6A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其中：实验技术人员发表的教学研究论文数</w:t>
            </w:r>
          </w:p>
        </w:tc>
        <w:tc>
          <w:tcPr>
            <w:tcW w:w="3352" w:type="dxa"/>
            <w:tcBorders>
              <w:top w:val="single" w:sz="4" w:space="0" w:color="auto"/>
              <w:left w:val="single" w:sz="4" w:space="0" w:color="auto"/>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7</w:t>
            </w:r>
          </w:p>
        </w:tc>
        <w:tc>
          <w:tcPr>
            <w:tcW w:w="875" w:type="dxa"/>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篇</w:t>
            </w:r>
          </w:p>
        </w:tc>
      </w:tr>
      <w:tr w:rsidR="00AC30AF" w:rsidRPr="0070766A" w:rsidTr="005C6ACC">
        <w:trPr>
          <w:trHeight w:val="360"/>
          <w:jc w:val="center"/>
        </w:trPr>
        <w:tc>
          <w:tcPr>
            <w:tcW w:w="55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C30AF" w:rsidRPr="0070766A" w:rsidRDefault="00AC30AF">
            <w:pPr>
              <w:widowControl/>
              <w:jc w:val="center"/>
              <w:rPr>
                <w:rFonts w:ascii="楷体" w:eastAsia="楷体" w:hAnsi="楷体" w:cs="宋体"/>
                <w:b/>
                <w:bCs/>
                <w:kern w:val="0"/>
                <w:szCs w:val="21"/>
              </w:rPr>
            </w:pPr>
            <w:r w:rsidRPr="0070766A">
              <w:rPr>
                <w:rFonts w:ascii="楷体" w:eastAsia="楷体" w:hAnsi="楷体" w:cs="宋体" w:hint="eastAsia"/>
                <w:b/>
                <w:bCs/>
                <w:kern w:val="0"/>
                <w:szCs w:val="21"/>
              </w:rPr>
              <w:t>四</w:t>
            </w:r>
          </w:p>
        </w:tc>
        <w:tc>
          <w:tcPr>
            <w:tcW w:w="55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C30AF" w:rsidRPr="0070766A" w:rsidRDefault="00AC30AF">
            <w:pPr>
              <w:widowControl/>
              <w:jc w:val="center"/>
              <w:rPr>
                <w:rFonts w:ascii="楷体" w:eastAsia="楷体" w:hAnsi="楷体" w:cs="宋体"/>
                <w:b/>
                <w:bCs/>
                <w:kern w:val="0"/>
                <w:szCs w:val="21"/>
              </w:rPr>
            </w:pPr>
            <w:r w:rsidRPr="0070766A">
              <w:rPr>
                <w:rFonts w:ascii="楷体" w:eastAsia="楷体" w:hAnsi="楷体" w:cs="宋体" w:hint="eastAsia"/>
                <w:b/>
                <w:bCs/>
                <w:kern w:val="0"/>
                <w:szCs w:val="21"/>
              </w:rPr>
              <w:t>示范辐射作用</w:t>
            </w:r>
          </w:p>
        </w:tc>
        <w:tc>
          <w:tcPr>
            <w:tcW w:w="687" w:type="dxa"/>
            <w:tcBorders>
              <w:top w:val="single" w:sz="4" w:space="0" w:color="auto"/>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自主开发实验项目推广应用的高校数</w:t>
            </w:r>
          </w:p>
        </w:tc>
        <w:tc>
          <w:tcPr>
            <w:tcW w:w="3352" w:type="dxa"/>
            <w:tcBorders>
              <w:top w:val="single" w:sz="4" w:space="0" w:color="auto"/>
              <w:left w:val="nil"/>
              <w:bottom w:val="single" w:sz="4" w:space="0" w:color="auto"/>
              <w:right w:val="single" w:sz="4" w:space="0" w:color="auto"/>
            </w:tcBorders>
            <w:vAlign w:val="center"/>
          </w:tcPr>
          <w:p w:rsidR="00AC30AF" w:rsidRPr="0070766A" w:rsidRDefault="00D4406A"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5</w:t>
            </w:r>
          </w:p>
        </w:tc>
        <w:tc>
          <w:tcPr>
            <w:tcW w:w="875"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所</w:t>
            </w:r>
          </w:p>
        </w:tc>
      </w:tr>
      <w:tr w:rsidR="00AC30AF" w:rsidRPr="0070766A" w:rsidTr="005C6ACC">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实验教材推广应用的高校数</w:t>
            </w:r>
          </w:p>
        </w:tc>
        <w:tc>
          <w:tcPr>
            <w:tcW w:w="3352" w:type="dxa"/>
            <w:tcBorders>
              <w:top w:val="nil"/>
              <w:left w:val="nil"/>
              <w:bottom w:val="single" w:sz="4" w:space="0" w:color="auto"/>
              <w:right w:val="single" w:sz="4" w:space="0" w:color="auto"/>
            </w:tcBorders>
            <w:vAlign w:val="center"/>
          </w:tcPr>
          <w:p w:rsidR="00AC30AF" w:rsidRPr="0070766A" w:rsidRDefault="00D4406A"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5</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所</w:t>
            </w:r>
          </w:p>
        </w:tc>
      </w:tr>
      <w:tr w:rsidR="00AC30AF" w:rsidRPr="0070766A" w:rsidTr="005C6ACC">
        <w:trPr>
          <w:trHeight w:val="24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自制实验仪器设备推广应用的高校、企业</w:t>
            </w:r>
            <w:r w:rsidRPr="0070766A">
              <w:rPr>
                <w:rFonts w:ascii="楷体" w:eastAsia="楷体" w:hAnsi="楷体" w:cs="宋体" w:hint="eastAsia"/>
                <w:b/>
                <w:kern w:val="0"/>
                <w:szCs w:val="21"/>
              </w:rPr>
              <w:lastRenderedPageBreak/>
              <w:t>数</w:t>
            </w:r>
          </w:p>
        </w:tc>
        <w:tc>
          <w:tcPr>
            <w:tcW w:w="3352" w:type="dxa"/>
            <w:tcBorders>
              <w:top w:val="single" w:sz="4" w:space="0" w:color="auto"/>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所</w:t>
            </w:r>
          </w:p>
        </w:tc>
      </w:tr>
      <w:tr w:rsidR="00AC30AF" w:rsidRPr="0070766A" w:rsidTr="005C6ACC">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开发实验教学与管理软件推广应用的高校数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所</w:t>
            </w:r>
          </w:p>
        </w:tc>
      </w:tr>
      <w:tr w:rsidR="00AC30AF" w:rsidRPr="0070766A" w:rsidTr="005C6ACC">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承办国内交流</w:t>
            </w:r>
          </w:p>
        </w:tc>
        <w:tc>
          <w:tcPr>
            <w:tcW w:w="3352" w:type="dxa"/>
            <w:tcBorders>
              <w:top w:val="single" w:sz="4" w:space="0" w:color="auto"/>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参会</w:t>
            </w:r>
          </w:p>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人次</w:t>
            </w:r>
          </w:p>
        </w:tc>
      </w:tr>
      <w:tr w:rsidR="00AC30AF" w:rsidRPr="0070766A" w:rsidTr="005C6ACC">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承办国际交流</w:t>
            </w:r>
          </w:p>
        </w:tc>
        <w:tc>
          <w:tcPr>
            <w:tcW w:w="3352" w:type="dxa"/>
            <w:tcBorders>
              <w:top w:val="single" w:sz="4" w:space="0" w:color="auto"/>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参会</w:t>
            </w:r>
          </w:p>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人次</w:t>
            </w:r>
          </w:p>
        </w:tc>
      </w:tr>
      <w:tr w:rsidR="00AC30AF" w:rsidRPr="0070766A" w:rsidTr="005C6ACC">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接待外校参观访问人数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526</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人次</w:t>
            </w:r>
          </w:p>
        </w:tc>
      </w:tr>
      <w:tr w:rsidR="00AC30AF" w:rsidRPr="0070766A" w:rsidTr="005C6ACC">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其中：接待国（境）外参观访问人数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30</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人次</w:t>
            </w:r>
          </w:p>
        </w:tc>
      </w:tr>
      <w:tr w:rsidR="00AC30AF" w:rsidRPr="0070766A" w:rsidTr="005C6ACC">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接受委托承办的学生竞赛数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个</w:t>
            </w:r>
          </w:p>
        </w:tc>
      </w:tr>
      <w:tr w:rsidR="00AC30AF" w:rsidRPr="0070766A" w:rsidTr="005C6ACC">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其中：①国家级</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个</w:t>
            </w:r>
          </w:p>
        </w:tc>
      </w:tr>
      <w:tr w:rsidR="00AC30AF" w:rsidRPr="0070766A" w:rsidTr="005C6ACC">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 xml:space="preserve">      ②市级</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个</w:t>
            </w:r>
          </w:p>
        </w:tc>
      </w:tr>
      <w:tr w:rsidR="00AC30AF" w:rsidRPr="0070766A" w:rsidTr="005C6ACC">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服务其他高校学生总数</w:t>
            </w:r>
          </w:p>
        </w:tc>
        <w:tc>
          <w:tcPr>
            <w:tcW w:w="3352" w:type="dxa"/>
            <w:tcBorders>
              <w:top w:val="nil"/>
              <w:left w:val="nil"/>
              <w:bottom w:val="single" w:sz="4" w:space="0" w:color="auto"/>
              <w:right w:val="single" w:sz="4" w:space="0" w:color="auto"/>
            </w:tcBorders>
          </w:tcPr>
          <w:p w:rsidR="00AC30AF" w:rsidRPr="0070766A" w:rsidRDefault="00AC30AF" w:rsidP="00DA19E0">
            <w:pPr>
              <w:rPr>
                <w:rFonts w:ascii="楷体" w:eastAsia="楷体" w:hAnsi="楷体"/>
                <w:szCs w:val="21"/>
              </w:rPr>
            </w:pP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人次</w:t>
            </w:r>
          </w:p>
        </w:tc>
      </w:tr>
      <w:tr w:rsidR="00AC30AF" w:rsidRPr="0070766A" w:rsidTr="005C6ACC">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政府主管部门委托培训总量</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人次</w:t>
            </w:r>
          </w:p>
        </w:tc>
      </w:tr>
      <w:tr w:rsidR="00AC30AF" w:rsidRPr="0070766A" w:rsidTr="005C6ACC">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为社会行业服务的其他培训总量</w:t>
            </w:r>
          </w:p>
        </w:tc>
        <w:tc>
          <w:tcPr>
            <w:tcW w:w="3352" w:type="dxa"/>
            <w:tcBorders>
              <w:top w:val="nil"/>
              <w:left w:val="nil"/>
              <w:bottom w:val="single" w:sz="4" w:space="0" w:color="auto"/>
              <w:right w:val="single" w:sz="4" w:space="0" w:color="auto"/>
            </w:tcBorders>
            <w:vAlign w:val="center"/>
          </w:tcPr>
          <w:p w:rsidR="00AC30AF" w:rsidRPr="0070766A" w:rsidRDefault="003D659E"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300(科技夏令营）</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人次</w:t>
            </w:r>
          </w:p>
        </w:tc>
      </w:tr>
    </w:tbl>
    <w:p w:rsidR="00DA19E0" w:rsidRPr="0070766A" w:rsidRDefault="00DA19E0">
      <w:pPr>
        <w:widowControl/>
        <w:jc w:val="left"/>
        <w:rPr>
          <w:rFonts w:ascii="楷体" w:eastAsia="楷体" w:hAnsi="楷体"/>
          <w:b/>
          <w:sz w:val="24"/>
        </w:rPr>
      </w:pPr>
    </w:p>
    <w:p w:rsidR="00DA19E0" w:rsidRPr="0070766A" w:rsidRDefault="00DA19E0">
      <w:pPr>
        <w:widowControl/>
        <w:jc w:val="left"/>
        <w:rPr>
          <w:rFonts w:ascii="楷体" w:eastAsia="楷体" w:hAnsi="楷体"/>
          <w:b/>
          <w:sz w:val="24"/>
        </w:rPr>
      </w:pPr>
    </w:p>
    <w:p w:rsidR="00DA19E0" w:rsidRPr="0070766A" w:rsidRDefault="00DA19E0">
      <w:pPr>
        <w:widowControl/>
        <w:jc w:val="left"/>
        <w:rPr>
          <w:rFonts w:ascii="楷体" w:eastAsia="楷体" w:hAnsi="楷体"/>
          <w:b/>
          <w:sz w:val="24"/>
        </w:rPr>
      </w:pPr>
    </w:p>
    <w:p w:rsidR="00DA19E0" w:rsidRPr="0070766A" w:rsidRDefault="00DA19E0">
      <w:pPr>
        <w:widowControl/>
        <w:jc w:val="left"/>
        <w:rPr>
          <w:rFonts w:ascii="楷体" w:eastAsia="楷体" w:hAnsi="楷体"/>
          <w:b/>
          <w:sz w:val="24"/>
        </w:rPr>
      </w:pPr>
    </w:p>
    <w:p w:rsidR="00DA19E0" w:rsidRDefault="00DA19E0">
      <w:pPr>
        <w:rPr>
          <w:rFonts w:ascii="楷体" w:eastAsia="楷体" w:hAnsi="楷体"/>
          <w:b/>
          <w:sz w:val="24"/>
        </w:rPr>
      </w:pPr>
    </w:p>
    <w:p w:rsidR="0070766A" w:rsidRDefault="0070766A">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1"/>
        <w:gridCol w:w="2250"/>
        <w:gridCol w:w="1839"/>
        <w:gridCol w:w="2160"/>
        <w:gridCol w:w="1440"/>
      </w:tblGrid>
      <w:tr w:rsidR="00E956B0" w:rsidTr="00F908BB">
        <w:trPr>
          <w:trHeight w:val="765"/>
          <w:jc w:val="center"/>
        </w:trPr>
        <w:tc>
          <w:tcPr>
            <w:tcW w:w="9660" w:type="dxa"/>
            <w:gridSpan w:val="5"/>
            <w:tcBorders>
              <w:top w:val="nil"/>
              <w:left w:val="nil"/>
              <w:bottom w:val="single" w:sz="4" w:space="0" w:color="auto"/>
              <w:right w:val="nil"/>
            </w:tcBorders>
            <w:vAlign w:val="center"/>
          </w:tcPr>
          <w:p w:rsidR="006E384A" w:rsidRDefault="00E956B0" w:rsidP="005C6ACC">
            <w:pPr>
              <w:widowControl/>
              <w:jc w:val="center"/>
              <w:rPr>
                <w:rFonts w:ascii="宋体" w:hAnsi="宋体" w:cs="宋体"/>
                <w:b/>
                <w:bCs/>
                <w:kern w:val="0"/>
                <w:sz w:val="32"/>
                <w:szCs w:val="32"/>
              </w:rPr>
            </w:pPr>
            <w:r>
              <w:rPr>
                <w:rFonts w:ascii="宋体" w:hAnsi="宋体" w:cs="宋体" w:hint="eastAsia"/>
                <w:b/>
                <w:bCs/>
                <w:kern w:val="0"/>
                <w:sz w:val="32"/>
                <w:szCs w:val="32"/>
              </w:rPr>
              <w:lastRenderedPageBreak/>
              <w:t>天津市实验教学示范中心建设单位成果明细表</w:t>
            </w:r>
          </w:p>
        </w:tc>
      </w:tr>
      <w:tr w:rsidR="00E956B0" w:rsidTr="00F908BB">
        <w:trPr>
          <w:trHeight w:val="499"/>
          <w:jc w:val="center"/>
        </w:trPr>
        <w:tc>
          <w:tcPr>
            <w:tcW w:w="1971" w:type="dxa"/>
            <w:tcBorders>
              <w:top w:val="single" w:sz="4" w:space="0" w:color="auto"/>
            </w:tcBorders>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获国家级和省部级教学成果奖</w:t>
            </w:r>
          </w:p>
        </w:tc>
        <w:tc>
          <w:tcPr>
            <w:tcW w:w="2250" w:type="dxa"/>
            <w:tcBorders>
              <w:top w:val="single" w:sz="4" w:space="0" w:color="auto"/>
            </w:tcBorders>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名称</w:t>
            </w:r>
          </w:p>
        </w:tc>
        <w:tc>
          <w:tcPr>
            <w:tcW w:w="1839" w:type="dxa"/>
            <w:tcBorders>
              <w:top w:val="single" w:sz="4" w:space="0" w:color="auto"/>
            </w:tcBorders>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等级</w:t>
            </w:r>
          </w:p>
        </w:tc>
        <w:tc>
          <w:tcPr>
            <w:tcW w:w="2160" w:type="dxa"/>
            <w:tcBorders>
              <w:top w:val="single" w:sz="4" w:space="0" w:color="auto"/>
            </w:tcBorders>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获奖人及排序</w:t>
            </w:r>
          </w:p>
        </w:tc>
        <w:tc>
          <w:tcPr>
            <w:tcW w:w="1440" w:type="dxa"/>
            <w:tcBorders>
              <w:top w:val="single" w:sz="4" w:space="0" w:color="auto"/>
            </w:tcBorders>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获奖时间</w:t>
            </w:r>
          </w:p>
        </w:tc>
      </w:tr>
      <w:tr w:rsidR="00E956B0" w:rsidTr="005C6ACC">
        <w:trPr>
          <w:trHeight w:val="499"/>
          <w:jc w:val="center"/>
        </w:trPr>
        <w:tc>
          <w:tcPr>
            <w:tcW w:w="1971"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教师开发的创新性实验项目</w:t>
            </w:r>
          </w:p>
        </w:tc>
        <w:tc>
          <w:tcPr>
            <w:tcW w:w="225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项目名称</w:t>
            </w:r>
          </w:p>
        </w:tc>
        <w:tc>
          <w:tcPr>
            <w:tcW w:w="1839"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投入教学起始时间</w:t>
            </w:r>
          </w:p>
        </w:tc>
        <w:tc>
          <w:tcPr>
            <w:tcW w:w="216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开发人</w:t>
            </w:r>
          </w:p>
        </w:tc>
        <w:tc>
          <w:tcPr>
            <w:tcW w:w="144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参加学生数</w:t>
            </w:r>
          </w:p>
        </w:tc>
      </w:tr>
      <w:tr w:rsidR="00E956B0" w:rsidTr="005C6ACC">
        <w:trPr>
          <w:trHeight w:val="499"/>
          <w:jc w:val="center"/>
        </w:trPr>
        <w:tc>
          <w:tcPr>
            <w:tcW w:w="1971" w:type="dxa"/>
            <w:vMerge w:val="restart"/>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承担国家级、省部级、校级实验教学改革项目</w:t>
            </w:r>
          </w:p>
        </w:tc>
        <w:tc>
          <w:tcPr>
            <w:tcW w:w="225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项目名称</w:t>
            </w:r>
          </w:p>
        </w:tc>
        <w:tc>
          <w:tcPr>
            <w:tcW w:w="1839"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项目来源</w:t>
            </w:r>
          </w:p>
        </w:tc>
        <w:tc>
          <w:tcPr>
            <w:tcW w:w="216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项目经费（万元）</w:t>
            </w:r>
          </w:p>
        </w:tc>
        <w:tc>
          <w:tcPr>
            <w:tcW w:w="144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立项时间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突破工科MOOC课程的推广瓶颈：“水污染控制工程2</w:t>
            </w:r>
            <w:smartTag w:uri="urn:schemas-microsoft-com:office:smarttags" w:element="chmetcnv">
              <w:smartTagPr>
                <w:attr w:name="TCSC" w:val="0"/>
                <w:attr w:name="NumberType" w:val="1"/>
                <w:attr w:name="Negative" w:val="True"/>
                <w:attr w:name="HasSpace" w:val="False"/>
                <w:attr w:name="SourceValue" w:val="1"/>
                <w:attr w:name="UnitName" w:val="”"/>
              </w:smartTagPr>
              <w:r w:rsidRPr="0070766A">
                <w:rPr>
                  <w:rFonts w:ascii="楷体" w:eastAsia="楷体" w:hAnsi="楷体" w:hint="eastAsia"/>
                  <w:szCs w:val="21"/>
                </w:rPr>
                <w:t>-1”</w:t>
              </w:r>
            </w:smartTag>
            <w:r w:rsidRPr="0070766A">
              <w:rPr>
                <w:rFonts w:ascii="楷体" w:eastAsia="楷体" w:hAnsi="楷体" w:hint="eastAsia"/>
                <w:szCs w:val="21"/>
              </w:rPr>
              <w:t>翻转课堂与“讲一练二考三”的契合探索</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校级教改-Ⅱ</w:t>
            </w:r>
          </w:p>
        </w:tc>
        <w:tc>
          <w:tcPr>
            <w:tcW w:w="2160" w:type="dxa"/>
          </w:tcPr>
          <w:p w:rsidR="00E956B0" w:rsidRPr="0070766A" w:rsidRDefault="00E956B0" w:rsidP="00BD0ED3">
            <w:pPr>
              <w:jc w:val="center"/>
              <w:rPr>
                <w:rFonts w:ascii="楷体" w:eastAsia="楷体" w:hAnsi="楷体"/>
                <w:szCs w:val="21"/>
              </w:rPr>
            </w:pPr>
            <w:r w:rsidRPr="0070766A">
              <w:rPr>
                <w:rFonts w:ascii="楷体" w:eastAsia="楷体" w:hAnsi="楷体"/>
                <w:szCs w:val="21"/>
              </w:rPr>
              <w:t>3</w:t>
            </w:r>
            <w:r w:rsidRPr="0070766A">
              <w:rPr>
                <w:rFonts w:ascii="楷体" w:eastAsia="楷体" w:hAnsi="楷体" w:hint="eastAsia"/>
                <w:szCs w:val="21"/>
              </w:rPr>
              <w:t>.0</w:t>
            </w:r>
          </w:p>
        </w:tc>
        <w:tc>
          <w:tcPr>
            <w:tcW w:w="1440" w:type="dxa"/>
            <w:vAlign w:val="center"/>
          </w:tcPr>
          <w:p w:rsidR="00E956B0" w:rsidRPr="0070766A" w:rsidRDefault="00E956B0" w:rsidP="00BD0ED3">
            <w:pPr>
              <w:snapToGrid w:val="0"/>
              <w:jc w:val="center"/>
              <w:rPr>
                <w:rFonts w:ascii="楷体" w:eastAsia="楷体" w:hAnsi="楷体" w:cs="宋体"/>
                <w:szCs w:val="21"/>
              </w:rPr>
            </w:pPr>
            <w:r w:rsidRPr="0070766A">
              <w:rPr>
                <w:rFonts w:ascii="楷体" w:eastAsia="楷体" w:hAnsi="楷体" w:cs="宋体" w:hint="eastAsia"/>
                <w:szCs w:val="21"/>
              </w:rPr>
              <w:t>2015年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《固体废弃物处理与处置工程》课程的教学方式改革与实验实践教学体系的构建</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校级教改-Ⅱ</w:t>
            </w:r>
          </w:p>
        </w:tc>
        <w:tc>
          <w:tcPr>
            <w:tcW w:w="2160" w:type="dxa"/>
          </w:tcPr>
          <w:p w:rsidR="00E956B0" w:rsidRPr="0070766A" w:rsidRDefault="00E956B0" w:rsidP="00BD0ED3">
            <w:pPr>
              <w:jc w:val="center"/>
              <w:rPr>
                <w:rFonts w:ascii="楷体" w:eastAsia="楷体" w:hAnsi="楷体"/>
                <w:szCs w:val="21"/>
              </w:rPr>
            </w:pPr>
            <w:r w:rsidRPr="0070766A">
              <w:rPr>
                <w:rFonts w:ascii="楷体" w:eastAsia="楷体" w:hAnsi="楷体"/>
                <w:szCs w:val="21"/>
              </w:rPr>
              <w:t>3.0</w:t>
            </w:r>
          </w:p>
        </w:tc>
        <w:tc>
          <w:tcPr>
            <w:tcW w:w="1440" w:type="dxa"/>
          </w:tcPr>
          <w:p w:rsidR="00E956B0" w:rsidRPr="0070766A" w:rsidRDefault="00E956B0" w:rsidP="00BD0ED3">
            <w:pPr>
              <w:jc w:val="center"/>
              <w:rPr>
                <w:rFonts w:ascii="楷体" w:eastAsia="楷体" w:hAnsi="楷体"/>
                <w:szCs w:val="21"/>
              </w:rPr>
            </w:pPr>
            <w:r w:rsidRPr="0070766A">
              <w:rPr>
                <w:rFonts w:ascii="楷体" w:eastAsia="楷体" w:hAnsi="楷体" w:hint="eastAsia"/>
                <w:szCs w:val="21"/>
              </w:rPr>
              <w:t>2015年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工程测量实践教学的改革与探索</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校级教改-Ⅱ</w:t>
            </w:r>
          </w:p>
        </w:tc>
        <w:tc>
          <w:tcPr>
            <w:tcW w:w="2160" w:type="dxa"/>
          </w:tcPr>
          <w:p w:rsidR="00E956B0" w:rsidRPr="0070766A" w:rsidRDefault="00E956B0" w:rsidP="00BD0ED3">
            <w:pPr>
              <w:jc w:val="center"/>
              <w:rPr>
                <w:rFonts w:ascii="楷体" w:eastAsia="楷体" w:hAnsi="楷体"/>
                <w:szCs w:val="21"/>
              </w:rPr>
            </w:pPr>
            <w:r w:rsidRPr="0070766A">
              <w:rPr>
                <w:rFonts w:ascii="楷体" w:eastAsia="楷体" w:hAnsi="楷体"/>
                <w:szCs w:val="21"/>
              </w:rPr>
              <w:t>3.0</w:t>
            </w:r>
          </w:p>
        </w:tc>
        <w:tc>
          <w:tcPr>
            <w:tcW w:w="1440" w:type="dxa"/>
          </w:tcPr>
          <w:p w:rsidR="00E956B0" w:rsidRPr="0070766A" w:rsidRDefault="00E956B0" w:rsidP="00BD0ED3">
            <w:pPr>
              <w:jc w:val="center"/>
              <w:rPr>
                <w:rFonts w:ascii="楷体" w:eastAsia="楷体" w:hAnsi="楷体"/>
                <w:szCs w:val="21"/>
              </w:rPr>
            </w:pPr>
            <w:r w:rsidRPr="0070766A">
              <w:rPr>
                <w:rFonts w:ascii="楷体" w:eastAsia="楷体" w:hAnsi="楷体" w:hint="eastAsia"/>
                <w:szCs w:val="21"/>
              </w:rPr>
              <w:t>2015年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以创新研究与训练为导向的公选课课程建设研究</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校级教改-Ⅲ</w:t>
            </w:r>
          </w:p>
        </w:tc>
        <w:tc>
          <w:tcPr>
            <w:tcW w:w="2160" w:type="dxa"/>
          </w:tcPr>
          <w:p w:rsidR="00E956B0" w:rsidRPr="0070766A" w:rsidRDefault="00E956B0" w:rsidP="00BD0ED3">
            <w:pPr>
              <w:jc w:val="center"/>
              <w:rPr>
                <w:rFonts w:ascii="楷体" w:eastAsia="楷体" w:hAnsi="楷体"/>
                <w:szCs w:val="21"/>
              </w:rPr>
            </w:pPr>
            <w:r w:rsidRPr="0070766A">
              <w:rPr>
                <w:rFonts w:ascii="楷体" w:eastAsia="楷体" w:hAnsi="楷体"/>
                <w:szCs w:val="21"/>
              </w:rPr>
              <w:t>3.0</w:t>
            </w:r>
          </w:p>
        </w:tc>
        <w:tc>
          <w:tcPr>
            <w:tcW w:w="1440" w:type="dxa"/>
          </w:tcPr>
          <w:p w:rsidR="00E956B0" w:rsidRPr="0070766A" w:rsidRDefault="00E956B0" w:rsidP="00BD0ED3">
            <w:pPr>
              <w:jc w:val="center"/>
              <w:rPr>
                <w:rFonts w:ascii="楷体" w:eastAsia="楷体" w:hAnsi="楷体"/>
                <w:szCs w:val="21"/>
              </w:rPr>
            </w:pPr>
            <w:r w:rsidRPr="0070766A">
              <w:rPr>
                <w:rFonts w:ascii="楷体" w:eastAsia="楷体" w:hAnsi="楷体" w:hint="eastAsia"/>
                <w:szCs w:val="21"/>
              </w:rPr>
              <w:t>2015年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szCs w:val="21"/>
              </w:rPr>
            </w:pPr>
            <w:r w:rsidRPr="0070766A">
              <w:rPr>
                <w:rFonts w:ascii="楷体" w:eastAsia="楷体" w:hAnsi="楷体" w:hint="eastAsia"/>
                <w:szCs w:val="21"/>
              </w:rPr>
              <w:t>“环境学基础”MOOC制作实践</w:t>
            </w:r>
          </w:p>
        </w:tc>
        <w:tc>
          <w:tcPr>
            <w:tcW w:w="1839" w:type="dxa"/>
            <w:vAlign w:val="center"/>
          </w:tcPr>
          <w:p w:rsidR="00E956B0" w:rsidRPr="0070766A" w:rsidRDefault="00E956B0" w:rsidP="00BD0ED3">
            <w:pPr>
              <w:snapToGrid w:val="0"/>
              <w:jc w:val="left"/>
              <w:rPr>
                <w:rFonts w:ascii="楷体" w:eastAsia="楷体" w:hAnsi="楷体" w:cs="宋体"/>
                <w:szCs w:val="21"/>
              </w:rPr>
            </w:pPr>
            <w:r w:rsidRPr="0070766A">
              <w:rPr>
                <w:rFonts w:ascii="楷体" w:eastAsia="楷体" w:hAnsi="楷体" w:cs="宋体" w:hint="eastAsia"/>
                <w:szCs w:val="21"/>
              </w:rPr>
              <w:t>校级一般项目</w:t>
            </w:r>
          </w:p>
        </w:tc>
        <w:tc>
          <w:tcPr>
            <w:tcW w:w="2160" w:type="dxa"/>
          </w:tcPr>
          <w:p w:rsidR="00E956B0" w:rsidRPr="0070766A" w:rsidRDefault="00E956B0" w:rsidP="00BD0ED3">
            <w:pPr>
              <w:jc w:val="center"/>
              <w:rPr>
                <w:rFonts w:ascii="楷体" w:eastAsia="楷体" w:hAnsi="楷体"/>
                <w:szCs w:val="21"/>
              </w:rPr>
            </w:pPr>
            <w:r w:rsidRPr="0070766A">
              <w:rPr>
                <w:rFonts w:ascii="楷体" w:eastAsia="楷体" w:hAnsi="楷体"/>
                <w:szCs w:val="21"/>
              </w:rPr>
              <w:t>1.5</w:t>
            </w:r>
          </w:p>
        </w:tc>
        <w:tc>
          <w:tcPr>
            <w:tcW w:w="1440" w:type="dxa"/>
            <w:vAlign w:val="center"/>
          </w:tcPr>
          <w:p w:rsidR="00E956B0" w:rsidRPr="0070766A" w:rsidRDefault="00E956B0" w:rsidP="00BD0ED3">
            <w:pPr>
              <w:snapToGrid w:val="0"/>
              <w:jc w:val="center"/>
              <w:rPr>
                <w:rFonts w:ascii="楷体" w:eastAsia="楷体" w:hAnsi="楷体" w:cs="宋体"/>
                <w:szCs w:val="21"/>
              </w:rPr>
            </w:pPr>
            <w:r w:rsidRPr="0070766A">
              <w:rPr>
                <w:rFonts w:ascii="楷体" w:eastAsia="楷体" w:hAnsi="楷体" w:cs="宋体" w:hint="eastAsia"/>
                <w:szCs w:val="21"/>
              </w:rPr>
              <w:t>2014年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szCs w:val="21"/>
              </w:rPr>
            </w:pPr>
            <w:r w:rsidRPr="0070766A">
              <w:rPr>
                <w:rFonts w:ascii="楷体" w:eastAsia="楷体" w:hAnsi="楷体" w:hint="eastAsia"/>
                <w:szCs w:val="21"/>
              </w:rPr>
              <w:t>基于环境工程学课程考试方式、方法的改革与实践</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校级一般项目</w:t>
            </w:r>
          </w:p>
        </w:tc>
        <w:tc>
          <w:tcPr>
            <w:tcW w:w="2160" w:type="dxa"/>
          </w:tcPr>
          <w:p w:rsidR="00E956B0" w:rsidRPr="0070766A" w:rsidRDefault="00E956B0" w:rsidP="00BD0ED3">
            <w:pPr>
              <w:jc w:val="center"/>
              <w:rPr>
                <w:rFonts w:ascii="楷体" w:eastAsia="楷体" w:hAnsi="楷体"/>
                <w:szCs w:val="21"/>
              </w:rPr>
            </w:pPr>
            <w:r w:rsidRPr="0070766A">
              <w:rPr>
                <w:rFonts w:ascii="楷体" w:eastAsia="楷体" w:hAnsi="楷体"/>
                <w:szCs w:val="21"/>
              </w:rPr>
              <w:t>1.0</w:t>
            </w:r>
          </w:p>
        </w:tc>
        <w:tc>
          <w:tcPr>
            <w:tcW w:w="1440" w:type="dxa"/>
          </w:tcPr>
          <w:p w:rsidR="00E956B0" w:rsidRPr="0070766A" w:rsidRDefault="00E956B0" w:rsidP="00BD0ED3">
            <w:pPr>
              <w:jc w:val="center"/>
              <w:rPr>
                <w:rFonts w:ascii="楷体" w:eastAsia="楷体" w:hAnsi="楷体"/>
                <w:szCs w:val="21"/>
              </w:rPr>
            </w:pPr>
            <w:r w:rsidRPr="0070766A">
              <w:rPr>
                <w:rFonts w:ascii="楷体" w:eastAsia="楷体" w:hAnsi="楷体" w:cs="宋体" w:hint="eastAsia"/>
                <w:szCs w:val="21"/>
              </w:rPr>
              <w:t>2014年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szCs w:val="21"/>
              </w:rPr>
            </w:pPr>
            <w:r w:rsidRPr="0070766A">
              <w:rPr>
                <w:rFonts w:ascii="楷体" w:eastAsia="楷体" w:hAnsi="楷体" w:hint="eastAsia"/>
                <w:szCs w:val="21"/>
              </w:rPr>
              <w:t>能力培养类课程的考试方式、方法的革新与实践：以“创新研究与训练”为例</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校级一般项目</w:t>
            </w:r>
          </w:p>
        </w:tc>
        <w:tc>
          <w:tcPr>
            <w:tcW w:w="2160" w:type="dxa"/>
          </w:tcPr>
          <w:p w:rsidR="00E956B0" w:rsidRPr="0070766A" w:rsidRDefault="00E956B0" w:rsidP="00BD0ED3">
            <w:pPr>
              <w:jc w:val="center"/>
              <w:rPr>
                <w:rFonts w:ascii="楷体" w:eastAsia="楷体" w:hAnsi="楷体"/>
                <w:szCs w:val="21"/>
              </w:rPr>
            </w:pPr>
            <w:r w:rsidRPr="0070766A">
              <w:rPr>
                <w:rFonts w:ascii="楷体" w:eastAsia="楷体" w:hAnsi="楷体"/>
                <w:szCs w:val="21"/>
              </w:rPr>
              <w:t>1.0</w:t>
            </w:r>
          </w:p>
        </w:tc>
        <w:tc>
          <w:tcPr>
            <w:tcW w:w="1440" w:type="dxa"/>
          </w:tcPr>
          <w:p w:rsidR="00E956B0" w:rsidRPr="0070766A" w:rsidRDefault="00E956B0" w:rsidP="00BD0ED3">
            <w:pPr>
              <w:jc w:val="center"/>
              <w:rPr>
                <w:rFonts w:ascii="楷体" w:eastAsia="楷体" w:hAnsi="楷体"/>
                <w:szCs w:val="21"/>
              </w:rPr>
            </w:pPr>
            <w:r w:rsidRPr="0070766A">
              <w:rPr>
                <w:rFonts w:ascii="楷体" w:eastAsia="楷体" w:hAnsi="楷体" w:cs="宋体" w:hint="eastAsia"/>
                <w:szCs w:val="21"/>
              </w:rPr>
              <w:t>2014年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szCs w:val="21"/>
              </w:rPr>
            </w:pPr>
            <w:r w:rsidRPr="0070766A">
              <w:rPr>
                <w:rFonts w:ascii="楷体" w:eastAsia="楷体" w:hAnsi="楷体" w:cs="Arial"/>
                <w:kern w:val="0"/>
                <w:szCs w:val="21"/>
              </w:rPr>
              <w:t>“资源循环科学与工程”</w:t>
            </w:r>
            <w:r w:rsidRPr="0070766A">
              <w:rPr>
                <w:rFonts w:ascii="楷体" w:eastAsia="楷体" w:hAnsi="楷体" w:cs="Arial" w:hint="eastAsia"/>
                <w:kern w:val="0"/>
                <w:szCs w:val="21"/>
              </w:rPr>
              <w:t>专业</w:t>
            </w:r>
            <w:r w:rsidRPr="0070766A">
              <w:rPr>
                <w:rFonts w:ascii="楷体" w:eastAsia="楷体" w:hAnsi="楷体" w:cs="Arial"/>
                <w:kern w:val="0"/>
                <w:szCs w:val="21"/>
              </w:rPr>
              <w:t>应用学科人才培养模式研究与实践</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校级一般项目</w:t>
            </w:r>
          </w:p>
        </w:tc>
        <w:tc>
          <w:tcPr>
            <w:tcW w:w="2160" w:type="dxa"/>
          </w:tcPr>
          <w:p w:rsidR="00E956B0" w:rsidRPr="0070766A" w:rsidRDefault="00E956B0" w:rsidP="00BD0ED3">
            <w:pPr>
              <w:jc w:val="center"/>
              <w:rPr>
                <w:rFonts w:ascii="楷体" w:eastAsia="楷体" w:hAnsi="楷体"/>
                <w:szCs w:val="21"/>
              </w:rPr>
            </w:pPr>
            <w:r w:rsidRPr="0070766A">
              <w:rPr>
                <w:rFonts w:ascii="楷体" w:eastAsia="楷体" w:hAnsi="楷体"/>
                <w:szCs w:val="21"/>
              </w:rPr>
              <w:t>1.0</w:t>
            </w:r>
          </w:p>
        </w:tc>
        <w:tc>
          <w:tcPr>
            <w:tcW w:w="1440" w:type="dxa"/>
          </w:tcPr>
          <w:p w:rsidR="00E956B0" w:rsidRPr="0070766A" w:rsidRDefault="00E956B0" w:rsidP="00BD0ED3">
            <w:pPr>
              <w:jc w:val="center"/>
              <w:rPr>
                <w:rFonts w:ascii="楷体" w:eastAsia="楷体" w:hAnsi="楷体"/>
                <w:szCs w:val="21"/>
              </w:rPr>
            </w:pPr>
            <w:r w:rsidRPr="0070766A">
              <w:rPr>
                <w:rFonts w:ascii="楷体" w:eastAsia="楷体" w:hAnsi="楷体" w:cs="宋体" w:hint="eastAsia"/>
                <w:szCs w:val="21"/>
              </w:rPr>
              <w:t>2014年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szCs w:val="21"/>
              </w:rPr>
            </w:pPr>
            <w:r w:rsidRPr="0070766A">
              <w:rPr>
                <w:rFonts w:ascii="楷体" w:eastAsia="楷体" w:hAnsi="楷体" w:hint="eastAsia"/>
                <w:szCs w:val="21"/>
              </w:rPr>
              <w:t>微课在环境监测实验教学中的应用实践研究</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校级一般项目</w:t>
            </w:r>
          </w:p>
        </w:tc>
        <w:tc>
          <w:tcPr>
            <w:tcW w:w="2160" w:type="dxa"/>
          </w:tcPr>
          <w:p w:rsidR="00E956B0" w:rsidRPr="0070766A" w:rsidRDefault="00E956B0" w:rsidP="00BD0ED3">
            <w:pPr>
              <w:jc w:val="center"/>
              <w:rPr>
                <w:rFonts w:ascii="楷体" w:eastAsia="楷体" w:hAnsi="楷体"/>
                <w:szCs w:val="21"/>
              </w:rPr>
            </w:pPr>
            <w:r w:rsidRPr="0070766A">
              <w:rPr>
                <w:rFonts w:ascii="楷体" w:eastAsia="楷体" w:hAnsi="楷体"/>
                <w:szCs w:val="21"/>
              </w:rPr>
              <w:t>1.0</w:t>
            </w:r>
          </w:p>
        </w:tc>
        <w:tc>
          <w:tcPr>
            <w:tcW w:w="1440" w:type="dxa"/>
          </w:tcPr>
          <w:p w:rsidR="00E956B0" w:rsidRPr="0070766A" w:rsidRDefault="00E956B0" w:rsidP="00BD0ED3">
            <w:pPr>
              <w:jc w:val="center"/>
              <w:rPr>
                <w:rFonts w:ascii="楷体" w:eastAsia="楷体" w:hAnsi="楷体"/>
                <w:szCs w:val="21"/>
              </w:rPr>
            </w:pPr>
            <w:r w:rsidRPr="0070766A">
              <w:rPr>
                <w:rFonts w:ascii="楷体" w:eastAsia="楷体" w:hAnsi="楷体" w:cs="宋体" w:hint="eastAsia"/>
                <w:szCs w:val="21"/>
              </w:rPr>
              <w:t>2014年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szCs w:val="21"/>
              </w:rPr>
            </w:pPr>
            <w:r w:rsidRPr="0070766A">
              <w:rPr>
                <w:rFonts w:ascii="楷体" w:eastAsia="楷体" w:hAnsi="楷体" w:hint="eastAsia"/>
                <w:szCs w:val="21"/>
              </w:rPr>
              <w:t>高等院校环境工程专业人才“工学结合”培养模式研究与实践</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校级一般项目</w:t>
            </w:r>
          </w:p>
        </w:tc>
        <w:tc>
          <w:tcPr>
            <w:tcW w:w="2160" w:type="dxa"/>
          </w:tcPr>
          <w:p w:rsidR="00E956B0" w:rsidRPr="0070766A" w:rsidRDefault="00E956B0" w:rsidP="00BD0ED3">
            <w:pPr>
              <w:jc w:val="center"/>
              <w:rPr>
                <w:rFonts w:ascii="楷体" w:eastAsia="楷体" w:hAnsi="楷体"/>
                <w:szCs w:val="21"/>
              </w:rPr>
            </w:pPr>
            <w:r w:rsidRPr="0070766A">
              <w:rPr>
                <w:rFonts w:ascii="楷体" w:eastAsia="楷体" w:hAnsi="楷体"/>
                <w:szCs w:val="21"/>
              </w:rPr>
              <w:t>1.0</w:t>
            </w:r>
          </w:p>
        </w:tc>
        <w:tc>
          <w:tcPr>
            <w:tcW w:w="1440" w:type="dxa"/>
          </w:tcPr>
          <w:p w:rsidR="00E956B0" w:rsidRPr="0070766A" w:rsidRDefault="00E956B0" w:rsidP="00BD0ED3">
            <w:pPr>
              <w:jc w:val="center"/>
              <w:rPr>
                <w:rFonts w:ascii="楷体" w:eastAsia="楷体" w:hAnsi="楷体"/>
                <w:szCs w:val="21"/>
              </w:rPr>
            </w:pPr>
            <w:r w:rsidRPr="0070766A">
              <w:rPr>
                <w:rFonts w:ascii="楷体" w:eastAsia="楷体" w:hAnsi="楷体" w:cs="宋体" w:hint="eastAsia"/>
                <w:szCs w:val="21"/>
              </w:rPr>
              <w:t>2014年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szCs w:val="21"/>
              </w:rPr>
            </w:pPr>
            <w:r w:rsidRPr="0070766A">
              <w:rPr>
                <w:rFonts w:ascii="楷体" w:eastAsia="楷体" w:hAnsi="楷体" w:hint="eastAsia"/>
                <w:szCs w:val="21"/>
              </w:rPr>
              <w:t>案例研讨式教学方法的研究与实践</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校级一般项目</w:t>
            </w:r>
          </w:p>
        </w:tc>
        <w:tc>
          <w:tcPr>
            <w:tcW w:w="2160" w:type="dxa"/>
          </w:tcPr>
          <w:p w:rsidR="00E956B0" w:rsidRPr="0070766A" w:rsidRDefault="00E956B0" w:rsidP="00BD0ED3">
            <w:pPr>
              <w:jc w:val="center"/>
              <w:rPr>
                <w:rFonts w:ascii="楷体" w:eastAsia="楷体" w:hAnsi="楷体"/>
                <w:szCs w:val="21"/>
              </w:rPr>
            </w:pPr>
            <w:r w:rsidRPr="0070766A">
              <w:rPr>
                <w:rFonts w:ascii="楷体" w:eastAsia="楷体" w:hAnsi="楷体"/>
                <w:szCs w:val="21"/>
              </w:rPr>
              <w:t>1.0</w:t>
            </w:r>
          </w:p>
        </w:tc>
        <w:tc>
          <w:tcPr>
            <w:tcW w:w="1440" w:type="dxa"/>
          </w:tcPr>
          <w:p w:rsidR="00E956B0" w:rsidRPr="0070766A" w:rsidRDefault="00E956B0" w:rsidP="00BD0ED3">
            <w:pPr>
              <w:jc w:val="center"/>
              <w:rPr>
                <w:rFonts w:ascii="楷体" w:eastAsia="楷体" w:hAnsi="楷体"/>
                <w:szCs w:val="21"/>
              </w:rPr>
            </w:pPr>
            <w:r w:rsidRPr="0070766A">
              <w:rPr>
                <w:rFonts w:ascii="楷体" w:eastAsia="楷体" w:hAnsi="楷体" w:cs="宋体" w:hint="eastAsia"/>
                <w:szCs w:val="21"/>
              </w:rPr>
              <w:t>2014年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szCs w:val="21"/>
              </w:rPr>
            </w:pPr>
            <w:r w:rsidRPr="0070766A">
              <w:rPr>
                <w:rFonts w:ascii="楷体" w:eastAsia="楷体" w:hAnsi="楷体" w:hint="eastAsia"/>
                <w:szCs w:val="21"/>
              </w:rPr>
              <w:t>MOOC制作与翻转课堂在“水污染控制工程</w:t>
            </w:r>
            <w:smartTag w:uri="urn:schemas-microsoft-com:office:smarttags" w:element="chmetcnv">
              <w:smartTagPr>
                <w:attr w:name="UnitName" w:val="”"/>
                <w:attr w:name="SourceValue" w:val="1"/>
                <w:attr w:name="HasSpace" w:val="False"/>
                <w:attr w:name="Negative" w:val="False"/>
                <w:attr w:name="NumberType" w:val="1"/>
                <w:attr w:name="TCSC" w:val="0"/>
              </w:smartTagPr>
              <w:r w:rsidRPr="0070766A">
                <w:rPr>
                  <w:rFonts w:ascii="楷体" w:eastAsia="楷体" w:hAnsi="楷体" w:hint="eastAsia"/>
                  <w:szCs w:val="21"/>
                </w:rPr>
                <w:t>1”</w:t>
              </w:r>
            </w:smartTag>
            <w:r w:rsidRPr="0070766A">
              <w:rPr>
                <w:rFonts w:ascii="楷体" w:eastAsia="楷体" w:hAnsi="楷体" w:hint="eastAsia"/>
                <w:szCs w:val="21"/>
              </w:rPr>
              <w:t>课程教学中的实践探索</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校级一般项目</w:t>
            </w:r>
          </w:p>
        </w:tc>
        <w:tc>
          <w:tcPr>
            <w:tcW w:w="2160" w:type="dxa"/>
          </w:tcPr>
          <w:p w:rsidR="00E956B0" w:rsidRPr="0070766A" w:rsidRDefault="00E956B0" w:rsidP="00BD0ED3">
            <w:pPr>
              <w:jc w:val="center"/>
              <w:rPr>
                <w:rFonts w:ascii="楷体" w:eastAsia="楷体" w:hAnsi="楷体"/>
                <w:szCs w:val="21"/>
              </w:rPr>
            </w:pPr>
            <w:r w:rsidRPr="0070766A">
              <w:rPr>
                <w:rFonts w:ascii="楷体" w:eastAsia="楷体" w:hAnsi="楷体"/>
                <w:szCs w:val="21"/>
              </w:rPr>
              <w:t>1.5</w:t>
            </w:r>
          </w:p>
        </w:tc>
        <w:tc>
          <w:tcPr>
            <w:tcW w:w="1440" w:type="dxa"/>
          </w:tcPr>
          <w:p w:rsidR="00E956B0" w:rsidRPr="0070766A" w:rsidRDefault="00E956B0" w:rsidP="00BD0ED3">
            <w:pPr>
              <w:jc w:val="center"/>
              <w:rPr>
                <w:rFonts w:ascii="楷体" w:eastAsia="楷体" w:hAnsi="楷体"/>
                <w:szCs w:val="21"/>
              </w:rPr>
            </w:pPr>
            <w:r w:rsidRPr="0070766A">
              <w:rPr>
                <w:rFonts w:ascii="楷体" w:eastAsia="楷体" w:hAnsi="楷体" w:cs="宋体" w:hint="eastAsia"/>
                <w:szCs w:val="21"/>
              </w:rPr>
              <w:t>2014年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jc w:val="center"/>
              <w:rPr>
                <w:rFonts w:ascii="楷体" w:eastAsia="楷体" w:hAnsi="楷体" w:cs="宋体"/>
                <w:szCs w:val="21"/>
              </w:rPr>
            </w:pPr>
            <w:r w:rsidRPr="0070766A">
              <w:rPr>
                <w:rFonts w:ascii="楷体" w:eastAsia="楷体" w:hAnsi="楷体" w:hint="eastAsia"/>
                <w:szCs w:val="21"/>
              </w:rPr>
              <w:t>资源循环科学与工程专业实践基地建设与运行研究</w:t>
            </w:r>
          </w:p>
        </w:tc>
        <w:tc>
          <w:tcPr>
            <w:tcW w:w="1839" w:type="dxa"/>
            <w:vAlign w:val="center"/>
          </w:tcPr>
          <w:p w:rsidR="00E956B0" w:rsidRPr="0070766A" w:rsidRDefault="00E956B0" w:rsidP="00BD0ED3">
            <w:pPr>
              <w:jc w:val="left"/>
              <w:rPr>
                <w:rFonts w:ascii="楷体" w:eastAsia="楷体" w:hAnsi="楷体" w:cs="宋体"/>
                <w:szCs w:val="21"/>
              </w:rPr>
            </w:pPr>
            <w:r w:rsidRPr="0070766A">
              <w:rPr>
                <w:rFonts w:ascii="楷体" w:eastAsia="楷体" w:hAnsi="楷体" w:hint="eastAsia"/>
                <w:szCs w:val="21"/>
              </w:rPr>
              <w:t>校级重点</w:t>
            </w:r>
          </w:p>
        </w:tc>
        <w:tc>
          <w:tcPr>
            <w:tcW w:w="2160" w:type="dxa"/>
            <w:vAlign w:val="center"/>
          </w:tcPr>
          <w:p w:rsidR="00E956B0" w:rsidRPr="0070766A" w:rsidRDefault="00E956B0" w:rsidP="00BD0ED3">
            <w:pPr>
              <w:snapToGrid w:val="0"/>
              <w:jc w:val="center"/>
              <w:rPr>
                <w:rFonts w:ascii="楷体" w:eastAsia="楷体" w:hAnsi="楷体" w:cs="宋体"/>
                <w:szCs w:val="21"/>
              </w:rPr>
            </w:pPr>
            <w:r w:rsidRPr="0070766A">
              <w:rPr>
                <w:rFonts w:ascii="楷体" w:eastAsia="楷体" w:hAnsi="楷体" w:cs="宋体" w:hint="eastAsia"/>
                <w:szCs w:val="21"/>
              </w:rPr>
              <w:t>4.0</w:t>
            </w:r>
          </w:p>
        </w:tc>
        <w:tc>
          <w:tcPr>
            <w:tcW w:w="1440" w:type="dxa"/>
            <w:vAlign w:val="center"/>
          </w:tcPr>
          <w:p w:rsidR="00E956B0" w:rsidRPr="0070766A" w:rsidRDefault="00E956B0" w:rsidP="00BD0ED3">
            <w:pPr>
              <w:snapToGrid w:val="0"/>
              <w:jc w:val="center"/>
              <w:rPr>
                <w:rFonts w:ascii="楷体" w:eastAsia="楷体" w:hAnsi="楷体" w:cs="宋体"/>
                <w:szCs w:val="21"/>
              </w:rPr>
            </w:pPr>
            <w:r w:rsidRPr="0070766A">
              <w:rPr>
                <w:rFonts w:ascii="楷体" w:eastAsia="楷体" w:hAnsi="楷体" w:cs="宋体" w:hint="eastAsia"/>
                <w:szCs w:val="21"/>
              </w:rPr>
              <w:t>2014年</w:t>
            </w:r>
          </w:p>
        </w:tc>
      </w:tr>
      <w:tr w:rsidR="00E956B0" w:rsidTr="005C6ACC">
        <w:trPr>
          <w:trHeight w:val="499"/>
          <w:jc w:val="center"/>
        </w:trPr>
        <w:tc>
          <w:tcPr>
            <w:tcW w:w="1971" w:type="dxa"/>
            <w:vMerge/>
            <w:tcBorders>
              <w:bottom w:val="single" w:sz="4" w:space="0" w:color="auto"/>
            </w:tcBorders>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jc w:val="left"/>
              <w:rPr>
                <w:rFonts w:ascii="楷体" w:eastAsia="楷体" w:hAnsi="楷体" w:cs="宋体"/>
                <w:szCs w:val="21"/>
              </w:rPr>
            </w:pPr>
            <w:r w:rsidRPr="0070766A">
              <w:rPr>
                <w:rFonts w:ascii="楷体" w:eastAsia="楷体" w:hAnsi="楷体" w:hint="eastAsia"/>
                <w:szCs w:val="21"/>
              </w:rPr>
              <w:t>环境科学课程优化与教学实施的实践研究</w:t>
            </w:r>
          </w:p>
        </w:tc>
        <w:tc>
          <w:tcPr>
            <w:tcW w:w="1839" w:type="dxa"/>
            <w:vAlign w:val="center"/>
          </w:tcPr>
          <w:p w:rsidR="00E956B0" w:rsidRPr="0070766A" w:rsidRDefault="00E956B0" w:rsidP="00BD0ED3">
            <w:pPr>
              <w:jc w:val="left"/>
              <w:rPr>
                <w:rFonts w:ascii="楷体" w:eastAsia="楷体" w:hAnsi="楷体" w:cs="宋体"/>
                <w:szCs w:val="21"/>
              </w:rPr>
            </w:pPr>
            <w:r w:rsidRPr="0070766A">
              <w:rPr>
                <w:rFonts w:ascii="楷体" w:eastAsia="楷体" w:hAnsi="楷体" w:hint="eastAsia"/>
                <w:szCs w:val="21"/>
              </w:rPr>
              <w:t>天津市级重点</w:t>
            </w:r>
          </w:p>
        </w:tc>
        <w:tc>
          <w:tcPr>
            <w:tcW w:w="2160" w:type="dxa"/>
            <w:vAlign w:val="center"/>
          </w:tcPr>
          <w:p w:rsidR="00E956B0" w:rsidRPr="0070766A" w:rsidRDefault="00E956B0" w:rsidP="00BD0ED3">
            <w:pPr>
              <w:snapToGrid w:val="0"/>
              <w:jc w:val="center"/>
              <w:rPr>
                <w:rFonts w:ascii="楷体" w:eastAsia="楷体" w:hAnsi="楷体" w:cs="宋体"/>
                <w:szCs w:val="21"/>
              </w:rPr>
            </w:pPr>
            <w:r w:rsidRPr="0070766A">
              <w:rPr>
                <w:rFonts w:ascii="楷体" w:eastAsia="楷体" w:hAnsi="楷体" w:cs="宋体" w:hint="eastAsia"/>
                <w:szCs w:val="21"/>
              </w:rPr>
              <w:t>5.0</w:t>
            </w:r>
          </w:p>
        </w:tc>
        <w:tc>
          <w:tcPr>
            <w:tcW w:w="1440" w:type="dxa"/>
            <w:vAlign w:val="center"/>
          </w:tcPr>
          <w:p w:rsidR="00E956B0" w:rsidRPr="0070766A" w:rsidRDefault="00E956B0" w:rsidP="00BD0ED3">
            <w:pPr>
              <w:snapToGrid w:val="0"/>
              <w:jc w:val="center"/>
              <w:rPr>
                <w:rFonts w:ascii="楷体" w:eastAsia="楷体" w:hAnsi="楷体" w:cs="宋体"/>
                <w:szCs w:val="21"/>
              </w:rPr>
            </w:pPr>
            <w:r w:rsidRPr="0070766A">
              <w:rPr>
                <w:rFonts w:ascii="楷体" w:eastAsia="楷体" w:hAnsi="楷体" w:cs="宋体" w:hint="eastAsia"/>
                <w:szCs w:val="21"/>
              </w:rPr>
              <w:t>2013年</w:t>
            </w:r>
          </w:p>
        </w:tc>
      </w:tr>
      <w:tr w:rsidR="00E956B0" w:rsidTr="005C6ACC">
        <w:trPr>
          <w:trHeight w:val="499"/>
          <w:jc w:val="center"/>
        </w:trPr>
        <w:tc>
          <w:tcPr>
            <w:tcW w:w="1971" w:type="dxa"/>
            <w:vMerge w:val="restart"/>
            <w:tcBorders>
              <w:top w:val="single" w:sz="4" w:space="0" w:color="auto"/>
            </w:tcBorders>
            <w:vAlign w:val="center"/>
          </w:tcPr>
          <w:p w:rsidR="00E956B0" w:rsidRDefault="00E956B0" w:rsidP="00BD0ED3">
            <w:pPr>
              <w:widowControl/>
              <w:jc w:val="center"/>
              <w:rPr>
                <w:rFonts w:ascii="仿宋_GB2312" w:eastAsia="仿宋_GB2312" w:hAnsi="宋体" w:cs="宋体"/>
                <w:b/>
                <w:color w:val="000000"/>
                <w:kern w:val="0"/>
                <w:sz w:val="20"/>
                <w:szCs w:val="20"/>
              </w:rPr>
            </w:pPr>
          </w:p>
          <w:p w:rsidR="00E956B0" w:rsidRDefault="00E956B0" w:rsidP="00BD0ED3">
            <w:pPr>
              <w:widowControl/>
              <w:jc w:val="center"/>
              <w:rPr>
                <w:rFonts w:ascii="仿宋_GB2312" w:eastAsia="仿宋_GB2312" w:hAnsi="宋体" w:cs="宋体"/>
                <w:b/>
                <w:color w:val="000000"/>
                <w:kern w:val="0"/>
                <w:sz w:val="20"/>
                <w:szCs w:val="20"/>
              </w:rPr>
            </w:pPr>
          </w:p>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学生参加的创新性</w:t>
            </w:r>
          </w:p>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实验项目</w:t>
            </w:r>
          </w:p>
        </w:tc>
        <w:tc>
          <w:tcPr>
            <w:tcW w:w="225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项目名称</w:t>
            </w:r>
          </w:p>
        </w:tc>
        <w:tc>
          <w:tcPr>
            <w:tcW w:w="1839"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项目级别</w:t>
            </w:r>
          </w:p>
        </w:tc>
        <w:tc>
          <w:tcPr>
            <w:tcW w:w="216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起止时间</w:t>
            </w:r>
          </w:p>
        </w:tc>
        <w:tc>
          <w:tcPr>
            <w:tcW w:w="144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参加学生数</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典型人工甜味剂及其和重金属复合体系与藻类相互作用研究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2013-2015</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我国重型柴油车VSP计算公式研究及其对污染物排放因子的影响</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2013-2015</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可溶解纤维素的高效离子液体合成及筛选研究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2013-2015</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改性生物质焦脱除烟气中单质汞的研究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2013-2015</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人体主要暴露来源中的全氟化合物同分异构体分析</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2013-2015</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高氨氮废水处理用硝化细菌的扩培与应用</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2013-2015</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cs="宋体"/>
                <w:bCs/>
                <w:szCs w:val="21"/>
              </w:rPr>
            </w:pPr>
            <w:r w:rsidRPr="0070766A">
              <w:rPr>
                <w:rFonts w:ascii="楷体" w:eastAsia="楷体" w:hAnsi="楷体" w:hint="eastAsia"/>
                <w:bCs/>
                <w:szCs w:val="21"/>
              </w:rPr>
              <w:t>生物电化学系统密集堆栈和功率密度提升研究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cs="宋体"/>
                <w:bCs/>
                <w:szCs w:val="21"/>
              </w:rPr>
            </w:pPr>
            <w:r w:rsidRPr="0070766A">
              <w:rPr>
                <w:rFonts w:ascii="楷体" w:eastAsia="楷体" w:hAnsi="楷体" w:hint="eastAsia"/>
                <w:bCs/>
                <w:szCs w:val="21"/>
              </w:rPr>
              <w:t>饮用水处理过程中碳纳米颗粒对卤代消毒副产物的影响机制研究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cs="宋体"/>
                <w:bCs/>
                <w:szCs w:val="21"/>
              </w:rPr>
            </w:pPr>
            <w:r w:rsidRPr="0070766A">
              <w:rPr>
                <w:rFonts w:ascii="楷体" w:eastAsia="楷体" w:hAnsi="楷体" w:hint="eastAsia"/>
                <w:bCs/>
                <w:szCs w:val="21"/>
              </w:rPr>
              <w:t>氨基糖类物质的HNMs生成潜能及其HNMs生成潜能的控制研究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cs="宋体"/>
                <w:bCs/>
                <w:szCs w:val="21"/>
              </w:rPr>
            </w:pPr>
            <w:r w:rsidRPr="0070766A">
              <w:rPr>
                <w:rFonts w:ascii="楷体" w:eastAsia="楷体" w:hAnsi="楷体" w:hint="eastAsia"/>
                <w:bCs/>
                <w:szCs w:val="21"/>
              </w:rPr>
              <w:t>新型烷基次膦酸基支撑液膜的设计及其对废水中重金属的高效回收研究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cs="宋体"/>
                <w:bCs/>
                <w:szCs w:val="21"/>
              </w:rPr>
            </w:pPr>
            <w:r w:rsidRPr="0070766A">
              <w:rPr>
                <w:rFonts w:ascii="楷体" w:eastAsia="楷体" w:hAnsi="楷体" w:hint="eastAsia"/>
                <w:bCs/>
                <w:szCs w:val="21"/>
              </w:rPr>
              <w:t>废轮胎胶粉的表面聚合枝接改性及其在改</w:t>
            </w:r>
            <w:r w:rsidRPr="0070766A">
              <w:rPr>
                <w:rFonts w:ascii="楷体" w:eastAsia="楷体" w:hAnsi="楷体" w:hint="eastAsia"/>
                <w:bCs/>
                <w:szCs w:val="21"/>
              </w:rPr>
              <w:lastRenderedPageBreak/>
              <w:t>性沥青中的应用</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lastRenderedPageBreak/>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cs="宋体"/>
                <w:bCs/>
                <w:szCs w:val="21"/>
              </w:rPr>
            </w:pPr>
            <w:r w:rsidRPr="0070766A">
              <w:rPr>
                <w:rFonts w:ascii="楷体" w:eastAsia="楷体" w:hAnsi="楷体" w:hint="eastAsia"/>
                <w:bCs/>
                <w:szCs w:val="21"/>
              </w:rPr>
              <w:t>雾霾天气诱发近地面空气微生物结构功能演变及其复原能力的实地研究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cs="宋体"/>
                <w:bCs/>
                <w:szCs w:val="21"/>
              </w:rPr>
            </w:pPr>
            <w:r w:rsidRPr="0070766A">
              <w:rPr>
                <w:rFonts w:ascii="楷体" w:eastAsia="楷体" w:hAnsi="楷体" w:hint="eastAsia"/>
                <w:bCs/>
                <w:szCs w:val="21"/>
              </w:rPr>
              <w:t>城市污水处理厂中纳米二氧化钛的归趋初步研究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cs="宋体"/>
                <w:bCs/>
                <w:szCs w:val="21"/>
              </w:rPr>
            </w:pPr>
            <w:r w:rsidRPr="0070766A">
              <w:rPr>
                <w:rFonts w:ascii="楷体" w:eastAsia="楷体" w:hAnsi="楷体" w:hint="eastAsia"/>
                <w:bCs/>
                <w:szCs w:val="21"/>
              </w:rPr>
              <w:t>蚯蚓降解城市污泥中有机质的方法和机理研究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生物炭负载纳米铁降解土壤中阿特拉津研究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城市扬尘中抗生素抗性细菌及抗性基因的研究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根系分泌物/细胞胞外聚合物对氧化石墨烯环境行为及生物效应的重塑</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1440" w:type="dxa"/>
            <w:vAlign w:val="bottom"/>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2</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浮萍对硼的毒害响应及去除研究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1440" w:type="dxa"/>
            <w:vAlign w:val="bottom"/>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Pd金属晶面效应在5-羟甲基糠醛氧化反应中的作用机理研究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1440" w:type="dxa"/>
            <w:vAlign w:val="bottom"/>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钛基纳米复合氧化物中空球催化氧化氯代芳烃的性能及机理研究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1440" w:type="dxa"/>
            <w:vAlign w:val="bottom"/>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蛭石联合超微细菌降解2,4,</w:t>
            </w:r>
            <w:smartTag w:uri="urn:schemas-microsoft-com:office:smarttags" w:element="chmetcnv">
              <w:smartTagPr>
                <w:attr w:name="TCSC" w:val="0"/>
                <w:attr w:name="NumberType" w:val="1"/>
                <w:attr w:name="Negative" w:val="False"/>
                <w:attr w:name="HasSpace" w:val="False"/>
                <w:attr w:name="SourceValue" w:val="4"/>
                <w:attr w:name="UnitName" w:val="’"/>
              </w:smartTagPr>
              <w:r w:rsidRPr="0070766A">
                <w:rPr>
                  <w:rFonts w:ascii="楷体" w:eastAsia="楷体" w:hAnsi="楷体" w:cs="宋体" w:hint="eastAsia"/>
                  <w:kern w:val="0"/>
                  <w:szCs w:val="21"/>
                </w:rPr>
                <w:t>4’</w:t>
              </w:r>
            </w:smartTag>
            <w:r w:rsidRPr="0070766A">
              <w:rPr>
                <w:rFonts w:ascii="楷体" w:eastAsia="楷体" w:hAnsi="楷体" w:cs="宋体" w:hint="eastAsia"/>
                <w:kern w:val="0"/>
                <w:szCs w:val="21"/>
              </w:rPr>
              <w:t>-三溴联苯醚(BDE-28)</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1440" w:type="dxa"/>
            <w:vAlign w:val="bottom"/>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4</w:t>
            </w:r>
          </w:p>
        </w:tc>
      </w:tr>
      <w:tr w:rsidR="00E956B0" w:rsidTr="005C6ACC">
        <w:trPr>
          <w:trHeight w:val="499"/>
          <w:jc w:val="center"/>
        </w:trPr>
        <w:tc>
          <w:tcPr>
            <w:tcW w:w="1971" w:type="dxa"/>
            <w:vMerge/>
            <w:tcBorders>
              <w:bottom w:val="single" w:sz="4" w:space="0" w:color="auto"/>
            </w:tcBorders>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Borders>
              <w:bottom w:val="single" w:sz="4" w:space="0" w:color="auto"/>
            </w:tcBorders>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基于预磁化铁的染料高效处理技术研究</w:t>
            </w:r>
          </w:p>
        </w:tc>
        <w:tc>
          <w:tcPr>
            <w:tcW w:w="1839" w:type="dxa"/>
            <w:tcBorders>
              <w:bottom w:val="single" w:sz="4" w:space="0" w:color="auto"/>
            </w:tcBorders>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Borders>
              <w:bottom w:val="single" w:sz="4" w:space="0" w:color="auto"/>
            </w:tcBorders>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1440" w:type="dxa"/>
            <w:tcBorders>
              <w:bottom w:val="single" w:sz="4" w:space="0" w:color="auto"/>
            </w:tcBorders>
            <w:vAlign w:val="bottom"/>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3</w:t>
            </w:r>
          </w:p>
        </w:tc>
      </w:tr>
      <w:tr w:rsidR="00E956B0" w:rsidTr="005C6ACC">
        <w:trPr>
          <w:trHeight w:val="499"/>
          <w:jc w:val="center"/>
        </w:trPr>
        <w:tc>
          <w:tcPr>
            <w:tcW w:w="1971" w:type="dxa"/>
            <w:vMerge/>
            <w:tcBorders>
              <w:top w:val="single" w:sz="4" w:space="0" w:color="auto"/>
            </w:tcBorders>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Borders>
              <w:top w:val="single" w:sz="4" w:space="0" w:color="auto"/>
            </w:tcBorders>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氧化石墨烯在饮用水消毒过程中的物理 化学变化及其生成的消毒副产物研究</w:t>
            </w:r>
          </w:p>
        </w:tc>
        <w:tc>
          <w:tcPr>
            <w:tcW w:w="1839" w:type="dxa"/>
            <w:tcBorders>
              <w:top w:val="single" w:sz="4" w:space="0" w:color="auto"/>
            </w:tcBorders>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Borders>
              <w:top w:val="single" w:sz="4" w:space="0" w:color="auto"/>
            </w:tcBorders>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1440" w:type="dxa"/>
            <w:tcBorders>
              <w:top w:val="single" w:sz="4" w:space="0" w:color="auto"/>
            </w:tcBorders>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光协同Fenton法降解食品厂VOCs气</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1440" w:type="dxa"/>
            <w:vAlign w:val="bottom"/>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合成树脂支撑的改良纳米零价铁处理电镀</w:t>
            </w:r>
            <w:r w:rsidRPr="0070766A">
              <w:rPr>
                <w:rFonts w:ascii="楷体" w:eastAsia="楷体" w:hAnsi="楷体" w:cs="宋体" w:hint="eastAsia"/>
                <w:kern w:val="0"/>
                <w:szCs w:val="21"/>
              </w:rPr>
              <w:lastRenderedPageBreak/>
              <w:t>废水中重金属离子的研究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lastRenderedPageBreak/>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1440" w:type="dxa"/>
            <w:vAlign w:val="bottom"/>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生物炭对土壤中塑化剂环境行为的影响</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典型有机配体污染物排放对水体重金属络合容量的贡献及对水体中重金属迁移行为的影响</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 xml:space="preserve">城市自来水处理系统中抗性基因与抗性细菌的研究           </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 xml:space="preserve">K+, Na+, Ca2+, 和Mg2+对于TK-TD配体模型预测单一金属及金属混合物对斑马鱼幼鱼毒性的影响                     </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利用茶叶残渣生物炭缓解过量硼对植物的毒害效应</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P掺杂TiO2光催化剂的制备及其光催化分解磷化氢性能研究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管网中的生物膜对自来水水质的影响及最佳余氯量研究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环氧树脂包裹石墨烯/氧化石墨烯在典型环境介质中的释放及其毒理性研究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中短链多氟烷基化合物土-气界面交换过程研究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薄膜型Bi</w:t>
            </w:r>
            <w:r w:rsidRPr="0070766A">
              <w:rPr>
                <w:rFonts w:ascii="楷体" w:eastAsia="楷体" w:hAnsi="楷体" w:cs="宋体" w:hint="eastAsia"/>
                <w:kern w:val="0"/>
                <w:szCs w:val="21"/>
                <w:vertAlign w:val="subscript"/>
              </w:rPr>
              <w:t>2</w:t>
            </w:r>
            <w:r w:rsidRPr="0070766A">
              <w:rPr>
                <w:rFonts w:ascii="楷体" w:eastAsia="楷体" w:hAnsi="楷体" w:cs="宋体" w:hint="eastAsia"/>
                <w:kern w:val="0"/>
                <w:szCs w:val="21"/>
              </w:rPr>
              <w:t>WO</w:t>
            </w:r>
            <w:r w:rsidRPr="0070766A">
              <w:rPr>
                <w:rFonts w:ascii="楷体" w:eastAsia="楷体" w:hAnsi="楷体" w:cs="宋体" w:hint="eastAsia"/>
                <w:kern w:val="0"/>
                <w:szCs w:val="21"/>
                <w:vertAlign w:val="subscript"/>
              </w:rPr>
              <w:t>6</w:t>
            </w:r>
            <w:r w:rsidRPr="0070766A">
              <w:rPr>
                <w:rFonts w:ascii="楷体" w:eastAsia="楷体" w:hAnsi="楷体" w:cs="宋体" w:hint="eastAsia"/>
                <w:kern w:val="0"/>
                <w:szCs w:val="21"/>
              </w:rPr>
              <w:t>可见光催化剂的制备及对内分泌干扰物的降解研究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土壤真菌合成含铁纳米颗粒物的研究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全氟辛基磺酰胺的生物可利用性研究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 xml:space="preserve">3 </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复合污染水体中重金属与有机物在结冰过程的迁移行为研究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锑与纳米氧化铈的复合胁迫对浮萍的毒性效应研究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城市典型功能区大气环境抗生素抗性细菌及抗性基因的研究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氧化石墨烯对环境中芳香胺类污染物化学转化的影响</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藻类生物炭的制备及在土壤改良上的应用</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CaO/γ-Fe2O3纳米片的研制及催化氧化氯代芳烃的性能研究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环境浓度TiO2在模拟太阳光下对水体中典型环境污染物降解的影响机制研究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七里海湿地核心区芦苇生长的影响因素及作用机制研究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基于低抗性基因(ARGs）释放的抗生素废水生物电化学能源化处理研究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负载型表面活性剂的研制及净化含油污水的应用研究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spacing w:after="240"/>
              <w:jc w:val="left"/>
              <w:rPr>
                <w:rFonts w:ascii="楷体" w:eastAsia="楷体" w:hAnsi="楷体" w:cs="宋体"/>
                <w:bCs/>
                <w:kern w:val="0"/>
                <w:szCs w:val="21"/>
              </w:rPr>
            </w:pPr>
            <w:r w:rsidRPr="0070766A">
              <w:rPr>
                <w:rFonts w:ascii="楷体" w:eastAsia="楷体" w:hAnsi="楷体" w:cs="宋体" w:hint="eastAsia"/>
                <w:bCs/>
                <w:kern w:val="0"/>
                <w:szCs w:val="21"/>
              </w:rPr>
              <w:t>不同接种菌源对生物阴极启动过程和电化学活性的影响机制研究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以生物质固废为原料开发特殊作物的专用肥料</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 xml:space="preserve">5  </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固定化藻类对水中锑的去除研究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生物慢滤净化雨水的处理效能及家庭分散式雨水净化装置的研制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两种蔬菜作物对纳米氧化铜颗粒的吸收、积累及其毒理学效应</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我国分布式光伏发电能源利用的低碳效益评价及各利益相关方影响机制研究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对羟基苯甲酸酯（Parabens）在典型污水处理工艺中的生物/非生物转化行为研究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1440" w:type="dxa"/>
            <w:vAlign w:val="bottom"/>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富营养化水体典型含氮类消毒副产物的生成势研究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6</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京津冀地区可吸入颗粒物对健康效应及国民经济的影响-基于环境CGE模型的政策讨论</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天津本地秸秆生物材料应急处置和清除石油污染</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1440" w:type="dxa"/>
            <w:vAlign w:val="bottom"/>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水体悬浮颗粒物对阿特拉津生物富集及毒理效应的影响</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石墨烯纳米毒性及其早期诊断的研究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天津子牙静脉产业园废弃物回收及再利用情况调查</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固定化小球藻对水中全氟辛酸的去除及相关机理研究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冬季教室内空气含氧量检测及空气质量综合评价体系的探索</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1440" w:type="dxa"/>
            <w:vAlign w:val="bottom"/>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民间环保组织参与环境影响评价状况调查</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我国环境污染责任保险制度的发展现状及前景探析</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京津地区跨区域大气排污权交易制度的设计</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镍的硫化物作为染料敏化太阳能电池对电极的研究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悬浮颗粒物对扑草净水生生态毒性影响研究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不同形貌TiO2的水热合成及其在染料敏化太阳能电池的应用</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渗透汽化脱除再生碱液中的有机硫化物</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基于Pd/MIL-101的废塑料热解油催化脱氯研究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于桥水库水质富营养化评价及原因分析</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学生宿舍室内空气颗粒物和降尘中邻苯二甲酸酯暴露研究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水滑石与TiO2复合光催化剂降解木质素的研究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电容脱盐-微生物燃料电池耦合处理高盐有机工业废水</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利用虾壳生物制备碳纳米管及其性能研究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将煤矸石、园林垃圾作为型煤生产原料的费用效益分析</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center"/>
              <w:rPr>
                <w:rFonts w:ascii="楷体" w:eastAsia="楷体" w:hAnsi="楷体" w:cs="宋体"/>
                <w:bCs/>
                <w:kern w:val="0"/>
                <w:szCs w:val="21"/>
              </w:rPr>
            </w:pPr>
            <w:r w:rsidRPr="0070766A">
              <w:rPr>
                <w:rFonts w:ascii="楷体" w:eastAsia="楷体" w:hAnsi="楷体" w:cs="宋体" w:hint="eastAsia"/>
                <w:bCs/>
                <w:kern w:val="0"/>
                <w:szCs w:val="21"/>
              </w:rPr>
              <w:t>石墨烯基锰氧化物功能纳米复合材料的合成及其对抗生素类污染物的降解研究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center"/>
              <w:rPr>
                <w:rFonts w:ascii="楷体" w:eastAsia="楷体" w:hAnsi="楷体" w:cs="宋体"/>
                <w:bCs/>
                <w:kern w:val="0"/>
                <w:szCs w:val="21"/>
              </w:rPr>
            </w:pPr>
            <w:r w:rsidRPr="0070766A">
              <w:rPr>
                <w:rFonts w:ascii="楷体" w:eastAsia="楷体" w:hAnsi="楷体" w:cs="宋体" w:hint="eastAsia"/>
                <w:bCs/>
                <w:kern w:val="0"/>
                <w:szCs w:val="21"/>
              </w:rPr>
              <w:t>软模板法制备金属氧化物中空球催化氧化氯代芳烃的性能及机理研究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center"/>
              <w:rPr>
                <w:rFonts w:ascii="楷体" w:eastAsia="楷体" w:hAnsi="楷体" w:cs="宋体"/>
                <w:bCs/>
                <w:kern w:val="0"/>
                <w:szCs w:val="21"/>
              </w:rPr>
            </w:pPr>
            <w:r w:rsidRPr="0070766A">
              <w:rPr>
                <w:rFonts w:ascii="楷体" w:eastAsia="楷体" w:hAnsi="楷体" w:cs="宋体" w:hint="eastAsia"/>
                <w:bCs/>
                <w:kern w:val="0"/>
                <w:szCs w:val="21"/>
              </w:rPr>
              <w:t>生物质源对生物炭及土壤理化性质的影响研究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center"/>
              <w:rPr>
                <w:rFonts w:ascii="楷体" w:eastAsia="楷体" w:hAnsi="楷体" w:cs="宋体"/>
                <w:bCs/>
                <w:kern w:val="0"/>
                <w:szCs w:val="21"/>
              </w:rPr>
            </w:pPr>
            <w:r w:rsidRPr="0070766A">
              <w:rPr>
                <w:rFonts w:ascii="楷体" w:eastAsia="楷体" w:hAnsi="楷体" w:cs="宋体" w:hint="eastAsia"/>
                <w:bCs/>
                <w:kern w:val="0"/>
                <w:szCs w:val="21"/>
              </w:rPr>
              <w:t>天津市美丽乡村建设现状调研及发展模式设计</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厌氧条件下的BDE-28三溴联苯醚的微生物降解</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基于道路信号控制优化的机动车污染物减排研究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生物炭对藻类生长规律的影响及其应急投放时对高藻水水质的影响评价</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生物电化学方法促进的EGSB反应器产甲烷效能的研究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生物炭和电气石对根际微域多溴联苯醚赋存状态的影响</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室外空气净化中，口罩材质的设计与改进</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不同浓度大气颗粒物中多环芳烃的特征及毒性</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4</w:t>
            </w:r>
          </w:p>
        </w:tc>
      </w:tr>
      <w:tr w:rsidR="00E956B0" w:rsidTr="005C6ACC">
        <w:trPr>
          <w:trHeight w:val="499"/>
          <w:jc w:val="center"/>
        </w:trPr>
        <w:tc>
          <w:tcPr>
            <w:tcW w:w="1971"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自编实验教材</w:t>
            </w:r>
          </w:p>
        </w:tc>
        <w:tc>
          <w:tcPr>
            <w:tcW w:w="225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名称</w:t>
            </w:r>
          </w:p>
        </w:tc>
        <w:tc>
          <w:tcPr>
            <w:tcW w:w="1839"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作者</w:t>
            </w:r>
          </w:p>
        </w:tc>
        <w:tc>
          <w:tcPr>
            <w:tcW w:w="216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出版社</w:t>
            </w:r>
          </w:p>
        </w:tc>
        <w:tc>
          <w:tcPr>
            <w:tcW w:w="144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出版时间</w:t>
            </w:r>
          </w:p>
        </w:tc>
      </w:tr>
      <w:tr w:rsidR="00E956B0" w:rsidTr="005C6ACC">
        <w:trPr>
          <w:trHeight w:val="499"/>
          <w:jc w:val="center"/>
        </w:trPr>
        <w:tc>
          <w:tcPr>
            <w:tcW w:w="1971" w:type="dxa"/>
            <w:vMerge w:val="restart"/>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自编实验讲义</w:t>
            </w:r>
          </w:p>
        </w:tc>
        <w:tc>
          <w:tcPr>
            <w:tcW w:w="225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名称</w:t>
            </w:r>
          </w:p>
        </w:tc>
        <w:tc>
          <w:tcPr>
            <w:tcW w:w="1839"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作者</w:t>
            </w:r>
          </w:p>
        </w:tc>
        <w:tc>
          <w:tcPr>
            <w:tcW w:w="216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已使用届次</w:t>
            </w:r>
          </w:p>
        </w:tc>
        <w:tc>
          <w:tcPr>
            <w:tcW w:w="144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编写时间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环境监测实验讲义</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汪磊、王婷、刘金鹏、王平</w:t>
            </w:r>
          </w:p>
        </w:tc>
        <w:tc>
          <w:tcPr>
            <w:tcW w:w="2160" w:type="dxa"/>
          </w:tcPr>
          <w:p w:rsidR="00E956B0" w:rsidRPr="0070766A" w:rsidRDefault="00E956B0" w:rsidP="00BD0ED3">
            <w:pPr>
              <w:rPr>
                <w:rFonts w:ascii="楷体" w:eastAsia="楷体" w:hAnsi="楷体"/>
                <w:szCs w:val="21"/>
              </w:rPr>
            </w:pPr>
            <w:r w:rsidRPr="0070766A">
              <w:rPr>
                <w:rFonts w:ascii="楷体" w:eastAsia="楷体" w:hAnsi="楷体"/>
                <w:szCs w:val="21"/>
              </w:rPr>
              <w:t>2</w:t>
            </w:r>
          </w:p>
        </w:tc>
        <w:tc>
          <w:tcPr>
            <w:tcW w:w="144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2015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环境化学实验讲义</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孙红文、张彦峰、赵祯、王平</w:t>
            </w:r>
          </w:p>
        </w:tc>
        <w:tc>
          <w:tcPr>
            <w:tcW w:w="2160" w:type="dxa"/>
          </w:tcPr>
          <w:p w:rsidR="00E956B0" w:rsidRPr="0070766A" w:rsidRDefault="00E956B0" w:rsidP="00BD0ED3">
            <w:pPr>
              <w:rPr>
                <w:rFonts w:ascii="楷体" w:eastAsia="楷体" w:hAnsi="楷体"/>
                <w:szCs w:val="21"/>
              </w:rPr>
            </w:pPr>
            <w:r w:rsidRPr="0070766A">
              <w:rPr>
                <w:rFonts w:ascii="楷体" w:eastAsia="楷体" w:hAnsi="楷体"/>
                <w:szCs w:val="21"/>
              </w:rPr>
              <w:t>3</w:t>
            </w:r>
          </w:p>
        </w:tc>
        <w:tc>
          <w:tcPr>
            <w:tcW w:w="144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2014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基础生态学实验讲义</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马维琦、曾文炉</w:t>
            </w:r>
          </w:p>
        </w:tc>
        <w:tc>
          <w:tcPr>
            <w:tcW w:w="2160" w:type="dxa"/>
          </w:tcPr>
          <w:p w:rsidR="00E956B0" w:rsidRPr="0070766A" w:rsidRDefault="00E956B0" w:rsidP="00BD0ED3">
            <w:pPr>
              <w:rPr>
                <w:rFonts w:ascii="楷体" w:eastAsia="楷体" w:hAnsi="楷体"/>
                <w:szCs w:val="21"/>
              </w:rPr>
            </w:pPr>
            <w:r w:rsidRPr="0070766A">
              <w:rPr>
                <w:rFonts w:ascii="楷体" w:eastAsia="楷体" w:hAnsi="楷体"/>
                <w:szCs w:val="21"/>
              </w:rPr>
              <w:t>3</w:t>
            </w:r>
          </w:p>
        </w:tc>
        <w:tc>
          <w:tcPr>
            <w:tcW w:w="144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2014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环境工程学实验</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郭晓燕、翟丽芳</w:t>
            </w:r>
          </w:p>
        </w:tc>
        <w:tc>
          <w:tcPr>
            <w:tcW w:w="216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3</w:t>
            </w:r>
          </w:p>
        </w:tc>
        <w:tc>
          <w:tcPr>
            <w:tcW w:w="144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2014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环境工程基础实验技能</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张颖、翟丽芳</w:t>
            </w:r>
          </w:p>
        </w:tc>
        <w:tc>
          <w:tcPr>
            <w:tcW w:w="216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4</w:t>
            </w:r>
          </w:p>
        </w:tc>
        <w:tc>
          <w:tcPr>
            <w:tcW w:w="144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2012</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环境生物学实验讲义</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唐景春、李尧、马维琦</w:t>
            </w:r>
          </w:p>
        </w:tc>
        <w:tc>
          <w:tcPr>
            <w:tcW w:w="2160" w:type="dxa"/>
          </w:tcPr>
          <w:p w:rsidR="00E956B0" w:rsidRPr="0070766A" w:rsidRDefault="00E956B0" w:rsidP="00BD0ED3">
            <w:pPr>
              <w:rPr>
                <w:rFonts w:ascii="楷体" w:eastAsia="楷体" w:hAnsi="楷体"/>
                <w:szCs w:val="21"/>
              </w:rPr>
            </w:pPr>
            <w:r w:rsidRPr="0070766A">
              <w:rPr>
                <w:rFonts w:ascii="楷体" w:eastAsia="楷体" w:hAnsi="楷体"/>
                <w:szCs w:val="21"/>
              </w:rPr>
              <w:t>3</w:t>
            </w:r>
          </w:p>
        </w:tc>
        <w:tc>
          <w:tcPr>
            <w:tcW w:w="144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2013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水污染控制工程实验</w:t>
            </w:r>
            <w:r w:rsidRPr="0070766A">
              <w:rPr>
                <w:rFonts w:ascii="楷体" w:eastAsia="楷体" w:hAnsi="楷体" w:hint="eastAsia"/>
                <w:szCs w:val="21"/>
              </w:rPr>
              <w:lastRenderedPageBreak/>
              <w:t>2-</w:t>
            </w:r>
            <w:r w:rsidRPr="0070766A">
              <w:rPr>
                <w:rFonts w:ascii="楷体" w:eastAsia="楷体" w:hAnsi="楷体"/>
                <w:szCs w:val="21"/>
              </w:rPr>
              <w:t>1</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lastRenderedPageBreak/>
              <w:t>董恒、翟丽芳</w:t>
            </w:r>
          </w:p>
        </w:tc>
        <w:tc>
          <w:tcPr>
            <w:tcW w:w="216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w:t>
            </w:r>
          </w:p>
        </w:tc>
        <w:tc>
          <w:tcPr>
            <w:tcW w:w="144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2014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水污染控制工程实验2-</w:t>
            </w:r>
            <w:r w:rsidRPr="0070766A">
              <w:rPr>
                <w:rFonts w:ascii="楷体" w:eastAsia="楷体" w:hAnsi="楷体"/>
                <w:szCs w:val="21"/>
              </w:rPr>
              <w:t>2</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董恒、翟丽芳</w:t>
            </w:r>
          </w:p>
        </w:tc>
        <w:tc>
          <w:tcPr>
            <w:tcW w:w="216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w:t>
            </w:r>
          </w:p>
        </w:tc>
        <w:tc>
          <w:tcPr>
            <w:tcW w:w="144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2015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测量实习</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陈翠红</w:t>
            </w:r>
          </w:p>
        </w:tc>
        <w:tc>
          <w:tcPr>
            <w:tcW w:w="216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3</w:t>
            </w:r>
          </w:p>
        </w:tc>
        <w:tc>
          <w:tcPr>
            <w:tcW w:w="144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2014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大气污染控制实验讲义</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毕晓辉</w:t>
            </w:r>
          </w:p>
        </w:tc>
        <w:tc>
          <w:tcPr>
            <w:tcW w:w="216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1</w:t>
            </w:r>
          </w:p>
        </w:tc>
        <w:tc>
          <w:tcPr>
            <w:tcW w:w="144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2015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环境资源循环实验讲义</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于凯</w:t>
            </w:r>
          </w:p>
        </w:tc>
        <w:tc>
          <w:tcPr>
            <w:tcW w:w="216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0</w:t>
            </w:r>
          </w:p>
        </w:tc>
        <w:tc>
          <w:tcPr>
            <w:tcW w:w="144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2015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固体废弃物处理与处置工程学实验讲义</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唐雪娇</w:t>
            </w:r>
          </w:p>
        </w:tc>
        <w:tc>
          <w:tcPr>
            <w:tcW w:w="216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0</w:t>
            </w:r>
          </w:p>
        </w:tc>
        <w:tc>
          <w:tcPr>
            <w:tcW w:w="144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2015</w:t>
            </w:r>
          </w:p>
        </w:tc>
      </w:tr>
      <w:tr w:rsidR="00E956B0" w:rsidTr="005C6ACC">
        <w:trPr>
          <w:trHeight w:val="499"/>
          <w:jc w:val="center"/>
        </w:trPr>
        <w:tc>
          <w:tcPr>
            <w:tcW w:w="1971" w:type="dxa"/>
            <w:vMerge w:val="restart"/>
            <w:vAlign w:val="center"/>
          </w:tcPr>
          <w:p w:rsidR="00E956B0" w:rsidRDefault="00E956B0" w:rsidP="00BD0ED3">
            <w:pPr>
              <w:widowControl/>
              <w:jc w:val="lef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自制教学仪器设备</w:t>
            </w:r>
          </w:p>
        </w:tc>
        <w:tc>
          <w:tcPr>
            <w:tcW w:w="225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名称</w:t>
            </w:r>
          </w:p>
        </w:tc>
        <w:tc>
          <w:tcPr>
            <w:tcW w:w="1839"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作者</w:t>
            </w:r>
          </w:p>
        </w:tc>
        <w:tc>
          <w:tcPr>
            <w:tcW w:w="216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已使用人次</w:t>
            </w:r>
          </w:p>
        </w:tc>
        <w:tc>
          <w:tcPr>
            <w:tcW w:w="144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研制时间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cs="宋体"/>
                <w:b/>
                <w:color w:val="000000"/>
                <w:kern w:val="0"/>
                <w:szCs w:val="21"/>
              </w:rPr>
            </w:pPr>
            <w:r w:rsidRPr="0070766A">
              <w:rPr>
                <w:rFonts w:ascii="楷体" w:eastAsia="楷体" w:hAnsi="楷体" w:cs="宋体" w:hint="eastAsia"/>
                <w:color w:val="000000"/>
                <w:kern w:val="0"/>
                <w:szCs w:val="21"/>
              </w:rPr>
              <w:t>高位水箱</w:t>
            </w:r>
          </w:p>
        </w:tc>
        <w:tc>
          <w:tcPr>
            <w:tcW w:w="1839" w:type="dxa"/>
          </w:tcPr>
          <w:p w:rsidR="00E956B0" w:rsidRPr="0070766A" w:rsidRDefault="00E956B0" w:rsidP="00BD0ED3">
            <w:pPr>
              <w:rPr>
                <w:rFonts w:ascii="楷体" w:eastAsia="楷体" w:hAnsi="楷体" w:cs="宋体"/>
                <w:b/>
                <w:color w:val="000000"/>
                <w:kern w:val="0"/>
                <w:szCs w:val="21"/>
              </w:rPr>
            </w:pPr>
            <w:r w:rsidRPr="0070766A">
              <w:rPr>
                <w:rFonts w:ascii="楷体" w:eastAsia="楷体" w:hAnsi="楷体" w:cs="宋体" w:hint="eastAsia"/>
                <w:color w:val="000000"/>
                <w:kern w:val="0"/>
                <w:szCs w:val="21"/>
              </w:rPr>
              <w:t>于宏兵</w:t>
            </w:r>
          </w:p>
        </w:tc>
        <w:tc>
          <w:tcPr>
            <w:tcW w:w="2160" w:type="dxa"/>
          </w:tcPr>
          <w:p w:rsidR="00E956B0" w:rsidRPr="0070766A" w:rsidRDefault="00E956B0" w:rsidP="00BD0ED3">
            <w:pPr>
              <w:rPr>
                <w:rFonts w:ascii="楷体" w:eastAsia="楷体" w:hAnsi="楷体" w:cs="宋体"/>
                <w:b/>
                <w:color w:val="000000"/>
                <w:kern w:val="0"/>
                <w:szCs w:val="21"/>
              </w:rPr>
            </w:pPr>
            <w:r w:rsidRPr="0070766A">
              <w:rPr>
                <w:rFonts w:ascii="楷体" w:eastAsia="楷体" w:hAnsi="楷体" w:cs="宋体" w:hint="eastAsia"/>
                <w:color w:val="000000"/>
                <w:kern w:val="0"/>
                <w:szCs w:val="21"/>
              </w:rPr>
              <w:t>100</w:t>
            </w:r>
          </w:p>
        </w:tc>
        <w:tc>
          <w:tcPr>
            <w:tcW w:w="1440" w:type="dxa"/>
            <w:vAlign w:val="center"/>
          </w:tcPr>
          <w:p w:rsidR="00E956B0" w:rsidRPr="0070766A" w:rsidRDefault="00E956B0" w:rsidP="00BD0ED3">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cs="宋体"/>
                <w:b/>
                <w:color w:val="000000"/>
                <w:kern w:val="0"/>
                <w:szCs w:val="21"/>
              </w:rPr>
            </w:pPr>
            <w:r w:rsidRPr="0070766A">
              <w:rPr>
                <w:rFonts w:ascii="楷体" w:eastAsia="楷体" w:hAnsi="楷体" w:cs="宋体" w:hint="eastAsia"/>
                <w:color w:val="000000"/>
                <w:kern w:val="0"/>
                <w:szCs w:val="21"/>
              </w:rPr>
              <w:t>低位水箱</w:t>
            </w:r>
          </w:p>
        </w:tc>
        <w:tc>
          <w:tcPr>
            <w:tcW w:w="1839" w:type="dxa"/>
          </w:tcPr>
          <w:p w:rsidR="00E956B0" w:rsidRPr="0070766A" w:rsidRDefault="00E956B0" w:rsidP="00BD0ED3">
            <w:pPr>
              <w:rPr>
                <w:rFonts w:ascii="楷体" w:eastAsia="楷体" w:hAnsi="楷体" w:cs="宋体"/>
                <w:b/>
                <w:color w:val="000000"/>
                <w:kern w:val="0"/>
                <w:szCs w:val="21"/>
              </w:rPr>
            </w:pPr>
            <w:r w:rsidRPr="0070766A">
              <w:rPr>
                <w:rFonts w:ascii="楷体" w:eastAsia="楷体" w:hAnsi="楷体" w:cs="宋体" w:hint="eastAsia"/>
                <w:color w:val="000000"/>
                <w:kern w:val="0"/>
                <w:szCs w:val="21"/>
              </w:rPr>
              <w:t>于宏兵</w:t>
            </w:r>
          </w:p>
        </w:tc>
        <w:tc>
          <w:tcPr>
            <w:tcW w:w="2160" w:type="dxa"/>
          </w:tcPr>
          <w:p w:rsidR="00E956B0" w:rsidRPr="0070766A" w:rsidRDefault="00E956B0" w:rsidP="00BD0ED3">
            <w:pPr>
              <w:rPr>
                <w:rFonts w:ascii="楷体" w:eastAsia="楷体" w:hAnsi="楷体" w:cs="宋体"/>
                <w:b/>
                <w:color w:val="000000"/>
                <w:kern w:val="0"/>
                <w:szCs w:val="21"/>
              </w:rPr>
            </w:pPr>
            <w:r w:rsidRPr="0070766A">
              <w:rPr>
                <w:rFonts w:ascii="楷体" w:eastAsia="楷体" w:hAnsi="楷体" w:cs="宋体" w:hint="eastAsia"/>
                <w:color w:val="000000"/>
                <w:kern w:val="0"/>
                <w:szCs w:val="21"/>
              </w:rPr>
              <w:t>100</w:t>
            </w:r>
          </w:p>
        </w:tc>
        <w:tc>
          <w:tcPr>
            <w:tcW w:w="1440" w:type="dxa"/>
            <w:vAlign w:val="center"/>
          </w:tcPr>
          <w:p w:rsidR="00E956B0" w:rsidRPr="0070766A" w:rsidRDefault="00E956B0" w:rsidP="00BD0ED3">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w:t>
            </w:r>
          </w:p>
        </w:tc>
      </w:tr>
      <w:tr w:rsidR="00E956B0" w:rsidTr="005C6ACC">
        <w:trPr>
          <w:trHeight w:val="499"/>
          <w:jc w:val="center"/>
        </w:trPr>
        <w:tc>
          <w:tcPr>
            <w:tcW w:w="1971"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其  他</w:t>
            </w:r>
          </w:p>
        </w:tc>
        <w:tc>
          <w:tcPr>
            <w:tcW w:w="225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w:t>
            </w:r>
          </w:p>
        </w:tc>
        <w:tc>
          <w:tcPr>
            <w:tcW w:w="1839"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w:t>
            </w:r>
          </w:p>
        </w:tc>
        <w:tc>
          <w:tcPr>
            <w:tcW w:w="216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w:t>
            </w:r>
          </w:p>
        </w:tc>
        <w:tc>
          <w:tcPr>
            <w:tcW w:w="144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w:t>
            </w:r>
          </w:p>
        </w:tc>
      </w:tr>
      <w:tr w:rsidR="00E956B0" w:rsidTr="005C6ACC">
        <w:trPr>
          <w:trHeight w:val="499"/>
          <w:jc w:val="center"/>
        </w:trPr>
        <w:tc>
          <w:tcPr>
            <w:tcW w:w="9660" w:type="dxa"/>
            <w:gridSpan w:val="5"/>
            <w:vAlign w:val="center"/>
          </w:tcPr>
          <w:p w:rsidR="00E956B0" w:rsidRDefault="00E956B0" w:rsidP="00BD0ED3">
            <w:pPr>
              <w:widowControl/>
              <w:rPr>
                <w:rFonts w:ascii="仿宋_GB2312" w:eastAsia="仿宋_GB2312" w:hAnsi="宋体" w:cs="宋体"/>
                <w:b/>
                <w:color w:val="000000"/>
                <w:kern w:val="0"/>
                <w:sz w:val="20"/>
                <w:szCs w:val="20"/>
              </w:rPr>
            </w:pPr>
            <w:r>
              <w:rPr>
                <w:rFonts w:ascii="仿宋_GB2312" w:eastAsia="仿宋_GB2312" w:hAnsi="宋体" w:cs="宋体" w:hint="eastAsia"/>
                <w:b/>
                <w:kern w:val="0"/>
                <w:sz w:val="20"/>
                <w:szCs w:val="20"/>
              </w:rPr>
              <w:t>注：相关数据的统计时限一般为“获准立项时</w:t>
            </w:r>
            <w:r>
              <w:rPr>
                <w:rFonts w:ascii="仿宋_GB2312" w:eastAsia="仿宋_GB2312" w:hAnsi="宋体" w:cs="宋体" w:hint="eastAsia"/>
                <w:b/>
                <w:color w:val="000000"/>
                <w:kern w:val="0"/>
                <w:sz w:val="20"/>
                <w:szCs w:val="20"/>
              </w:rPr>
              <w:t>间”至“验收时间”的</w:t>
            </w:r>
            <w:r>
              <w:rPr>
                <w:rFonts w:ascii="仿宋_GB2312" w:eastAsia="仿宋_GB2312" w:hAnsi="宋体" w:cs="宋体" w:hint="eastAsia"/>
                <w:b/>
                <w:kern w:val="0"/>
                <w:sz w:val="20"/>
                <w:szCs w:val="20"/>
              </w:rPr>
              <w:t>发生数。</w:t>
            </w:r>
          </w:p>
        </w:tc>
      </w:tr>
    </w:tbl>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hint="eastAsia"/>
          <w:b/>
          <w:sz w:val="24"/>
        </w:rPr>
      </w:pPr>
    </w:p>
    <w:p w:rsidR="00F908BB" w:rsidRDefault="00F908BB">
      <w:pPr>
        <w:rPr>
          <w:rFonts w:ascii="楷体" w:eastAsia="楷体" w:hAnsi="楷体" w:hint="eastAsia"/>
          <w:b/>
          <w:sz w:val="24"/>
        </w:rPr>
      </w:pPr>
    </w:p>
    <w:p w:rsidR="00F908BB" w:rsidRDefault="00F908BB">
      <w:pPr>
        <w:rPr>
          <w:rFonts w:ascii="楷体" w:eastAsia="楷体" w:hAnsi="楷体" w:hint="eastAsia"/>
          <w:b/>
          <w:sz w:val="24"/>
        </w:rPr>
      </w:pPr>
    </w:p>
    <w:p w:rsidR="00F908BB" w:rsidRDefault="00F908BB">
      <w:pPr>
        <w:rPr>
          <w:rFonts w:ascii="楷体" w:eastAsia="楷体" w:hAnsi="楷体" w:hint="eastAsia"/>
          <w:b/>
          <w:sz w:val="24"/>
        </w:rPr>
      </w:pPr>
    </w:p>
    <w:p w:rsidR="00F908BB" w:rsidRDefault="00F908BB">
      <w:pPr>
        <w:rPr>
          <w:rFonts w:ascii="楷体" w:eastAsia="楷体" w:hAnsi="楷体" w:hint="eastAsia"/>
          <w:b/>
          <w:sz w:val="24"/>
        </w:rPr>
      </w:pPr>
    </w:p>
    <w:p w:rsidR="00F908BB" w:rsidRDefault="00F908BB">
      <w:pPr>
        <w:rPr>
          <w:rFonts w:ascii="楷体" w:eastAsia="楷体" w:hAnsi="楷体" w:hint="eastAsia"/>
          <w:b/>
          <w:sz w:val="24"/>
        </w:rPr>
      </w:pPr>
    </w:p>
    <w:p w:rsidR="00F908BB" w:rsidRDefault="00F908BB">
      <w:pPr>
        <w:rPr>
          <w:rFonts w:ascii="楷体" w:eastAsia="楷体" w:hAnsi="楷体" w:hint="eastAsia"/>
          <w:b/>
          <w:sz w:val="24"/>
        </w:rPr>
      </w:pPr>
    </w:p>
    <w:p w:rsidR="00F908BB" w:rsidRDefault="00F908BB">
      <w:pPr>
        <w:rPr>
          <w:rFonts w:ascii="楷体" w:eastAsia="楷体" w:hAnsi="楷体" w:hint="eastAsia"/>
          <w:b/>
          <w:sz w:val="24"/>
        </w:rPr>
      </w:pPr>
    </w:p>
    <w:p w:rsidR="00F908BB" w:rsidRDefault="00F908BB">
      <w:pPr>
        <w:rPr>
          <w:rFonts w:ascii="楷体" w:eastAsia="楷体" w:hAnsi="楷体" w:hint="eastAsia"/>
          <w:b/>
          <w:sz w:val="24"/>
        </w:rPr>
      </w:pPr>
    </w:p>
    <w:p w:rsidR="00F908BB" w:rsidRDefault="00F908BB">
      <w:pPr>
        <w:rPr>
          <w:rFonts w:ascii="楷体" w:eastAsia="楷体" w:hAnsi="楷体" w:hint="eastAsia"/>
          <w:b/>
          <w:sz w:val="24"/>
        </w:rPr>
      </w:pPr>
    </w:p>
    <w:p w:rsidR="00F908BB" w:rsidRDefault="00F908BB">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rsidP="000379D2">
      <w:pPr>
        <w:rPr>
          <w:rFonts w:ascii="楷体" w:eastAsia="楷体" w:hAnsi="楷体"/>
          <w:b/>
          <w:sz w:val="24"/>
        </w:rPr>
      </w:pPr>
    </w:p>
    <w:p w:rsidR="000379D2" w:rsidRPr="0070766A" w:rsidRDefault="000379D2" w:rsidP="000379D2">
      <w:pPr>
        <w:rPr>
          <w:rFonts w:ascii="楷体" w:eastAsia="楷体" w:hAnsi="楷体" w:cs="宋体"/>
          <w:b/>
          <w:color w:val="000000"/>
          <w:kern w:val="0"/>
          <w:szCs w:val="21"/>
        </w:rPr>
      </w:pPr>
      <w:r w:rsidRPr="0070766A">
        <w:rPr>
          <w:rFonts w:ascii="楷体" w:eastAsia="楷体" w:hAnsi="楷体" w:cs="宋体" w:hint="eastAsia"/>
          <w:b/>
          <w:color w:val="000000"/>
          <w:kern w:val="0"/>
          <w:szCs w:val="21"/>
        </w:rPr>
        <w:lastRenderedPageBreak/>
        <w:t>附件1、承担国家级、省部级、校级实验教学改革项目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40"/>
        <w:gridCol w:w="1505"/>
        <w:gridCol w:w="1863"/>
        <w:gridCol w:w="1214"/>
      </w:tblGrid>
      <w:tr w:rsidR="000379D2" w:rsidRPr="0070766A">
        <w:tc>
          <w:tcPr>
            <w:tcW w:w="3940" w:type="dxa"/>
          </w:tcPr>
          <w:p w:rsidR="000379D2" w:rsidRPr="0070766A" w:rsidRDefault="000379D2" w:rsidP="004D7625">
            <w:pPr>
              <w:rPr>
                <w:rFonts w:ascii="楷体" w:eastAsia="楷体" w:hAnsi="楷体"/>
                <w:szCs w:val="21"/>
              </w:rPr>
            </w:pPr>
            <w:r w:rsidRPr="0070766A">
              <w:rPr>
                <w:rFonts w:ascii="楷体" w:eastAsia="楷体" w:hAnsi="楷体" w:cs="宋体" w:hint="eastAsia"/>
                <w:b/>
                <w:color w:val="000000"/>
                <w:kern w:val="0"/>
                <w:szCs w:val="21"/>
              </w:rPr>
              <w:t>项目名称</w:t>
            </w:r>
          </w:p>
        </w:tc>
        <w:tc>
          <w:tcPr>
            <w:tcW w:w="1505" w:type="dxa"/>
          </w:tcPr>
          <w:p w:rsidR="000379D2" w:rsidRPr="0070766A" w:rsidRDefault="000379D2" w:rsidP="004D7625">
            <w:pPr>
              <w:rPr>
                <w:rFonts w:ascii="楷体" w:eastAsia="楷体" w:hAnsi="楷体"/>
                <w:szCs w:val="21"/>
              </w:rPr>
            </w:pPr>
            <w:r w:rsidRPr="0070766A">
              <w:rPr>
                <w:rFonts w:ascii="楷体" w:eastAsia="楷体" w:hAnsi="楷体" w:cs="宋体" w:hint="eastAsia"/>
                <w:b/>
                <w:color w:val="000000"/>
                <w:kern w:val="0"/>
                <w:szCs w:val="21"/>
              </w:rPr>
              <w:t>项目来源</w:t>
            </w:r>
          </w:p>
        </w:tc>
        <w:tc>
          <w:tcPr>
            <w:tcW w:w="1863" w:type="dxa"/>
          </w:tcPr>
          <w:p w:rsidR="000379D2" w:rsidRPr="0070766A" w:rsidRDefault="000379D2" w:rsidP="004D7625">
            <w:pPr>
              <w:rPr>
                <w:rFonts w:ascii="楷体" w:eastAsia="楷体" w:hAnsi="楷体"/>
                <w:szCs w:val="21"/>
              </w:rPr>
            </w:pPr>
            <w:r w:rsidRPr="0070766A">
              <w:rPr>
                <w:rFonts w:ascii="楷体" w:eastAsia="楷体" w:hAnsi="楷体" w:cs="宋体" w:hint="eastAsia"/>
                <w:b/>
                <w:color w:val="000000"/>
                <w:kern w:val="0"/>
                <w:szCs w:val="21"/>
              </w:rPr>
              <w:t>项目经费（万元）</w:t>
            </w:r>
          </w:p>
        </w:tc>
        <w:tc>
          <w:tcPr>
            <w:tcW w:w="1214" w:type="dxa"/>
          </w:tcPr>
          <w:p w:rsidR="000379D2" w:rsidRPr="0070766A" w:rsidRDefault="000379D2" w:rsidP="004D7625">
            <w:pPr>
              <w:rPr>
                <w:rFonts w:ascii="楷体" w:eastAsia="楷体" w:hAnsi="楷体"/>
                <w:szCs w:val="21"/>
              </w:rPr>
            </w:pPr>
            <w:r w:rsidRPr="0070766A">
              <w:rPr>
                <w:rFonts w:ascii="楷体" w:eastAsia="楷体" w:hAnsi="楷体" w:cs="宋体" w:hint="eastAsia"/>
                <w:b/>
                <w:color w:val="000000"/>
                <w:kern w:val="0"/>
                <w:szCs w:val="21"/>
              </w:rPr>
              <w:t>立项时间</w:t>
            </w:r>
          </w:p>
        </w:tc>
      </w:tr>
      <w:tr w:rsidR="000379D2" w:rsidRPr="0070766A">
        <w:tc>
          <w:tcPr>
            <w:tcW w:w="3940"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突破工科MOOC课程的推广瓶颈：“水污染控制工程2</w:t>
            </w:r>
            <w:smartTag w:uri="urn:schemas-microsoft-com:office:smarttags" w:element="chmetcnv">
              <w:smartTagPr>
                <w:attr w:name="UnitName" w:val="”"/>
                <w:attr w:name="SourceValue" w:val="1"/>
                <w:attr w:name="HasSpace" w:val="False"/>
                <w:attr w:name="Negative" w:val="True"/>
                <w:attr w:name="NumberType" w:val="1"/>
                <w:attr w:name="TCSC" w:val="0"/>
              </w:smartTagPr>
              <w:r w:rsidRPr="0070766A">
                <w:rPr>
                  <w:rFonts w:ascii="楷体" w:eastAsia="楷体" w:hAnsi="楷体" w:hint="eastAsia"/>
                  <w:szCs w:val="21"/>
                </w:rPr>
                <w:t>-1”</w:t>
              </w:r>
            </w:smartTag>
            <w:r w:rsidRPr="0070766A">
              <w:rPr>
                <w:rFonts w:ascii="楷体" w:eastAsia="楷体" w:hAnsi="楷体" w:hint="eastAsia"/>
                <w:szCs w:val="21"/>
              </w:rPr>
              <w:t>翻转课堂与“讲一练二考三”的契合探索</w:t>
            </w:r>
          </w:p>
        </w:tc>
        <w:tc>
          <w:tcPr>
            <w:tcW w:w="15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校级教改-Ⅱ</w:t>
            </w:r>
          </w:p>
        </w:tc>
        <w:tc>
          <w:tcPr>
            <w:tcW w:w="1863" w:type="dxa"/>
          </w:tcPr>
          <w:p w:rsidR="000379D2" w:rsidRPr="0070766A" w:rsidRDefault="000379D2" w:rsidP="000379D2">
            <w:pPr>
              <w:jc w:val="center"/>
              <w:rPr>
                <w:rFonts w:ascii="楷体" w:eastAsia="楷体" w:hAnsi="楷体"/>
                <w:szCs w:val="21"/>
              </w:rPr>
            </w:pPr>
            <w:r w:rsidRPr="0070766A">
              <w:rPr>
                <w:rFonts w:ascii="楷体" w:eastAsia="楷体" w:hAnsi="楷体"/>
                <w:szCs w:val="21"/>
              </w:rPr>
              <w:t>3</w:t>
            </w:r>
            <w:r w:rsidRPr="0070766A">
              <w:rPr>
                <w:rFonts w:ascii="楷体" w:eastAsia="楷体" w:hAnsi="楷体" w:hint="eastAsia"/>
                <w:szCs w:val="21"/>
              </w:rPr>
              <w:t>.0</w:t>
            </w:r>
          </w:p>
        </w:tc>
        <w:tc>
          <w:tcPr>
            <w:tcW w:w="1214" w:type="dxa"/>
            <w:vAlign w:val="center"/>
          </w:tcPr>
          <w:p w:rsidR="000379D2" w:rsidRPr="0070766A" w:rsidRDefault="000379D2" w:rsidP="000379D2">
            <w:pPr>
              <w:snapToGrid w:val="0"/>
              <w:jc w:val="center"/>
              <w:rPr>
                <w:rFonts w:ascii="楷体" w:eastAsia="楷体" w:hAnsi="楷体" w:cs="宋体"/>
                <w:szCs w:val="21"/>
              </w:rPr>
            </w:pPr>
            <w:r w:rsidRPr="0070766A">
              <w:rPr>
                <w:rFonts w:ascii="楷体" w:eastAsia="楷体" w:hAnsi="楷体" w:cs="宋体" w:hint="eastAsia"/>
                <w:szCs w:val="21"/>
              </w:rPr>
              <w:t>2015年</w:t>
            </w:r>
          </w:p>
        </w:tc>
      </w:tr>
      <w:tr w:rsidR="000379D2" w:rsidRPr="0070766A">
        <w:tc>
          <w:tcPr>
            <w:tcW w:w="3940"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《固体废弃物处理与处置工程》课程的教学方式改革与实验实践教学体系的构建</w:t>
            </w:r>
          </w:p>
        </w:tc>
        <w:tc>
          <w:tcPr>
            <w:tcW w:w="15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校级教改-Ⅱ</w:t>
            </w:r>
          </w:p>
        </w:tc>
        <w:tc>
          <w:tcPr>
            <w:tcW w:w="1863" w:type="dxa"/>
          </w:tcPr>
          <w:p w:rsidR="000379D2" w:rsidRPr="0070766A" w:rsidRDefault="000379D2" w:rsidP="000379D2">
            <w:pPr>
              <w:jc w:val="center"/>
              <w:rPr>
                <w:rFonts w:ascii="楷体" w:eastAsia="楷体" w:hAnsi="楷体"/>
                <w:szCs w:val="21"/>
              </w:rPr>
            </w:pPr>
            <w:r w:rsidRPr="0070766A">
              <w:rPr>
                <w:rFonts w:ascii="楷体" w:eastAsia="楷体" w:hAnsi="楷体"/>
                <w:szCs w:val="21"/>
              </w:rPr>
              <w:t>3.0</w:t>
            </w:r>
          </w:p>
        </w:tc>
        <w:tc>
          <w:tcPr>
            <w:tcW w:w="1214" w:type="dxa"/>
          </w:tcPr>
          <w:p w:rsidR="000379D2" w:rsidRPr="0070766A" w:rsidRDefault="000379D2" w:rsidP="000379D2">
            <w:pPr>
              <w:jc w:val="center"/>
              <w:rPr>
                <w:rFonts w:ascii="楷体" w:eastAsia="楷体" w:hAnsi="楷体"/>
                <w:szCs w:val="21"/>
              </w:rPr>
            </w:pPr>
            <w:r w:rsidRPr="0070766A">
              <w:rPr>
                <w:rFonts w:ascii="楷体" w:eastAsia="楷体" w:hAnsi="楷体" w:hint="eastAsia"/>
                <w:szCs w:val="21"/>
              </w:rPr>
              <w:t>2015年</w:t>
            </w:r>
          </w:p>
        </w:tc>
      </w:tr>
      <w:tr w:rsidR="000379D2" w:rsidRPr="0070766A">
        <w:tc>
          <w:tcPr>
            <w:tcW w:w="3940"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工程测量实践教学的改革与探索</w:t>
            </w:r>
          </w:p>
        </w:tc>
        <w:tc>
          <w:tcPr>
            <w:tcW w:w="15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校级教改-Ⅱ</w:t>
            </w:r>
          </w:p>
        </w:tc>
        <w:tc>
          <w:tcPr>
            <w:tcW w:w="1863" w:type="dxa"/>
          </w:tcPr>
          <w:p w:rsidR="000379D2" w:rsidRPr="0070766A" w:rsidRDefault="000379D2" w:rsidP="000379D2">
            <w:pPr>
              <w:jc w:val="center"/>
              <w:rPr>
                <w:rFonts w:ascii="楷体" w:eastAsia="楷体" w:hAnsi="楷体"/>
                <w:szCs w:val="21"/>
              </w:rPr>
            </w:pPr>
            <w:r w:rsidRPr="0070766A">
              <w:rPr>
                <w:rFonts w:ascii="楷体" w:eastAsia="楷体" w:hAnsi="楷体"/>
                <w:szCs w:val="21"/>
              </w:rPr>
              <w:t>3.0</w:t>
            </w:r>
          </w:p>
        </w:tc>
        <w:tc>
          <w:tcPr>
            <w:tcW w:w="1214" w:type="dxa"/>
          </w:tcPr>
          <w:p w:rsidR="000379D2" w:rsidRPr="0070766A" w:rsidRDefault="000379D2" w:rsidP="000379D2">
            <w:pPr>
              <w:jc w:val="center"/>
              <w:rPr>
                <w:rFonts w:ascii="楷体" w:eastAsia="楷体" w:hAnsi="楷体"/>
                <w:szCs w:val="21"/>
              </w:rPr>
            </w:pPr>
            <w:r w:rsidRPr="0070766A">
              <w:rPr>
                <w:rFonts w:ascii="楷体" w:eastAsia="楷体" w:hAnsi="楷体" w:hint="eastAsia"/>
                <w:szCs w:val="21"/>
              </w:rPr>
              <w:t>2015年</w:t>
            </w:r>
          </w:p>
        </w:tc>
      </w:tr>
      <w:tr w:rsidR="000379D2" w:rsidRPr="0070766A">
        <w:tc>
          <w:tcPr>
            <w:tcW w:w="3940"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以创新研究与训练为导向的公选课课程建设研究</w:t>
            </w:r>
          </w:p>
        </w:tc>
        <w:tc>
          <w:tcPr>
            <w:tcW w:w="15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校级教改-Ⅲ</w:t>
            </w:r>
          </w:p>
        </w:tc>
        <w:tc>
          <w:tcPr>
            <w:tcW w:w="1863" w:type="dxa"/>
          </w:tcPr>
          <w:p w:rsidR="000379D2" w:rsidRPr="0070766A" w:rsidRDefault="000379D2" w:rsidP="000379D2">
            <w:pPr>
              <w:jc w:val="center"/>
              <w:rPr>
                <w:rFonts w:ascii="楷体" w:eastAsia="楷体" w:hAnsi="楷体"/>
                <w:szCs w:val="21"/>
              </w:rPr>
            </w:pPr>
            <w:r w:rsidRPr="0070766A">
              <w:rPr>
                <w:rFonts w:ascii="楷体" w:eastAsia="楷体" w:hAnsi="楷体"/>
                <w:szCs w:val="21"/>
              </w:rPr>
              <w:t>3.0</w:t>
            </w:r>
          </w:p>
        </w:tc>
        <w:tc>
          <w:tcPr>
            <w:tcW w:w="1214" w:type="dxa"/>
          </w:tcPr>
          <w:p w:rsidR="000379D2" w:rsidRPr="0070766A" w:rsidRDefault="000379D2" w:rsidP="000379D2">
            <w:pPr>
              <w:jc w:val="center"/>
              <w:rPr>
                <w:rFonts w:ascii="楷体" w:eastAsia="楷体" w:hAnsi="楷体"/>
                <w:szCs w:val="21"/>
              </w:rPr>
            </w:pPr>
            <w:r w:rsidRPr="0070766A">
              <w:rPr>
                <w:rFonts w:ascii="楷体" w:eastAsia="楷体" w:hAnsi="楷体" w:hint="eastAsia"/>
                <w:szCs w:val="21"/>
              </w:rPr>
              <w:t>2015年</w:t>
            </w:r>
          </w:p>
        </w:tc>
      </w:tr>
      <w:tr w:rsidR="000379D2" w:rsidRPr="0070766A">
        <w:tc>
          <w:tcPr>
            <w:tcW w:w="3940" w:type="dxa"/>
            <w:vAlign w:val="center"/>
          </w:tcPr>
          <w:p w:rsidR="000379D2" w:rsidRPr="0070766A" w:rsidRDefault="000379D2" w:rsidP="004D7625">
            <w:pPr>
              <w:rPr>
                <w:rFonts w:ascii="楷体" w:eastAsia="楷体" w:hAnsi="楷体"/>
                <w:szCs w:val="21"/>
              </w:rPr>
            </w:pPr>
            <w:r w:rsidRPr="0070766A">
              <w:rPr>
                <w:rFonts w:ascii="楷体" w:eastAsia="楷体" w:hAnsi="楷体" w:hint="eastAsia"/>
                <w:szCs w:val="21"/>
              </w:rPr>
              <w:t>“环境学基础”MOOC制作实践</w:t>
            </w:r>
          </w:p>
        </w:tc>
        <w:tc>
          <w:tcPr>
            <w:tcW w:w="1505" w:type="dxa"/>
            <w:vAlign w:val="center"/>
          </w:tcPr>
          <w:p w:rsidR="000379D2" w:rsidRPr="0070766A" w:rsidRDefault="000379D2" w:rsidP="000379D2">
            <w:pPr>
              <w:snapToGrid w:val="0"/>
              <w:jc w:val="left"/>
              <w:rPr>
                <w:rFonts w:ascii="楷体" w:eastAsia="楷体" w:hAnsi="楷体" w:cs="宋体"/>
                <w:szCs w:val="21"/>
              </w:rPr>
            </w:pPr>
            <w:r w:rsidRPr="0070766A">
              <w:rPr>
                <w:rFonts w:ascii="楷体" w:eastAsia="楷体" w:hAnsi="楷体" w:cs="宋体" w:hint="eastAsia"/>
                <w:szCs w:val="21"/>
              </w:rPr>
              <w:t>校级一般项目</w:t>
            </w:r>
          </w:p>
        </w:tc>
        <w:tc>
          <w:tcPr>
            <w:tcW w:w="1863" w:type="dxa"/>
          </w:tcPr>
          <w:p w:rsidR="000379D2" w:rsidRPr="0070766A" w:rsidRDefault="000379D2" w:rsidP="000379D2">
            <w:pPr>
              <w:jc w:val="center"/>
              <w:rPr>
                <w:rFonts w:ascii="楷体" w:eastAsia="楷体" w:hAnsi="楷体"/>
                <w:szCs w:val="21"/>
              </w:rPr>
            </w:pPr>
            <w:r w:rsidRPr="0070766A">
              <w:rPr>
                <w:rFonts w:ascii="楷体" w:eastAsia="楷体" w:hAnsi="楷体"/>
                <w:szCs w:val="21"/>
              </w:rPr>
              <w:t>1.5</w:t>
            </w:r>
          </w:p>
        </w:tc>
        <w:tc>
          <w:tcPr>
            <w:tcW w:w="1214" w:type="dxa"/>
            <w:vAlign w:val="center"/>
          </w:tcPr>
          <w:p w:rsidR="000379D2" w:rsidRPr="0070766A" w:rsidRDefault="000379D2" w:rsidP="000379D2">
            <w:pPr>
              <w:snapToGrid w:val="0"/>
              <w:jc w:val="center"/>
              <w:rPr>
                <w:rFonts w:ascii="楷体" w:eastAsia="楷体" w:hAnsi="楷体" w:cs="宋体"/>
                <w:szCs w:val="21"/>
              </w:rPr>
            </w:pPr>
            <w:r w:rsidRPr="0070766A">
              <w:rPr>
                <w:rFonts w:ascii="楷体" w:eastAsia="楷体" w:hAnsi="楷体" w:cs="宋体" w:hint="eastAsia"/>
                <w:szCs w:val="21"/>
              </w:rPr>
              <w:t>2014年</w:t>
            </w:r>
          </w:p>
        </w:tc>
      </w:tr>
      <w:tr w:rsidR="000379D2" w:rsidRPr="0070766A">
        <w:tc>
          <w:tcPr>
            <w:tcW w:w="3940" w:type="dxa"/>
            <w:vAlign w:val="center"/>
          </w:tcPr>
          <w:p w:rsidR="000379D2" w:rsidRPr="0070766A" w:rsidRDefault="000379D2" w:rsidP="004D7625">
            <w:pPr>
              <w:rPr>
                <w:rFonts w:ascii="楷体" w:eastAsia="楷体" w:hAnsi="楷体"/>
                <w:szCs w:val="21"/>
              </w:rPr>
            </w:pPr>
            <w:r w:rsidRPr="0070766A">
              <w:rPr>
                <w:rFonts w:ascii="楷体" w:eastAsia="楷体" w:hAnsi="楷体" w:hint="eastAsia"/>
                <w:szCs w:val="21"/>
              </w:rPr>
              <w:t>基于环境工程学课程考试方式、方法的改革与实践</w:t>
            </w:r>
          </w:p>
        </w:tc>
        <w:tc>
          <w:tcPr>
            <w:tcW w:w="15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校级一般项目</w:t>
            </w:r>
          </w:p>
        </w:tc>
        <w:tc>
          <w:tcPr>
            <w:tcW w:w="1863" w:type="dxa"/>
          </w:tcPr>
          <w:p w:rsidR="000379D2" w:rsidRPr="0070766A" w:rsidRDefault="000379D2" w:rsidP="000379D2">
            <w:pPr>
              <w:jc w:val="center"/>
              <w:rPr>
                <w:rFonts w:ascii="楷体" w:eastAsia="楷体" w:hAnsi="楷体"/>
                <w:szCs w:val="21"/>
              </w:rPr>
            </w:pPr>
            <w:r w:rsidRPr="0070766A">
              <w:rPr>
                <w:rFonts w:ascii="楷体" w:eastAsia="楷体" w:hAnsi="楷体"/>
                <w:szCs w:val="21"/>
              </w:rPr>
              <w:t>1.0</w:t>
            </w:r>
          </w:p>
        </w:tc>
        <w:tc>
          <w:tcPr>
            <w:tcW w:w="1214" w:type="dxa"/>
          </w:tcPr>
          <w:p w:rsidR="000379D2" w:rsidRPr="0070766A" w:rsidRDefault="000379D2" w:rsidP="000379D2">
            <w:pPr>
              <w:jc w:val="center"/>
              <w:rPr>
                <w:rFonts w:ascii="楷体" w:eastAsia="楷体" w:hAnsi="楷体"/>
                <w:szCs w:val="21"/>
              </w:rPr>
            </w:pPr>
            <w:r w:rsidRPr="0070766A">
              <w:rPr>
                <w:rFonts w:ascii="楷体" w:eastAsia="楷体" w:hAnsi="楷体" w:cs="宋体" w:hint="eastAsia"/>
                <w:szCs w:val="21"/>
              </w:rPr>
              <w:t>2014年</w:t>
            </w:r>
          </w:p>
        </w:tc>
      </w:tr>
      <w:tr w:rsidR="000379D2" w:rsidRPr="0070766A">
        <w:tc>
          <w:tcPr>
            <w:tcW w:w="3940" w:type="dxa"/>
            <w:vAlign w:val="center"/>
          </w:tcPr>
          <w:p w:rsidR="000379D2" w:rsidRPr="0070766A" w:rsidRDefault="000379D2" w:rsidP="004D7625">
            <w:pPr>
              <w:rPr>
                <w:rFonts w:ascii="楷体" w:eastAsia="楷体" w:hAnsi="楷体"/>
                <w:szCs w:val="21"/>
              </w:rPr>
            </w:pPr>
            <w:r w:rsidRPr="0070766A">
              <w:rPr>
                <w:rFonts w:ascii="楷体" w:eastAsia="楷体" w:hAnsi="楷体" w:hint="eastAsia"/>
                <w:szCs w:val="21"/>
              </w:rPr>
              <w:t>能力培养类课程的考试方式、方法的革新与实践：以“创新研究与训练”为例</w:t>
            </w:r>
          </w:p>
        </w:tc>
        <w:tc>
          <w:tcPr>
            <w:tcW w:w="15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校级一般项目</w:t>
            </w:r>
          </w:p>
        </w:tc>
        <w:tc>
          <w:tcPr>
            <w:tcW w:w="1863" w:type="dxa"/>
          </w:tcPr>
          <w:p w:rsidR="000379D2" w:rsidRPr="0070766A" w:rsidRDefault="000379D2" w:rsidP="000379D2">
            <w:pPr>
              <w:jc w:val="center"/>
              <w:rPr>
                <w:rFonts w:ascii="楷体" w:eastAsia="楷体" w:hAnsi="楷体"/>
                <w:szCs w:val="21"/>
              </w:rPr>
            </w:pPr>
            <w:r w:rsidRPr="0070766A">
              <w:rPr>
                <w:rFonts w:ascii="楷体" w:eastAsia="楷体" w:hAnsi="楷体"/>
                <w:szCs w:val="21"/>
              </w:rPr>
              <w:t>1.0</w:t>
            </w:r>
          </w:p>
        </w:tc>
        <w:tc>
          <w:tcPr>
            <w:tcW w:w="1214" w:type="dxa"/>
          </w:tcPr>
          <w:p w:rsidR="000379D2" w:rsidRPr="0070766A" w:rsidRDefault="000379D2" w:rsidP="000379D2">
            <w:pPr>
              <w:jc w:val="center"/>
              <w:rPr>
                <w:rFonts w:ascii="楷体" w:eastAsia="楷体" w:hAnsi="楷体"/>
                <w:szCs w:val="21"/>
              </w:rPr>
            </w:pPr>
            <w:r w:rsidRPr="0070766A">
              <w:rPr>
                <w:rFonts w:ascii="楷体" w:eastAsia="楷体" w:hAnsi="楷体" w:cs="宋体" w:hint="eastAsia"/>
                <w:szCs w:val="21"/>
              </w:rPr>
              <w:t>2014年</w:t>
            </w:r>
          </w:p>
        </w:tc>
      </w:tr>
      <w:tr w:rsidR="000379D2" w:rsidRPr="0070766A">
        <w:tc>
          <w:tcPr>
            <w:tcW w:w="3940" w:type="dxa"/>
            <w:vAlign w:val="center"/>
          </w:tcPr>
          <w:p w:rsidR="000379D2" w:rsidRPr="0070766A" w:rsidRDefault="000379D2" w:rsidP="004D7625">
            <w:pPr>
              <w:rPr>
                <w:rFonts w:ascii="楷体" w:eastAsia="楷体" w:hAnsi="楷体"/>
                <w:szCs w:val="21"/>
              </w:rPr>
            </w:pPr>
            <w:r w:rsidRPr="0070766A">
              <w:rPr>
                <w:rFonts w:ascii="楷体" w:eastAsia="楷体" w:hAnsi="楷体" w:cs="Arial"/>
                <w:kern w:val="0"/>
                <w:szCs w:val="21"/>
              </w:rPr>
              <w:t>“资源循环科学与工程”</w:t>
            </w:r>
            <w:r w:rsidRPr="0070766A">
              <w:rPr>
                <w:rFonts w:ascii="楷体" w:eastAsia="楷体" w:hAnsi="楷体" w:cs="Arial" w:hint="eastAsia"/>
                <w:kern w:val="0"/>
                <w:szCs w:val="21"/>
              </w:rPr>
              <w:t>专业</w:t>
            </w:r>
            <w:r w:rsidRPr="0070766A">
              <w:rPr>
                <w:rFonts w:ascii="楷体" w:eastAsia="楷体" w:hAnsi="楷体" w:cs="Arial"/>
                <w:kern w:val="0"/>
                <w:szCs w:val="21"/>
              </w:rPr>
              <w:t>应用学科人才培养模式研究与实践</w:t>
            </w:r>
          </w:p>
        </w:tc>
        <w:tc>
          <w:tcPr>
            <w:tcW w:w="15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校级一般项目</w:t>
            </w:r>
          </w:p>
        </w:tc>
        <w:tc>
          <w:tcPr>
            <w:tcW w:w="1863" w:type="dxa"/>
          </w:tcPr>
          <w:p w:rsidR="000379D2" w:rsidRPr="0070766A" w:rsidRDefault="000379D2" w:rsidP="000379D2">
            <w:pPr>
              <w:jc w:val="center"/>
              <w:rPr>
                <w:rFonts w:ascii="楷体" w:eastAsia="楷体" w:hAnsi="楷体"/>
                <w:szCs w:val="21"/>
              </w:rPr>
            </w:pPr>
            <w:r w:rsidRPr="0070766A">
              <w:rPr>
                <w:rFonts w:ascii="楷体" w:eastAsia="楷体" w:hAnsi="楷体"/>
                <w:szCs w:val="21"/>
              </w:rPr>
              <w:t>1.0</w:t>
            </w:r>
          </w:p>
        </w:tc>
        <w:tc>
          <w:tcPr>
            <w:tcW w:w="1214" w:type="dxa"/>
          </w:tcPr>
          <w:p w:rsidR="000379D2" w:rsidRPr="0070766A" w:rsidRDefault="000379D2" w:rsidP="000379D2">
            <w:pPr>
              <w:jc w:val="center"/>
              <w:rPr>
                <w:rFonts w:ascii="楷体" w:eastAsia="楷体" w:hAnsi="楷体"/>
                <w:szCs w:val="21"/>
              </w:rPr>
            </w:pPr>
            <w:r w:rsidRPr="0070766A">
              <w:rPr>
                <w:rFonts w:ascii="楷体" w:eastAsia="楷体" w:hAnsi="楷体" w:cs="宋体" w:hint="eastAsia"/>
                <w:szCs w:val="21"/>
              </w:rPr>
              <w:t>2014年</w:t>
            </w:r>
          </w:p>
        </w:tc>
      </w:tr>
      <w:tr w:rsidR="000379D2" w:rsidRPr="0070766A">
        <w:tc>
          <w:tcPr>
            <w:tcW w:w="3940" w:type="dxa"/>
            <w:vAlign w:val="center"/>
          </w:tcPr>
          <w:p w:rsidR="000379D2" w:rsidRPr="0070766A" w:rsidRDefault="000379D2" w:rsidP="004D7625">
            <w:pPr>
              <w:rPr>
                <w:rFonts w:ascii="楷体" w:eastAsia="楷体" w:hAnsi="楷体"/>
                <w:szCs w:val="21"/>
              </w:rPr>
            </w:pPr>
            <w:r w:rsidRPr="0070766A">
              <w:rPr>
                <w:rFonts w:ascii="楷体" w:eastAsia="楷体" w:hAnsi="楷体" w:hint="eastAsia"/>
                <w:szCs w:val="21"/>
              </w:rPr>
              <w:t>微课在环境监测实验教学中的应用实践研究</w:t>
            </w:r>
          </w:p>
        </w:tc>
        <w:tc>
          <w:tcPr>
            <w:tcW w:w="15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校级一般项目</w:t>
            </w:r>
          </w:p>
        </w:tc>
        <w:tc>
          <w:tcPr>
            <w:tcW w:w="1863" w:type="dxa"/>
          </w:tcPr>
          <w:p w:rsidR="000379D2" w:rsidRPr="0070766A" w:rsidRDefault="000379D2" w:rsidP="000379D2">
            <w:pPr>
              <w:jc w:val="center"/>
              <w:rPr>
                <w:rFonts w:ascii="楷体" w:eastAsia="楷体" w:hAnsi="楷体"/>
                <w:szCs w:val="21"/>
              </w:rPr>
            </w:pPr>
            <w:r w:rsidRPr="0070766A">
              <w:rPr>
                <w:rFonts w:ascii="楷体" w:eastAsia="楷体" w:hAnsi="楷体"/>
                <w:szCs w:val="21"/>
              </w:rPr>
              <w:t>1.0</w:t>
            </w:r>
          </w:p>
        </w:tc>
        <w:tc>
          <w:tcPr>
            <w:tcW w:w="1214" w:type="dxa"/>
          </w:tcPr>
          <w:p w:rsidR="000379D2" w:rsidRPr="0070766A" w:rsidRDefault="000379D2" w:rsidP="000379D2">
            <w:pPr>
              <w:jc w:val="center"/>
              <w:rPr>
                <w:rFonts w:ascii="楷体" w:eastAsia="楷体" w:hAnsi="楷体"/>
                <w:szCs w:val="21"/>
              </w:rPr>
            </w:pPr>
            <w:r w:rsidRPr="0070766A">
              <w:rPr>
                <w:rFonts w:ascii="楷体" w:eastAsia="楷体" w:hAnsi="楷体" w:cs="宋体" w:hint="eastAsia"/>
                <w:szCs w:val="21"/>
              </w:rPr>
              <w:t>2014年</w:t>
            </w:r>
          </w:p>
        </w:tc>
      </w:tr>
      <w:tr w:rsidR="000379D2" w:rsidRPr="0070766A">
        <w:tc>
          <w:tcPr>
            <w:tcW w:w="3940" w:type="dxa"/>
            <w:vAlign w:val="center"/>
          </w:tcPr>
          <w:p w:rsidR="000379D2" w:rsidRPr="0070766A" w:rsidRDefault="000379D2" w:rsidP="004D7625">
            <w:pPr>
              <w:rPr>
                <w:rFonts w:ascii="楷体" w:eastAsia="楷体" w:hAnsi="楷体"/>
                <w:szCs w:val="21"/>
              </w:rPr>
            </w:pPr>
            <w:r w:rsidRPr="0070766A">
              <w:rPr>
                <w:rFonts w:ascii="楷体" w:eastAsia="楷体" w:hAnsi="楷体" w:hint="eastAsia"/>
                <w:szCs w:val="21"/>
              </w:rPr>
              <w:t>高等院校环境工程专业人才“工学结合”培养模式研究与实践</w:t>
            </w:r>
          </w:p>
        </w:tc>
        <w:tc>
          <w:tcPr>
            <w:tcW w:w="15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校级一般项目</w:t>
            </w:r>
          </w:p>
        </w:tc>
        <w:tc>
          <w:tcPr>
            <w:tcW w:w="1863" w:type="dxa"/>
          </w:tcPr>
          <w:p w:rsidR="000379D2" w:rsidRPr="0070766A" w:rsidRDefault="000379D2" w:rsidP="000379D2">
            <w:pPr>
              <w:jc w:val="center"/>
              <w:rPr>
                <w:rFonts w:ascii="楷体" w:eastAsia="楷体" w:hAnsi="楷体"/>
                <w:szCs w:val="21"/>
              </w:rPr>
            </w:pPr>
            <w:r w:rsidRPr="0070766A">
              <w:rPr>
                <w:rFonts w:ascii="楷体" w:eastAsia="楷体" w:hAnsi="楷体"/>
                <w:szCs w:val="21"/>
              </w:rPr>
              <w:t>1.0</w:t>
            </w:r>
          </w:p>
        </w:tc>
        <w:tc>
          <w:tcPr>
            <w:tcW w:w="1214" w:type="dxa"/>
          </w:tcPr>
          <w:p w:rsidR="000379D2" w:rsidRPr="0070766A" w:rsidRDefault="000379D2" w:rsidP="000379D2">
            <w:pPr>
              <w:jc w:val="center"/>
              <w:rPr>
                <w:rFonts w:ascii="楷体" w:eastAsia="楷体" w:hAnsi="楷体"/>
                <w:szCs w:val="21"/>
              </w:rPr>
            </w:pPr>
            <w:r w:rsidRPr="0070766A">
              <w:rPr>
                <w:rFonts w:ascii="楷体" w:eastAsia="楷体" w:hAnsi="楷体" w:cs="宋体" w:hint="eastAsia"/>
                <w:szCs w:val="21"/>
              </w:rPr>
              <w:t>2014年</w:t>
            </w:r>
          </w:p>
        </w:tc>
      </w:tr>
      <w:tr w:rsidR="000379D2" w:rsidRPr="0070766A">
        <w:tc>
          <w:tcPr>
            <w:tcW w:w="3940" w:type="dxa"/>
            <w:vAlign w:val="center"/>
          </w:tcPr>
          <w:p w:rsidR="000379D2" w:rsidRPr="0070766A" w:rsidRDefault="000379D2" w:rsidP="004D7625">
            <w:pPr>
              <w:rPr>
                <w:rFonts w:ascii="楷体" w:eastAsia="楷体" w:hAnsi="楷体"/>
                <w:szCs w:val="21"/>
              </w:rPr>
            </w:pPr>
            <w:r w:rsidRPr="0070766A">
              <w:rPr>
                <w:rFonts w:ascii="楷体" w:eastAsia="楷体" w:hAnsi="楷体" w:hint="eastAsia"/>
                <w:szCs w:val="21"/>
              </w:rPr>
              <w:t>案例研讨式教学方法的研究与实践</w:t>
            </w:r>
          </w:p>
        </w:tc>
        <w:tc>
          <w:tcPr>
            <w:tcW w:w="15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校级一般项目</w:t>
            </w:r>
          </w:p>
        </w:tc>
        <w:tc>
          <w:tcPr>
            <w:tcW w:w="1863" w:type="dxa"/>
          </w:tcPr>
          <w:p w:rsidR="000379D2" w:rsidRPr="0070766A" w:rsidRDefault="000379D2" w:rsidP="000379D2">
            <w:pPr>
              <w:jc w:val="center"/>
              <w:rPr>
                <w:rFonts w:ascii="楷体" w:eastAsia="楷体" w:hAnsi="楷体"/>
                <w:szCs w:val="21"/>
              </w:rPr>
            </w:pPr>
            <w:r w:rsidRPr="0070766A">
              <w:rPr>
                <w:rFonts w:ascii="楷体" w:eastAsia="楷体" w:hAnsi="楷体"/>
                <w:szCs w:val="21"/>
              </w:rPr>
              <w:t>1.0</w:t>
            </w:r>
          </w:p>
        </w:tc>
        <w:tc>
          <w:tcPr>
            <w:tcW w:w="1214" w:type="dxa"/>
          </w:tcPr>
          <w:p w:rsidR="000379D2" w:rsidRPr="0070766A" w:rsidRDefault="000379D2" w:rsidP="000379D2">
            <w:pPr>
              <w:jc w:val="center"/>
              <w:rPr>
                <w:rFonts w:ascii="楷体" w:eastAsia="楷体" w:hAnsi="楷体"/>
                <w:szCs w:val="21"/>
              </w:rPr>
            </w:pPr>
            <w:r w:rsidRPr="0070766A">
              <w:rPr>
                <w:rFonts w:ascii="楷体" w:eastAsia="楷体" w:hAnsi="楷体" w:cs="宋体" w:hint="eastAsia"/>
                <w:szCs w:val="21"/>
              </w:rPr>
              <w:t>2014年</w:t>
            </w:r>
          </w:p>
        </w:tc>
      </w:tr>
      <w:tr w:rsidR="000379D2" w:rsidRPr="0070766A">
        <w:tc>
          <w:tcPr>
            <w:tcW w:w="3940" w:type="dxa"/>
            <w:vAlign w:val="center"/>
          </w:tcPr>
          <w:p w:rsidR="000379D2" w:rsidRPr="0070766A" w:rsidRDefault="000379D2" w:rsidP="004D7625">
            <w:pPr>
              <w:rPr>
                <w:rFonts w:ascii="楷体" w:eastAsia="楷体" w:hAnsi="楷体"/>
                <w:szCs w:val="21"/>
              </w:rPr>
            </w:pPr>
            <w:r w:rsidRPr="0070766A">
              <w:rPr>
                <w:rFonts w:ascii="楷体" w:eastAsia="楷体" w:hAnsi="楷体" w:hint="eastAsia"/>
                <w:szCs w:val="21"/>
              </w:rPr>
              <w:t>MOOC制作与翻转课堂在“水污染控制工程</w:t>
            </w:r>
            <w:smartTag w:uri="urn:schemas-microsoft-com:office:smarttags" w:element="chmetcnv">
              <w:smartTagPr>
                <w:attr w:name="UnitName" w:val="”"/>
                <w:attr w:name="SourceValue" w:val="1"/>
                <w:attr w:name="HasSpace" w:val="False"/>
                <w:attr w:name="Negative" w:val="False"/>
                <w:attr w:name="NumberType" w:val="1"/>
                <w:attr w:name="TCSC" w:val="0"/>
              </w:smartTagPr>
              <w:r w:rsidRPr="0070766A">
                <w:rPr>
                  <w:rFonts w:ascii="楷体" w:eastAsia="楷体" w:hAnsi="楷体" w:hint="eastAsia"/>
                  <w:szCs w:val="21"/>
                </w:rPr>
                <w:t>1”</w:t>
              </w:r>
            </w:smartTag>
            <w:r w:rsidRPr="0070766A">
              <w:rPr>
                <w:rFonts w:ascii="楷体" w:eastAsia="楷体" w:hAnsi="楷体" w:hint="eastAsia"/>
                <w:szCs w:val="21"/>
              </w:rPr>
              <w:t>课程教学中的实践探索</w:t>
            </w:r>
          </w:p>
        </w:tc>
        <w:tc>
          <w:tcPr>
            <w:tcW w:w="15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校级一般项目</w:t>
            </w:r>
          </w:p>
        </w:tc>
        <w:tc>
          <w:tcPr>
            <w:tcW w:w="1863" w:type="dxa"/>
          </w:tcPr>
          <w:p w:rsidR="000379D2" w:rsidRPr="0070766A" w:rsidRDefault="000379D2" w:rsidP="000379D2">
            <w:pPr>
              <w:jc w:val="center"/>
              <w:rPr>
                <w:rFonts w:ascii="楷体" w:eastAsia="楷体" w:hAnsi="楷体"/>
                <w:szCs w:val="21"/>
              </w:rPr>
            </w:pPr>
            <w:r w:rsidRPr="0070766A">
              <w:rPr>
                <w:rFonts w:ascii="楷体" w:eastAsia="楷体" w:hAnsi="楷体"/>
                <w:szCs w:val="21"/>
              </w:rPr>
              <w:t>1.5</w:t>
            </w:r>
          </w:p>
        </w:tc>
        <w:tc>
          <w:tcPr>
            <w:tcW w:w="1214" w:type="dxa"/>
          </w:tcPr>
          <w:p w:rsidR="000379D2" w:rsidRPr="0070766A" w:rsidRDefault="000379D2" w:rsidP="000379D2">
            <w:pPr>
              <w:jc w:val="center"/>
              <w:rPr>
                <w:rFonts w:ascii="楷体" w:eastAsia="楷体" w:hAnsi="楷体"/>
                <w:szCs w:val="21"/>
              </w:rPr>
            </w:pPr>
            <w:r w:rsidRPr="0070766A">
              <w:rPr>
                <w:rFonts w:ascii="楷体" w:eastAsia="楷体" w:hAnsi="楷体" w:cs="宋体" w:hint="eastAsia"/>
                <w:szCs w:val="21"/>
              </w:rPr>
              <w:t>2014年</w:t>
            </w:r>
          </w:p>
        </w:tc>
      </w:tr>
      <w:tr w:rsidR="000379D2" w:rsidRPr="0070766A">
        <w:tc>
          <w:tcPr>
            <w:tcW w:w="3940" w:type="dxa"/>
            <w:vAlign w:val="center"/>
          </w:tcPr>
          <w:p w:rsidR="000379D2" w:rsidRPr="0070766A" w:rsidRDefault="000379D2" w:rsidP="000379D2">
            <w:pPr>
              <w:jc w:val="center"/>
              <w:rPr>
                <w:rFonts w:ascii="楷体" w:eastAsia="楷体" w:hAnsi="楷体" w:cs="宋体"/>
                <w:szCs w:val="21"/>
              </w:rPr>
            </w:pPr>
            <w:r w:rsidRPr="0070766A">
              <w:rPr>
                <w:rFonts w:ascii="楷体" w:eastAsia="楷体" w:hAnsi="楷体" w:hint="eastAsia"/>
                <w:szCs w:val="21"/>
              </w:rPr>
              <w:t>资源循环科学与工程专业实践基地建设与运行研究</w:t>
            </w:r>
          </w:p>
        </w:tc>
        <w:tc>
          <w:tcPr>
            <w:tcW w:w="1505" w:type="dxa"/>
            <w:vAlign w:val="center"/>
          </w:tcPr>
          <w:p w:rsidR="000379D2" w:rsidRPr="0070766A" w:rsidRDefault="000379D2" w:rsidP="000379D2">
            <w:pPr>
              <w:jc w:val="left"/>
              <w:rPr>
                <w:rFonts w:ascii="楷体" w:eastAsia="楷体" w:hAnsi="楷体" w:cs="宋体"/>
                <w:szCs w:val="21"/>
              </w:rPr>
            </w:pPr>
            <w:r w:rsidRPr="0070766A">
              <w:rPr>
                <w:rFonts w:ascii="楷体" w:eastAsia="楷体" w:hAnsi="楷体" w:hint="eastAsia"/>
                <w:szCs w:val="21"/>
              </w:rPr>
              <w:t>校级重点</w:t>
            </w:r>
          </w:p>
        </w:tc>
        <w:tc>
          <w:tcPr>
            <w:tcW w:w="1863" w:type="dxa"/>
            <w:vAlign w:val="center"/>
          </w:tcPr>
          <w:p w:rsidR="000379D2" w:rsidRPr="0070766A" w:rsidRDefault="000379D2" w:rsidP="000379D2">
            <w:pPr>
              <w:snapToGrid w:val="0"/>
              <w:jc w:val="center"/>
              <w:rPr>
                <w:rFonts w:ascii="楷体" w:eastAsia="楷体" w:hAnsi="楷体" w:cs="宋体"/>
                <w:szCs w:val="21"/>
              </w:rPr>
            </w:pPr>
            <w:r w:rsidRPr="0070766A">
              <w:rPr>
                <w:rFonts w:ascii="楷体" w:eastAsia="楷体" w:hAnsi="楷体" w:cs="宋体" w:hint="eastAsia"/>
                <w:szCs w:val="21"/>
              </w:rPr>
              <w:t>4.0</w:t>
            </w:r>
          </w:p>
        </w:tc>
        <w:tc>
          <w:tcPr>
            <w:tcW w:w="1214" w:type="dxa"/>
            <w:vAlign w:val="center"/>
          </w:tcPr>
          <w:p w:rsidR="000379D2" w:rsidRPr="0070766A" w:rsidRDefault="000379D2" w:rsidP="000379D2">
            <w:pPr>
              <w:snapToGrid w:val="0"/>
              <w:jc w:val="center"/>
              <w:rPr>
                <w:rFonts w:ascii="楷体" w:eastAsia="楷体" w:hAnsi="楷体" w:cs="宋体"/>
                <w:szCs w:val="21"/>
              </w:rPr>
            </w:pPr>
            <w:r w:rsidRPr="0070766A">
              <w:rPr>
                <w:rFonts w:ascii="楷体" w:eastAsia="楷体" w:hAnsi="楷体" w:cs="宋体" w:hint="eastAsia"/>
                <w:szCs w:val="21"/>
              </w:rPr>
              <w:t>2014年</w:t>
            </w:r>
          </w:p>
        </w:tc>
      </w:tr>
      <w:tr w:rsidR="000379D2" w:rsidRPr="0070766A">
        <w:tc>
          <w:tcPr>
            <w:tcW w:w="3940" w:type="dxa"/>
            <w:vAlign w:val="center"/>
          </w:tcPr>
          <w:p w:rsidR="000379D2" w:rsidRPr="0070766A" w:rsidRDefault="000379D2" w:rsidP="000379D2">
            <w:pPr>
              <w:jc w:val="left"/>
              <w:rPr>
                <w:rFonts w:ascii="楷体" w:eastAsia="楷体" w:hAnsi="楷体" w:cs="宋体"/>
                <w:szCs w:val="21"/>
              </w:rPr>
            </w:pPr>
            <w:r w:rsidRPr="0070766A">
              <w:rPr>
                <w:rFonts w:ascii="楷体" w:eastAsia="楷体" w:hAnsi="楷体" w:hint="eastAsia"/>
                <w:szCs w:val="21"/>
              </w:rPr>
              <w:t>环境科学课程优化与教学实施的实践研究</w:t>
            </w:r>
          </w:p>
        </w:tc>
        <w:tc>
          <w:tcPr>
            <w:tcW w:w="1505" w:type="dxa"/>
            <w:vAlign w:val="center"/>
          </w:tcPr>
          <w:p w:rsidR="000379D2" w:rsidRPr="0070766A" w:rsidRDefault="000379D2" w:rsidP="000379D2">
            <w:pPr>
              <w:jc w:val="left"/>
              <w:rPr>
                <w:rFonts w:ascii="楷体" w:eastAsia="楷体" w:hAnsi="楷体" w:cs="宋体"/>
                <w:szCs w:val="21"/>
              </w:rPr>
            </w:pPr>
            <w:r w:rsidRPr="0070766A">
              <w:rPr>
                <w:rFonts w:ascii="楷体" w:eastAsia="楷体" w:hAnsi="楷体" w:hint="eastAsia"/>
                <w:szCs w:val="21"/>
              </w:rPr>
              <w:t>天津市级重点</w:t>
            </w:r>
          </w:p>
        </w:tc>
        <w:tc>
          <w:tcPr>
            <w:tcW w:w="1863" w:type="dxa"/>
            <w:vAlign w:val="center"/>
          </w:tcPr>
          <w:p w:rsidR="000379D2" w:rsidRPr="0070766A" w:rsidRDefault="000379D2" w:rsidP="000379D2">
            <w:pPr>
              <w:snapToGrid w:val="0"/>
              <w:jc w:val="center"/>
              <w:rPr>
                <w:rFonts w:ascii="楷体" w:eastAsia="楷体" w:hAnsi="楷体" w:cs="宋体"/>
                <w:szCs w:val="21"/>
              </w:rPr>
            </w:pPr>
            <w:r w:rsidRPr="0070766A">
              <w:rPr>
                <w:rFonts w:ascii="楷体" w:eastAsia="楷体" w:hAnsi="楷体" w:cs="宋体" w:hint="eastAsia"/>
                <w:szCs w:val="21"/>
              </w:rPr>
              <w:t>5.0</w:t>
            </w:r>
          </w:p>
        </w:tc>
        <w:tc>
          <w:tcPr>
            <w:tcW w:w="1214" w:type="dxa"/>
            <w:vAlign w:val="center"/>
          </w:tcPr>
          <w:p w:rsidR="000379D2" w:rsidRPr="0070766A" w:rsidRDefault="000379D2" w:rsidP="000379D2">
            <w:pPr>
              <w:snapToGrid w:val="0"/>
              <w:jc w:val="center"/>
              <w:rPr>
                <w:rFonts w:ascii="楷体" w:eastAsia="楷体" w:hAnsi="楷体" w:cs="宋体"/>
                <w:szCs w:val="21"/>
              </w:rPr>
            </w:pPr>
            <w:r w:rsidRPr="0070766A">
              <w:rPr>
                <w:rFonts w:ascii="楷体" w:eastAsia="楷体" w:hAnsi="楷体" w:cs="宋体" w:hint="eastAsia"/>
                <w:szCs w:val="21"/>
              </w:rPr>
              <w:t>2013年</w:t>
            </w:r>
          </w:p>
        </w:tc>
      </w:tr>
    </w:tbl>
    <w:p w:rsidR="000379D2" w:rsidRPr="0070766A" w:rsidRDefault="000379D2" w:rsidP="000379D2">
      <w:pPr>
        <w:rPr>
          <w:rFonts w:ascii="楷体" w:eastAsia="楷体" w:hAnsi="楷体"/>
          <w:szCs w:val="21"/>
        </w:rPr>
      </w:pPr>
    </w:p>
    <w:p w:rsidR="000379D2" w:rsidRPr="0070766A" w:rsidRDefault="000379D2" w:rsidP="000379D2">
      <w:pPr>
        <w:rPr>
          <w:rFonts w:ascii="楷体" w:eastAsia="楷体" w:hAnsi="楷体"/>
          <w:szCs w:val="21"/>
        </w:rPr>
      </w:pPr>
    </w:p>
    <w:p w:rsidR="000379D2" w:rsidRPr="0070766A" w:rsidRDefault="000379D2" w:rsidP="000379D2">
      <w:pPr>
        <w:rPr>
          <w:rFonts w:ascii="楷体" w:eastAsia="楷体" w:hAnsi="楷体"/>
          <w:szCs w:val="21"/>
        </w:rPr>
      </w:pPr>
    </w:p>
    <w:p w:rsidR="000379D2" w:rsidRPr="0070766A" w:rsidRDefault="000379D2" w:rsidP="000379D2">
      <w:pPr>
        <w:rPr>
          <w:rFonts w:ascii="楷体" w:eastAsia="楷体" w:hAnsi="楷体"/>
          <w:szCs w:val="21"/>
        </w:rPr>
      </w:pPr>
    </w:p>
    <w:p w:rsidR="000379D2" w:rsidRPr="0070766A" w:rsidRDefault="000379D2" w:rsidP="000379D2">
      <w:pPr>
        <w:rPr>
          <w:rFonts w:ascii="楷体" w:eastAsia="楷体" w:hAnsi="楷体"/>
          <w:szCs w:val="21"/>
        </w:rPr>
      </w:pPr>
    </w:p>
    <w:p w:rsidR="00DA19E0" w:rsidRPr="0070766A" w:rsidRDefault="00DA19E0">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A009F" w:rsidRPr="0070766A" w:rsidRDefault="000A009F">
      <w:pPr>
        <w:rPr>
          <w:rFonts w:ascii="楷体" w:eastAsia="楷体" w:hAnsi="楷体"/>
          <w:szCs w:val="21"/>
        </w:rPr>
      </w:pPr>
    </w:p>
    <w:p w:rsidR="000379D2" w:rsidRPr="0070766A" w:rsidRDefault="000379D2" w:rsidP="00F908BB">
      <w:pPr>
        <w:widowControl/>
        <w:spacing w:beforeLines="50" w:line="360" w:lineRule="auto"/>
        <w:jc w:val="left"/>
        <w:outlineLvl w:val="1"/>
        <w:rPr>
          <w:rFonts w:ascii="楷体" w:eastAsia="楷体" w:hAnsi="楷体" w:cs="宋体"/>
          <w:b/>
          <w:kern w:val="0"/>
          <w:szCs w:val="21"/>
        </w:rPr>
      </w:pPr>
      <w:r w:rsidRPr="0070766A">
        <w:rPr>
          <w:rFonts w:ascii="楷体" w:eastAsia="楷体" w:hAnsi="楷体" w:hint="eastAsia"/>
          <w:b/>
          <w:kern w:val="0"/>
          <w:szCs w:val="21"/>
        </w:rPr>
        <w:lastRenderedPageBreak/>
        <w:t>附件2、教改论文及获奖</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0"/>
        <w:gridCol w:w="4492"/>
        <w:gridCol w:w="2551"/>
        <w:gridCol w:w="1217"/>
      </w:tblGrid>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序号</w:t>
            </w:r>
          </w:p>
        </w:tc>
        <w:tc>
          <w:tcPr>
            <w:tcW w:w="4492"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名称</w:t>
            </w:r>
          </w:p>
        </w:tc>
        <w:tc>
          <w:tcPr>
            <w:tcW w:w="2551"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发表刊物</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作者</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1</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“十八大”新形势下的“水污染控制工程”课程教学改革初探</w:t>
            </w:r>
          </w:p>
        </w:tc>
        <w:tc>
          <w:tcPr>
            <w:tcW w:w="2551"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鲁金凤</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2</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环境学科实验教学新思路探索</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周启星</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3</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环境化学实验课的教学革新与探索</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赵祯</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4</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环境生物学实验课改革初探</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马维琦</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5</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工程测量实践教学的改革与探索</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陈翠红</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6</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环境监测实验教学改革的探索与实践</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王平</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7</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环境类公共课程对大学生环境素养培养的作用</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王鑫</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8</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浅谈实验教学与科技创新</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马维琦</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9</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基于创新能力培养的固废处置工程实践教学环节改革与探索</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唐雪娇</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10</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环境科学教与学的问题</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周启星</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11</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推进实验教学改革 促进本科生创新教育</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楚春礼</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12</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本科生公选课《环境安全》的教学改革与实践</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马小东</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13</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文化育人与研究型教学在环境工程本科生教学中的内涵及应用</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鲁金凤</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14</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案例研讨式教学方法研究初探</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白宏涛</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15</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水污染控制工程实验教学改革与探索</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翟利芳</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16</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大学生科研创新的意义及课题选拔模式之探析</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汪磊</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17</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校校合作促进教学类院校创新人才培养模式探索</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楚春礼</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18</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大学生创新项目实施过程中存在的问题及对策</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刘春光</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19</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高等院校环境工程专业人才培养模式研究</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唐雪娇</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20</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“资源循环科学与工程”专业应用学科人才培养模式研究</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吴婧</w:t>
            </w:r>
          </w:p>
        </w:tc>
      </w:tr>
      <w:tr w:rsidR="000379D2" w:rsidRPr="0070766A" w:rsidTr="00643E3D">
        <w:trPr>
          <w:jc w:val="center"/>
        </w:trPr>
        <w:tc>
          <w:tcPr>
            <w:tcW w:w="610" w:type="dxa"/>
            <w:vAlign w:val="center"/>
          </w:tcPr>
          <w:p w:rsidR="000379D2" w:rsidRPr="0070766A" w:rsidRDefault="000379D2" w:rsidP="004D7625">
            <w:pPr>
              <w:snapToGrid w:val="0"/>
              <w:spacing w:line="300" w:lineRule="auto"/>
              <w:ind w:rightChars="-54" w:right="-113"/>
              <w:jc w:val="center"/>
              <w:rPr>
                <w:rFonts w:ascii="楷体" w:eastAsia="楷体" w:hAnsi="楷体" w:cs="宋体"/>
                <w:b/>
                <w:kern w:val="0"/>
                <w:szCs w:val="21"/>
              </w:rPr>
            </w:pPr>
            <w:r w:rsidRPr="0070766A">
              <w:rPr>
                <w:rFonts w:ascii="楷体" w:eastAsia="楷体" w:hAnsi="楷体" w:cs="宋体" w:hint="eastAsia"/>
                <w:b/>
                <w:kern w:val="0"/>
                <w:szCs w:val="21"/>
              </w:rPr>
              <w:t>21</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从固定资产清查看高校仪器设备管理</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南开教育论丛，2016专刊</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强彦雯</w:t>
            </w:r>
          </w:p>
        </w:tc>
      </w:tr>
      <w:tr w:rsidR="000379D2" w:rsidRPr="0070766A" w:rsidTr="00643E3D">
        <w:trPr>
          <w:jc w:val="center"/>
        </w:trPr>
        <w:tc>
          <w:tcPr>
            <w:tcW w:w="610" w:type="dxa"/>
          </w:tcPr>
          <w:p w:rsidR="000379D2" w:rsidRPr="0070766A" w:rsidRDefault="000379D2" w:rsidP="004D7625">
            <w:pPr>
              <w:jc w:val="center"/>
              <w:rPr>
                <w:rFonts w:ascii="楷体" w:eastAsia="楷体" w:hAnsi="楷体"/>
                <w:b/>
                <w:szCs w:val="21"/>
              </w:rPr>
            </w:pPr>
            <w:r w:rsidRPr="0070766A">
              <w:rPr>
                <w:rFonts w:ascii="楷体" w:eastAsia="楷体" w:hAnsi="楷体" w:hint="eastAsia"/>
                <w:b/>
                <w:szCs w:val="21"/>
              </w:rPr>
              <w:t xml:space="preserve"> 22</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公选课出勤率与课堂关注度调查及改进思考-以“环境与健康”课程为例</w:t>
            </w:r>
          </w:p>
        </w:tc>
        <w:tc>
          <w:tcPr>
            <w:tcW w:w="2551"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南开教育论丛，2015</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刘春光</w:t>
            </w:r>
          </w:p>
        </w:tc>
      </w:tr>
      <w:tr w:rsidR="000379D2" w:rsidRPr="0070766A" w:rsidTr="00643E3D">
        <w:trPr>
          <w:trHeight w:val="696"/>
          <w:jc w:val="center"/>
        </w:trPr>
        <w:tc>
          <w:tcPr>
            <w:tcW w:w="610" w:type="dxa"/>
          </w:tcPr>
          <w:p w:rsidR="000379D2" w:rsidRPr="0070766A" w:rsidRDefault="000379D2" w:rsidP="004D7625">
            <w:pPr>
              <w:jc w:val="center"/>
              <w:rPr>
                <w:rFonts w:ascii="楷体" w:eastAsia="楷体" w:hAnsi="楷体"/>
                <w:b/>
                <w:szCs w:val="21"/>
              </w:rPr>
            </w:pPr>
            <w:r w:rsidRPr="0070766A">
              <w:rPr>
                <w:rFonts w:ascii="楷体" w:eastAsia="楷体" w:hAnsi="楷体" w:hint="eastAsia"/>
                <w:b/>
                <w:szCs w:val="21"/>
              </w:rPr>
              <w:t xml:space="preserve"> 23</w:t>
            </w:r>
          </w:p>
        </w:tc>
        <w:tc>
          <w:tcPr>
            <w:tcW w:w="4492" w:type="dxa"/>
            <w:vAlign w:val="center"/>
          </w:tcPr>
          <w:p w:rsidR="000379D2" w:rsidRPr="0070766A" w:rsidRDefault="000379D2" w:rsidP="004D7625">
            <w:pPr>
              <w:jc w:val="left"/>
              <w:rPr>
                <w:rFonts w:ascii="楷体" w:eastAsia="楷体" w:hAnsi="楷体" w:cs="宋体"/>
                <w:szCs w:val="21"/>
              </w:rPr>
            </w:pPr>
            <w:r w:rsidRPr="0070766A">
              <w:rPr>
                <w:rFonts w:ascii="楷体" w:eastAsia="楷体" w:hAnsi="楷体" w:hint="eastAsia"/>
                <w:szCs w:val="21"/>
              </w:rPr>
              <w:t>高举“文化育人”与“协同创新”大旗，完善高校素质教育与创新教育体系</w:t>
            </w:r>
          </w:p>
          <w:p w:rsidR="000379D2" w:rsidRPr="0070766A" w:rsidRDefault="000379D2" w:rsidP="004D7625">
            <w:pPr>
              <w:snapToGrid w:val="0"/>
              <w:spacing w:line="300" w:lineRule="auto"/>
              <w:jc w:val="left"/>
              <w:rPr>
                <w:rFonts w:ascii="楷体" w:eastAsia="楷体" w:hAnsi="楷体" w:cs="宋体"/>
                <w:kern w:val="0"/>
                <w:szCs w:val="21"/>
              </w:rPr>
            </w:pPr>
          </w:p>
        </w:tc>
        <w:tc>
          <w:tcPr>
            <w:tcW w:w="2551"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南开大学大学素质教育征文二等奖，2013</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鲁金凤等</w:t>
            </w:r>
          </w:p>
        </w:tc>
      </w:tr>
      <w:tr w:rsidR="000379D2" w:rsidRPr="0070766A" w:rsidTr="00643E3D">
        <w:trPr>
          <w:jc w:val="center"/>
        </w:trPr>
        <w:tc>
          <w:tcPr>
            <w:tcW w:w="610" w:type="dxa"/>
          </w:tcPr>
          <w:p w:rsidR="000379D2" w:rsidRPr="0070766A" w:rsidRDefault="000379D2" w:rsidP="004D7625">
            <w:pPr>
              <w:jc w:val="center"/>
              <w:rPr>
                <w:rFonts w:ascii="楷体" w:eastAsia="楷体" w:hAnsi="楷体"/>
                <w:b/>
                <w:szCs w:val="21"/>
              </w:rPr>
            </w:pPr>
            <w:r w:rsidRPr="0070766A">
              <w:rPr>
                <w:rFonts w:ascii="楷体" w:eastAsia="楷体" w:hAnsi="楷体" w:hint="eastAsia"/>
                <w:b/>
                <w:szCs w:val="21"/>
              </w:rPr>
              <w:t xml:space="preserve"> 24</w:t>
            </w:r>
          </w:p>
        </w:tc>
        <w:tc>
          <w:tcPr>
            <w:tcW w:w="4492" w:type="dxa"/>
            <w:vAlign w:val="center"/>
          </w:tcPr>
          <w:p w:rsidR="000379D2" w:rsidRPr="0070766A" w:rsidRDefault="000379D2" w:rsidP="004D7625">
            <w:pPr>
              <w:jc w:val="left"/>
              <w:rPr>
                <w:rFonts w:ascii="楷体" w:eastAsia="楷体" w:hAnsi="楷体" w:cs="宋体"/>
                <w:szCs w:val="21"/>
              </w:rPr>
            </w:pPr>
            <w:r w:rsidRPr="0070766A">
              <w:rPr>
                <w:rFonts w:ascii="楷体" w:eastAsia="楷体" w:hAnsi="楷体" w:hint="eastAsia"/>
                <w:szCs w:val="21"/>
              </w:rPr>
              <w:t>海洋通识教育的概念与实践——南开大学《海洋与人类文明》课程</w:t>
            </w:r>
          </w:p>
        </w:tc>
        <w:tc>
          <w:tcPr>
            <w:tcW w:w="2551"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南开大学大学素质教育征文二等奖，2013</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冯剑丰等</w:t>
            </w:r>
          </w:p>
        </w:tc>
      </w:tr>
      <w:tr w:rsidR="000379D2" w:rsidRPr="0070766A" w:rsidTr="00643E3D">
        <w:trPr>
          <w:jc w:val="center"/>
        </w:trPr>
        <w:tc>
          <w:tcPr>
            <w:tcW w:w="610" w:type="dxa"/>
          </w:tcPr>
          <w:p w:rsidR="000379D2" w:rsidRPr="0070766A" w:rsidRDefault="000379D2" w:rsidP="004D7625">
            <w:pPr>
              <w:jc w:val="center"/>
              <w:rPr>
                <w:rFonts w:ascii="楷体" w:eastAsia="楷体" w:hAnsi="楷体"/>
                <w:b/>
                <w:szCs w:val="21"/>
              </w:rPr>
            </w:pPr>
            <w:r w:rsidRPr="0070766A">
              <w:rPr>
                <w:rFonts w:ascii="楷体" w:eastAsia="楷体" w:hAnsi="楷体" w:hint="eastAsia"/>
                <w:b/>
                <w:szCs w:val="21"/>
              </w:rPr>
              <w:t xml:space="preserve"> 25</w:t>
            </w:r>
          </w:p>
        </w:tc>
        <w:tc>
          <w:tcPr>
            <w:tcW w:w="4492" w:type="dxa"/>
            <w:vAlign w:val="center"/>
          </w:tcPr>
          <w:p w:rsidR="000379D2" w:rsidRPr="0070766A" w:rsidRDefault="000379D2" w:rsidP="004D7625">
            <w:pPr>
              <w:snapToGrid w:val="0"/>
              <w:spacing w:line="300" w:lineRule="auto"/>
              <w:jc w:val="left"/>
              <w:rPr>
                <w:rFonts w:ascii="楷体" w:eastAsia="楷体" w:hAnsi="楷体" w:cs="宋体"/>
                <w:kern w:val="0"/>
                <w:szCs w:val="21"/>
              </w:rPr>
            </w:pPr>
            <w:r w:rsidRPr="0070766A">
              <w:rPr>
                <w:rFonts w:ascii="楷体" w:eastAsia="楷体" w:hAnsi="楷体" w:cs="宋体" w:hint="eastAsia"/>
                <w:kern w:val="0"/>
                <w:szCs w:val="21"/>
              </w:rPr>
              <w:t>根据大学生对课程内容的关注点来改进教学效果---基于公共选修课《环境与健康》期末论文选题的分析</w:t>
            </w:r>
          </w:p>
        </w:tc>
        <w:tc>
          <w:tcPr>
            <w:tcW w:w="2551"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南开教育论丛，2013</w:t>
            </w:r>
          </w:p>
        </w:tc>
        <w:tc>
          <w:tcPr>
            <w:tcW w:w="1217"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刘春光</w:t>
            </w:r>
          </w:p>
        </w:tc>
      </w:tr>
    </w:tbl>
    <w:p w:rsidR="000379D2" w:rsidRPr="0070766A" w:rsidRDefault="000379D2" w:rsidP="000379D2">
      <w:pPr>
        <w:rPr>
          <w:rFonts w:ascii="楷体" w:eastAsia="楷体" w:hAnsi="楷体"/>
          <w:szCs w:val="21"/>
        </w:rPr>
      </w:pPr>
    </w:p>
    <w:p w:rsidR="000379D2" w:rsidRPr="0070766A" w:rsidRDefault="00861E0D" w:rsidP="00861E0D">
      <w:pPr>
        <w:rPr>
          <w:rFonts w:ascii="楷体" w:eastAsia="楷体" w:hAnsi="楷体" w:cs="宋体"/>
          <w:b/>
          <w:kern w:val="0"/>
          <w:szCs w:val="21"/>
        </w:rPr>
      </w:pPr>
      <w:r w:rsidRPr="0070766A">
        <w:rPr>
          <w:rFonts w:ascii="楷体" w:eastAsia="楷体" w:hAnsi="楷体"/>
          <w:szCs w:val="21"/>
        </w:rPr>
        <w:br w:type="page"/>
      </w:r>
      <w:r w:rsidR="000379D2" w:rsidRPr="0070766A">
        <w:rPr>
          <w:rFonts w:ascii="楷体" w:eastAsia="楷体" w:hAnsi="楷体" w:cs="宋体" w:hint="eastAsia"/>
          <w:b/>
          <w:kern w:val="0"/>
          <w:szCs w:val="21"/>
        </w:rPr>
        <w:lastRenderedPageBreak/>
        <w:t>附件3、学生参加的创新性实验项目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1"/>
        <w:gridCol w:w="2695"/>
        <w:gridCol w:w="1406"/>
        <w:gridCol w:w="1520"/>
      </w:tblGrid>
      <w:tr w:rsidR="000379D2" w:rsidRPr="0070766A">
        <w:tc>
          <w:tcPr>
            <w:tcW w:w="1702" w:type="pct"/>
            <w:vAlign w:val="center"/>
          </w:tcPr>
          <w:p w:rsidR="000379D2" w:rsidRPr="0070766A" w:rsidRDefault="000379D2" w:rsidP="000379D2">
            <w:pPr>
              <w:widowControl/>
              <w:jc w:val="center"/>
              <w:rPr>
                <w:rFonts w:ascii="楷体" w:eastAsia="楷体" w:hAnsi="楷体" w:cs="宋体"/>
                <w:kern w:val="0"/>
                <w:szCs w:val="21"/>
              </w:rPr>
            </w:pPr>
            <w:r w:rsidRPr="0070766A">
              <w:rPr>
                <w:rFonts w:ascii="楷体" w:eastAsia="楷体" w:hAnsi="楷体" w:cs="宋体" w:hint="eastAsia"/>
                <w:kern w:val="0"/>
                <w:szCs w:val="21"/>
              </w:rPr>
              <w:t>项目名称</w:t>
            </w:r>
          </w:p>
        </w:tc>
        <w:tc>
          <w:tcPr>
            <w:tcW w:w="1581" w:type="pct"/>
            <w:vAlign w:val="center"/>
          </w:tcPr>
          <w:p w:rsidR="000379D2" w:rsidRPr="0070766A" w:rsidRDefault="000379D2" w:rsidP="000379D2">
            <w:pPr>
              <w:widowControl/>
              <w:jc w:val="center"/>
              <w:rPr>
                <w:rFonts w:ascii="楷体" w:eastAsia="楷体" w:hAnsi="楷体" w:cs="宋体"/>
                <w:kern w:val="0"/>
                <w:szCs w:val="21"/>
              </w:rPr>
            </w:pPr>
            <w:r w:rsidRPr="0070766A">
              <w:rPr>
                <w:rFonts w:ascii="楷体" w:eastAsia="楷体" w:hAnsi="楷体" w:cs="宋体" w:hint="eastAsia"/>
                <w:kern w:val="0"/>
                <w:szCs w:val="21"/>
              </w:rPr>
              <w:t>项目级别</w:t>
            </w:r>
          </w:p>
        </w:tc>
        <w:tc>
          <w:tcPr>
            <w:tcW w:w="825" w:type="pct"/>
            <w:vAlign w:val="center"/>
          </w:tcPr>
          <w:p w:rsidR="000379D2" w:rsidRPr="0070766A" w:rsidRDefault="000379D2" w:rsidP="000379D2">
            <w:pPr>
              <w:widowControl/>
              <w:jc w:val="center"/>
              <w:rPr>
                <w:rFonts w:ascii="楷体" w:eastAsia="楷体" w:hAnsi="楷体" w:cs="宋体"/>
                <w:kern w:val="0"/>
                <w:szCs w:val="21"/>
              </w:rPr>
            </w:pPr>
            <w:r w:rsidRPr="0070766A">
              <w:rPr>
                <w:rFonts w:ascii="楷体" w:eastAsia="楷体" w:hAnsi="楷体" w:cs="宋体" w:hint="eastAsia"/>
                <w:kern w:val="0"/>
                <w:szCs w:val="21"/>
              </w:rPr>
              <w:t>起止时间</w:t>
            </w:r>
          </w:p>
        </w:tc>
        <w:tc>
          <w:tcPr>
            <w:tcW w:w="892" w:type="pct"/>
            <w:vAlign w:val="center"/>
          </w:tcPr>
          <w:p w:rsidR="000379D2" w:rsidRPr="0070766A" w:rsidRDefault="000379D2" w:rsidP="000379D2">
            <w:pPr>
              <w:widowControl/>
              <w:jc w:val="center"/>
              <w:rPr>
                <w:rFonts w:ascii="楷体" w:eastAsia="楷体" w:hAnsi="楷体" w:cs="宋体"/>
                <w:kern w:val="0"/>
                <w:szCs w:val="21"/>
              </w:rPr>
            </w:pPr>
            <w:r w:rsidRPr="0070766A">
              <w:rPr>
                <w:rFonts w:ascii="楷体" w:eastAsia="楷体" w:hAnsi="楷体" w:cs="宋体" w:hint="eastAsia"/>
                <w:kern w:val="0"/>
                <w:szCs w:val="21"/>
              </w:rPr>
              <w:t>参加学生数</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典型人工甜味剂及其和重金属复合体系与藻类相互作用研究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2013-2015</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我国重型柴油车VSP计算公式研究及其对污染物排放因子的影响</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2013-2015</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可溶解纤维素的高效离子液体合成及筛选研究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2013-2015</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改性生物质焦脱除烟气中单质汞的研究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2013-2015</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人体主要暴露来源中的全氟化合物同分异构体分析</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2013-2015</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高氨氮废水处理用硝化细菌的扩培与应用</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2013-2015</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4D7625">
            <w:pPr>
              <w:rPr>
                <w:rFonts w:ascii="楷体" w:eastAsia="楷体" w:hAnsi="楷体" w:cs="宋体"/>
                <w:bCs/>
                <w:szCs w:val="21"/>
              </w:rPr>
            </w:pPr>
            <w:r w:rsidRPr="0070766A">
              <w:rPr>
                <w:rFonts w:ascii="楷体" w:eastAsia="楷体" w:hAnsi="楷体" w:hint="eastAsia"/>
                <w:bCs/>
                <w:szCs w:val="21"/>
              </w:rPr>
              <w:t>生物电化学系统密集堆栈和功率密度提升研究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4D7625">
            <w:pPr>
              <w:rPr>
                <w:rFonts w:ascii="楷体" w:eastAsia="楷体" w:hAnsi="楷体" w:cs="宋体"/>
                <w:bCs/>
                <w:szCs w:val="21"/>
              </w:rPr>
            </w:pPr>
            <w:r w:rsidRPr="0070766A">
              <w:rPr>
                <w:rFonts w:ascii="楷体" w:eastAsia="楷体" w:hAnsi="楷体" w:hint="eastAsia"/>
                <w:bCs/>
                <w:szCs w:val="21"/>
              </w:rPr>
              <w:t>饮用水处理过程中碳纳米颗粒对卤代消毒副产物的影响机制研究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4D7625">
            <w:pPr>
              <w:rPr>
                <w:rFonts w:ascii="楷体" w:eastAsia="楷体" w:hAnsi="楷体" w:cs="宋体"/>
                <w:bCs/>
                <w:szCs w:val="21"/>
              </w:rPr>
            </w:pPr>
            <w:r w:rsidRPr="0070766A">
              <w:rPr>
                <w:rFonts w:ascii="楷体" w:eastAsia="楷体" w:hAnsi="楷体" w:hint="eastAsia"/>
                <w:bCs/>
                <w:szCs w:val="21"/>
              </w:rPr>
              <w:t>氨基糖类物质的HNMs生成潜能及其HNMs生成潜能的控制研究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4D7625">
            <w:pPr>
              <w:rPr>
                <w:rFonts w:ascii="楷体" w:eastAsia="楷体" w:hAnsi="楷体" w:cs="宋体"/>
                <w:bCs/>
                <w:szCs w:val="21"/>
              </w:rPr>
            </w:pPr>
            <w:r w:rsidRPr="0070766A">
              <w:rPr>
                <w:rFonts w:ascii="楷体" w:eastAsia="楷体" w:hAnsi="楷体" w:hint="eastAsia"/>
                <w:bCs/>
                <w:szCs w:val="21"/>
              </w:rPr>
              <w:t>新型烷基次膦酸基支撑液膜的设计及其对废水中重金属的高效回收研究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4D7625">
            <w:pPr>
              <w:rPr>
                <w:rFonts w:ascii="楷体" w:eastAsia="楷体" w:hAnsi="楷体" w:cs="宋体"/>
                <w:bCs/>
                <w:szCs w:val="21"/>
              </w:rPr>
            </w:pPr>
            <w:r w:rsidRPr="0070766A">
              <w:rPr>
                <w:rFonts w:ascii="楷体" w:eastAsia="楷体" w:hAnsi="楷体" w:hint="eastAsia"/>
                <w:bCs/>
                <w:szCs w:val="21"/>
              </w:rPr>
              <w:t>废轮胎胶粉的表面聚合枝接改性及其在改性沥青中的应用</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4D7625">
            <w:pPr>
              <w:rPr>
                <w:rFonts w:ascii="楷体" w:eastAsia="楷体" w:hAnsi="楷体" w:cs="宋体"/>
                <w:bCs/>
                <w:szCs w:val="21"/>
              </w:rPr>
            </w:pPr>
            <w:r w:rsidRPr="0070766A">
              <w:rPr>
                <w:rFonts w:ascii="楷体" w:eastAsia="楷体" w:hAnsi="楷体" w:hint="eastAsia"/>
                <w:bCs/>
                <w:szCs w:val="21"/>
              </w:rPr>
              <w:t>雾霾天气诱发近地面空气微生物结构功能演变及其复原能力的实地研究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0379D2" w:rsidRPr="0070766A">
        <w:tc>
          <w:tcPr>
            <w:tcW w:w="1702" w:type="pct"/>
            <w:vAlign w:val="center"/>
          </w:tcPr>
          <w:p w:rsidR="000379D2" w:rsidRPr="0070766A" w:rsidRDefault="000379D2" w:rsidP="004D7625">
            <w:pPr>
              <w:rPr>
                <w:rFonts w:ascii="楷体" w:eastAsia="楷体" w:hAnsi="楷体" w:cs="宋体"/>
                <w:bCs/>
                <w:szCs w:val="21"/>
              </w:rPr>
            </w:pPr>
            <w:r w:rsidRPr="0070766A">
              <w:rPr>
                <w:rFonts w:ascii="楷体" w:eastAsia="楷体" w:hAnsi="楷体" w:hint="eastAsia"/>
                <w:bCs/>
                <w:szCs w:val="21"/>
              </w:rPr>
              <w:t>城市污水处理厂中纳米二氧化钛的归趋初步研究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4D7625">
            <w:pPr>
              <w:rPr>
                <w:rFonts w:ascii="楷体" w:eastAsia="楷体" w:hAnsi="楷体" w:cs="宋体"/>
                <w:bCs/>
                <w:szCs w:val="21"/>
              </w:rPr>
            </w:pPr>
            <w:r w:rsidRPr="0070766A">
              <w:rPr>
                <w:rFonts w:ascii="楷体" w:eastAsia="楷体" w:hAnsi="楷体" w:hint="eastAsia"/>
                <w:bCs/>
                <w:szCs w:val="21"/>
              </w:rPr>
              <w:t>蚯蚓降解城市污泥中有机质的方法和机理研究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生物炭负载纳米铁降解土壤中阿特拉津研究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城市扬尘中抗生素抗性细菌及抗性基因的研究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根系分泌物/细胞胞外聚合物对氧化石墨烯环境行为及生物效应的重塑</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892" w:type="pct"/>
            <w:vAlign w:val="bottom"/>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2</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浮萍对硼的毒害响应及去除研究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892" w:type="pct"/>
            <w:vAlign w:val="bottom"/>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Pd金属晶面效应在5-羟甲基糠醛氧化反应中的作用机理研究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892" w:type="pct"/>
            <w:vAlign w:val="bottom"/>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钛基纳米复合氧化物中空球催化氧化氯代芳烃的性能及机理研究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892" w:type="pct"/>
            <w:vAlign w:val="bottom"/>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蛭石联合超微细菌降解2,4,</w:t>
            </w:r>
            <w:smartTag w:uri="urn:schemas-microsoft-com:office:smarttags" w:element="chmetcnv">
              <w:smartTagPr>
                <w:attr w:name="TCSC" w:val="0"/>
                <w:attr w:name="NumberType" w:val="1"/>
                <w:attr w:name="Negative" w:val="False"/>
                <w:attr w:name="HasSpace" w:val="False"/>
                <w:attr w:name="SourceValue" w:val="4"/>
                <w:attr w:name="UnitName" w:val="’"/>
              </w:smartTagPr>
              <w:r w:rsidRPr="0070766A">
                <w:rPr>
                  <w:rFonts w:ascii="楷体" w:eastAsia="楷体" w:hAnsi="楷体" w:cs="宋体" w:hint="eastAsia"/>
                  <w:kern w:val="0"/>
                  <w:szCs w:val="21"/>
                </w:rPr>
                <w:t>4’</w:t>
              </w:r>
            </w:smartTag>
            <w:r w:rsidRPr="0070766A">
              <w:rPr>
                <w:rFonts w:ascii="楷体" w:eastAsia="楷体" w:hAnsi="楷体" w:cs="宋体" w:hint="eastAsia"/>
                <w:kern w:val="0"/>
                <w:szCs w:val="21"/>
              </w:rPr>
              <w:t>-三溴联苯醚(BDE-28)</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892" w:type="pct"/>
            <w:vAlign w:val="bottom"/>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基于预磁化铁的染料高效处理技术研究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892" w:type="pct"/>
            <w:vAlign w:val="bottom"/>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氧化石墨烯在饮用水消毒过程中的物理 化学变化及其生成的消毒副产物研究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光协同Fenton法降解食品厂VOCs气</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892" w:type="pct"/>
            <w:vAlign w:val="bottom"/>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合成树脂支撑的改良纳米零价铁处理电镀废水中重金属离子的研究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892" w:type="pct"/>
            <w:vAlign w:val="bottom"/>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生物炭对土壤中塑化剂环境行为的影响</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典型有机配体污染物排放对水体重金属络合容量的贡献及对水体中重金属迁移行为的影响</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 xml:space="preserve">城市自来水处理系统中抗性基因与抗性细菌的研究           </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 xml:space="preserve">K+, Na+, Ca2+, 和Mg2+对于TK-TD配体模型预测单一金属及金属混合物对斑马鱼幼鱼毒性的影响                     </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利用茶叶残渣生物炭缓解过量硼对植物的毒害效应</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P掺杂TiO2光催化剂的制备及其光催化分解磷化氢性能研究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管网中的生物膜对自来水水质的影响及最佳余氯量研究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环氧树脂包裹石墨烯/氧化石墨烯在典型环境介质中的释放及其毒理性研究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892"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中短链多氟烷基化合物土-气界面交换过程研究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薄膜型Bi</w:t>
            </w:r>
            <w:r w:rsidRPr="0070766A">
              <w:rPr>
                <w:rFonts w:ascii="楷体" w:eastAsia="楷体" w:hAnsi="楷体" w:cs="宋体" w:hint="eastAsia"/>
                <w:kern w:val="0"/>
                <w:szCs w:val="21"/>
                <w:vertAlign w:val="subscript"/>
              </w:rPr>
              <w:t>2</w:t>
            </w:r>
            <w:r w:rsidRPr="0070766A">
              <w:rPr>
                <w:rFonts w:ascii="楷体" w:eastAsia="楷体" w:hAnsi="楷体" w:cs="宋体" w:hint="eastAsia"/>
                <w:kern w:val="0"/>
                <w:szCs w:val="21"/>
              </w:rPr>
              <w:t>WO</w:t>
            </w:r>
            <w:r w:rsidRPr="0070766A">
              <w:rPr>
                <w:rFonts w:ascii="楷体" w:eastAsia="楷体" w:hAnsi="楷体" w:cs="宋体" w:hint="eastAsia"/>
                <w:kern w:val="0"/>
                <w:szCs w:val="21"/>
                <w:vertAlign w:val="subscript"/>
              </w:rPr>
              <w:t>6</w:t>
            </w:r>
            <w:r w:rsidRPr="0070766A">
              <w:rPr>
                <w:rFonts w:ascii="楷体" w:eastAsia="楷体" w:hAnsi="楷体" w:cs="宋体" w:hint="eastAsia"/>
                <w:kern w:val="0"/>
                <w:szCs w:val="21"/>
              </w:rPr>
              <w:t>可见光催化剂的制备及对内分泌干扰物的降解研究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土壤真菌合成含铁纳米颗粒物的研究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全氟辛基磺酰胺的生物可利用性研究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 xml:space="preserve">3 </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复合污染水体中重金属与有机物在结冰过程的迁移行为研究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锑与纳米氧化铈的复合胁迫对浮萍的毒性效应研究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城市典型功能区大气环境抗生素抗性细菌及抗性基因的研究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氧化石墨烯对环境中芳香胺类污染物化学转化的影响</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藻类生物炭的制备及在土壤改良上的应用</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CaO/γ-Fe2O3纳米片的研制及催化氧化氯代芳烃的性能研究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环境浓度TiO2在模拟太阳光下对水体中典型环境污染物降解的影响机制研究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七里海湿地核心区芦苇生长的影响因素及作用机制研究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基于低抗性基因(ARGs）释放的抗生素废水生物电化学能源化处理研究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负载型表面活性剂的研制及净化含油污水的应用研究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3</w:t>
            </w:r>
          </w:p>
        </w:tc>
      </w:tr>
      <w:tr w:rsidR="000379D2" w:rsidRPr="0070766A">
        <w:tc>
          <w:tcPr>
            <w:tcW w:w="1702" w:type="pct"/>
            <w:vAlign w:val="center"/>
          </w:tcPr>
          <w:p w:rsidR="000379D2" w:rsidRPr="0070766A" w:rsidRDefault="000379D2" w:rsidP="000379D2">
            <w:pPr>
              <w:widowControl/>
              <w:spacing w:after="240"/>
              <w:jc w:val="left"/>
              <w:rPr>
                <w:rFonts w:ascii="楷体" w:eastAsia="楷体" w:hAnsi="楷体" w:cs="宋体"/>
                <w:bCs/>
                <w:kern w:val="0"/>
                <w:szCs w:val="21"/>
              </w:rPr>
            </w:pPr>
            <w:r w:rsidRPr="0070766A">
              <w:rPr>
                <w:rFonts w:ascii="楷体" w:eastAsia="楷体" w:hAnsi="楷体" w:cs="宋体" w:hint="eastAsia"/>
                <w:bCs/>
                <w:kern w:val="0"/>
                <w:szCs w:val="21"/>
              </w:rPr>
              <w:t>不同接种菌源对生物阴极启动过程和电化学活性的影响机制研究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以生物质固废为原料开发特殊作物的专用肥料</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 xml:space="preserve">5  </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固定化藻类对水中锑的去除研究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生物慢滤净化雨水的处理效能及家庭分散式雨水净化装置的研制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643E3D" w:rsidRPr="0070766A" w:rsidTr="009363B7">
        <w:trPr>
          <w:trHeight w:val="1102"/>
        </w:trPr>
        <w:tc>
          <w:tcPr>
            <w:tcW w:w="1702" w:type="pct"/>
            <w:vAlign w:val="center"/>
          </w:tcPr>
          <w:p w:rsidR="00643E3D" w:rsidRPr="0070766A" w:rsidRDefault="00643E3D" w:rsidP="000379D2">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两种蔬菜作物对纳米氧化铜颗粒的吸收、积累及其毒理学效应</w:t>
            </w:r>
          </w:p>
        </w:tc>
        <w:tc>
          <w:tcPr>
            <w:tcW w:w="1581" w:type="pct"/>
          </w:tcPr>
          <w:p w:rsidR="00643E3D" w:rsidRPr="0070766A" w:rsidRDefault="00643E3D"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643E3D" w:rsidRPr="0070766A" w:rsidRDefault="00643E3D"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892" w:type="pct"/>
            <w:vAlign w:val="center"/>
          </w:tcPr>
          <w:p w:rsidR="00643E3D" w:rsidRPr="0070766A" w:rsidRDefault="00643E3D"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我国分布式光伏发电能源利用的低碳效益评价及各利益相关方影响机制研究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对羟基苯甲酸酯（Parabens）在典型污水处理工艺中的生物/非生物转化行为研究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892" w:type="pct"/>
            <w:vAlign w:val="bottom"/>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富营养化水体典型含氮类消毒副产物的生成势研究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6</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京津冀地区可吸入颗粒物对健康效应及国民经济的影响-基于环境CGE模型的政策讨论</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天津本地秸秆生物材料应急处置和清除石油污染</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892" w:type="pct"/>
            <w:vAlign w:val="bottom"/>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水体悬浮颗粒物对阿特拉津生物富集及毒理效应的影响</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石墨烯纳米毒性及其早期诊断的研究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天津子牙静脉产业园废弃物回收及再利用情况调查</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固定化小球藻对水中全氟辛酸的去除及相关机理研究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冬季教室内空气含氧量检测及空气质量综合评价体系的探索</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892" w:type="pct"/>
            <w:vAlign w:val="bottom"/>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民间环保组织参与环境影响评价状况调查</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我国环境污染责任保险制度的发展现状及前景探析</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京津地区跨区域大气排污权交易制度的设计</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镍的硫化物作为染料敏化太阳能电池对电极的研究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悬浮颗粒物对扑草净水生生态毒性影响研究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不同形貌TiO2的水热合成及其在染料敏化太阳能电池的应用</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渗透汽化脱除再生碱液中的有机硫化物</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w:t>
            </w:r>
          </w:p>
        </w:tc>
      </w:tr>
      <w:tr w:rsidR="00643E3D" w:rsidRPr="0070766A" w:rsidTr="009363B7">
        <w:trPr>
          <w:trHeight w:val="946"/>
        </w:trPr>
        <w:tc>
          <w:tcPr>
            <w:tcW w:w="1702" w:type="pct"/>
            <w:vAlign w:val="center"/>
          </w:tcPr>
          <w:p w:rsidR="00643E3D" w:rsidRPr="0070766A" w:rsidRDefault="00643E3D"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lastRenderedPageBreak/>
              <w:t>基于Pd/MIL-101的废塑料热解油催化脱氯研究</w:t>
            </w:r>
          </w:p>
        </w:tc>
        <w:tc>
          <w:tcPr>
            <w:tcW w:w="1581" w:type="pct"/>
          </w:tcPr>
          <w:p w:rsidR="00643E3D" w:rsidRPr="0070766A" w:rsidRDefault="00643E3D"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643E3D" w:rsidRPr="0070766A" w:rsidRDefault="00643E3D"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892" w:type="pct"/>
            <w:vAlign w:val="center"/>
          </w:tcPr>
          <w:p w:rsidR="00643E3D" w:rsidRPr="0070766A" w:rsidRDefault="00643E3D"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于桥水库水质富营养化评价及原因分析</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学生宿舍室内空气颗粒物和降尘中邻苯二甲酸酯暴露研究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水滑石与TiO2复合光催化剂降解木质素的研究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电容脱盐-微生物燃料电池耦合处理高盐有机工业废水</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利用虾壳生物制备碳纳米管及其性能研究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将煤矸石、园林垃圾作为型煤生产原料的费用效益分析</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892" w:type="pct"/>
            <w:vAlign w:val="center"/>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center"/>
              <w:rPr>
                <w:rFonts w:ascii="楷体" w:eastAsia="楷体" w:hAnsi="楷体" w:cs="宋体"/>
                <w:bCs/>
                <w:kern w:val="0"/>
                <w:szCs w:val="21"/>
              </w:rPr>
            </w:pPr>
            <w:r w:rsidRPr="0070766A">
              <w:rPr>
                <w:rFonts w:ascii="楷体" w:eastAsia="楷体" w:hAnsi="楷体" w:cs="宋体" w:hint="eastAsia"/>
                <w:bCs/>
                <w:kern w:val="0"/>
                <w:szCs w:val="21"/>
              </w:rPr>
              <w:t>石墨烯基锰氧化物功能纳米复合材料的合成及其对抗生素类污染物的降解研究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892" w:type="pct"/>
            <w:vAlign w:val="center"/>
          </w:tcPr>
          <w:p w:rsidR="000379D2" w:rsidRPr="0070766A" w:rsidRDefault="000379D2" w:rsidP="00324747">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0379D2" w:rsidRPr="0070766A">
        <w:tc>
          <w:tcPr>
            <w:tcW w:w="1702" w:type="pct"/>
            <w:vAlign w:val="center"/>
          </w:tcPr>
          <w:p w:rsidR="000379D2" w:rsidRPr="0070766A" w:rsidRDefault="000379D2" w:rsidP="000379D2">
            <w:pPr>
              <w:widowControl/>
              <w:jc w:val="center"/>
              <w:rPr>
                <w:rFonts w:ascii="楷体" w:eastAsia="楷体" w:hAnsi="楷体" w:cs="宋体"/>
                <w:bCs/>
                <w:kern w:val="0"/>
                <w:szCs w:val="21"/>
              </w:rPr>
            </w:pPr>
            <w:r w:rsidRPr="0070766A">
              <w:rPr>
                <w:rFonts w:ascii="楷体" w:eastAsia="楷体" w:hAnsi="楷体" w:cs="宋体" w:hint="eastAsia"/>
                <w:bCs/>
                <w:kern w:val="0"/>
                <w:szCs w:val="21"/>
              </w:rPr>
              <w:t>软模板法制备金属氧化物中空球催化氧化氯代芳烃的性能及机理研究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892" w:type="pct"/>
            <w:vAlign w:val="center"/>
          </w:tcPr>
          <w:p w:rsidR="000379D2" w:rsidRPr="0070766A" w:rsidRDefault="000379D2" w:rsidP="00324747">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center"/>
              <w:rPr>
                <w:rFonts w:ascii="楷体" w:eastAsia="楷体" w:hAnsi="楷体" w:cs="宋体"/>
                <w:bCs/>
                <w:kern w:val="0"/>
                <w:szCs w:val="21"/>
              </w:rPr>
            </w:pPr>
            <w:r w:rsidRPr="0070766A">
              <w:rPr>
                <w:rFonts w:ascii="楷体" w:eastAsia="楷体" w:hAnsi="楷体" w:cs="宋体" w:hint="eastAsia"/>
                <w:bCs/>
                <w:kern w:val="0"/>
                <w:szCs w:val="21"/>
              </w:rPr>
              <w:t>生物质源对生物炭及土壤理化性质的影响研究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892" w:type="pct"/>
            <w:vAlign w:val="center"/>
          </w:tcPr>
          <w:p w:rsidR="000379D2" w:rsidRPr="0070766A" w:rsidRDefault="000379D2" w:rsidP="00324747">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center"/>
              <w:rPr>
                <w:rFonts w:ascii="楷体" w:eastAsia="楷体" w:hAnsi="楷体" w:cs="宋体"/>
                <w:bCs/>
                <w:kern w:val="0"/>
                <w:szCs w:val="21"/>
              </w:rPr>
            </w:pPr>
            <w:r w:rsidRPr="0070766A">
              <w:rPr>
                <w:rFonts w:ascii="楷体" w:eastAsia="楷体" w:hAnsi="楷体" w:cs="宋体" w:hint="eastAsia"/>
                <w:bCs/>
                <w:kern w:val="0"/>
                <w:szCs w:val="21"/>
              </w:rPr>
              <w:t>天津市美丽乡村建设现状调研及发展模式设计</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892" w:type="pct"/>
            <w:vAlign w:val="center"/>
          </w:tcPr>
          <w:p w:rsidR="000379D2" w:rsidRPr="0070766A" w:rsidRDefault="000379D2" w:rsidP="00324747">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厌氧条件下的BDE-28三溴联苯醚的微生物降解</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3</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基于道路信号控制优化的机动车污染物减排研究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生物炭对藻类生长规律的影响及其应急投放时对高藻水水质的影响评价</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生物电化学方法促进的EGSB反应器产甲烷效能的研究</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生物炭和电气石对根际微域多溴联苯醚赋存状态的影响</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室外空气净化中，口罩材质的设计与改进</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0379D2" w:rsidRPr="0070766A">
        <w:tc>
          <w:tcPr>
            <w:tcW w:w="170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不同浓度大气颗粒物中多环芳烃的特征及毒性</w:t>
            </w:r>
          </w:p>
        </w:tc>
        <w:tc>
          <w:tcPr>
            <w:tcW w:w="1581"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825" w:type="pct"/>
          </w:tcPr>
          <w:p w:rsidR="000379D2" w:rsidRPr="0070766A" w:rsidRDefault="000379D2" w:rsidP="000379D2">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892" w:type="pct"/>
            <w:vAlign w:val="center"/>
          </w:tcPr>
          <w:p w:rsidR="000379D2" w:rsidRPr="0070766A" w:rsidRDefault="000379D2" w:rsidP="000379D2">
            <w:pPr>
              <w:widowControl/>
              <w:jc w:val="left"/>
              <w:rPr>
                <w:rFonts w:ascii="楷体" w:eastAsia="楷体" w:hAnsi="楷体" w:cs="宋体"/>
                <w:kern w:val="0"/>
                <w:szCs w:val="21"/>
              </w:rPr>
            </w:pPr>
            <w:r w:rsidRPr="0070766A">
              <w:rPr>
                <w:rFonts w:ascii="楷体" w:eastAsia="楷体" w:hAnsi="楷体" w:cs="宋体" w:hint="eastAsia"/>
                <w:kern w:val="0"/>
                <w:szCs w:val="21"/>
              </w:rPr>
              <w:t>4</w:t>
            </w:r>
          </w:p>
        </w:tc>
      </w:tr>
    </w:tbl>
    <w:p w:rsidR="000379D2" w:rsidRPr="0070766A" w:rsidRDefault="000379D2" w:rsidP="000379D2">
      <w:pPr>
        <w:widowControl/>
        <w:jc w:val="left"/>
        <w:rPr>
          <w:rFonts w:ascii="楷体" w:eastAsia="楷体" w:hAnsi="楷体" w:cs="宋体"/>
          <w:bCs/>
          <w:kern w:val="0"/>
          <w:szCs w:val="21"/>
        </w:rPr>
      </w:pPr>
    </w:p>
    <w:p w:rsidR="000379D2" w:rsidRPr="0070766A" w:rsidRDefault="000379D2" w:rsidP="000379D2">
      <w:pPr>
        <w:widowControl/>
        <w:jc w:val="left"/>
        <w:rPr>
          <w:rFonts w:ascii="楷体" w:eastAsia="楷体" w:hAnsi="楷体" w:cs="宋体"/>
          <w:bCs/>
          <w:kern w:val="0"/>
          <w:szCs w:val="21"/>
        </w:rPr>
      </w:pPr>
    </w:p>
    <w:p w:rsidR="000379D2" w:rsidRPr="0070766A" w:rsidRDefault="000379D2" w:rsidP="000379D2">
      <w:pPr>
        <w:widowControl/>
        <w:jc w:val="left"/>
        <w:rPr>
          <w:rFonts w:ascii="楷体" w:eastAsia="楷体" w:hAnsi="楷体" w:cs="宋体"/>
          <w:bCs/>
          <w:kern w:val="0"/>
          <w:szCs w:val="21"/>
        </w:rPr>
      </w:pPr>
    </w:p>
    <w:p w:rsidR="000379D2" w:rsidRPr="0070766A" w:rsidRDefault="000379D2" w:rsidP="000379D2">
      <w:pPr>
        <w:jc w:val="left"/>
        <w:rPr>
          <w:rFonts w:ascii="楷体" w:eastAsia="楷体" w:hAnsi="楷体"/>
          <w:b/>
          <w:szCs w:val="21"/>
        </w:rPr>
      </w:pPr>
      <w:r w:rsidRPr="0070766A">
        <w:rPr>
          <w:rFonts w:ascii="楷体" w:eastAsia="楷体" w:hAnsi="楷体" w:hint="eastAsia"/>
          <w:b/>
          <w:szCs w:val="21"/>
        </w:rPr>
        <w:lastRenderedPageBreak/>
        <w:t>附件4、创新项目发表论文</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0"/>
        <w:gridCol w:w="3760"/>
        <w:gridCol w:w="2858"/>
        <w:gridCol w:w="1642"/>
      </w:tblGrid>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序号</w:t>
            </w:r>
          </w:p>
        </w:tc>
        <w:tc>
          <w:tcPr>
            <w:tcW w:w="3760"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名称</w:t>
            </w:r>
          </w:p>
        </w:tc>
        <w:tc>
          <w:tcPr>
            <w:tcW w:w="2858"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发表刊物</w:t>
            </w:r>
          </w:p>
        </w:tc>
        <w:tc>
          <w:tcPr>
            <w:tcW w:w="1642"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作者</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1</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Theme="minorEastAsia" w:eastAsia="楷体" w:hAnsiTheme="minorEastAsia"/>
                <w:kern w:val="0"/>
                <w:szCs w:val="21"/>
              </w:rPr>
              <w:t> </w:t>
            </w:r>
            <w:r w:rsidRPr="0070766A">
              <w:rPr>
                <w:rFonts w:ascii="楷体" w:eastAsia="楷体" w:hAnsi="楷体" w:hint="eastAsia"/>
                <w:kern w:val="0"/>
                <w:szCs w:val="21"/>
              </w:rPr>
              <w:t>连续流催化臭氧氧化控制溴酸盐生成的效能</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天津大学学报2012年第3期</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王楚亚</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2</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Theme="minorEastAsia" w:eastAsia="楷体" w:hAnsiTheme="minorEastAsia"/>
                <w:kern w:val="0"/>
                <w:szCs w:val="21"/>
              </w:rPr>
              <w:t> </w:t>
            </w:r>
            <w:r w:rsidRPr="0070766A">
              <w:rPr>
                <w:rFonts w:ascii="楷体" w:eastAsia="楷体" w:hAnsi="楷体"/>
                <w:kern w:val="0"/>
                <w:szCs w:val="21"/>
              </w:rPr>
              <w:t>活性炭去除饮用水中溴酸盐的研究进展</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color w:val="000000"/>
                <w:kern w:val="0"/>
                <w:szCs w:val="21"/>
              </w:rPr>
            </w:pPr>
            <w:r w:rsidRPr="0070766A">
              <w:rPr>
                <w:rFonts w:ascii="楷体" w:eastAsia="楷体" w:hAnsi="楷体" w:hint="eastAsia"/>
                <w:color w:val="000000"/>
                <w:kern w:val="0"/>
                <w:szCs w:val="21"/>
              </w:rPr>
              <w:t>水资源与水工程学报</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color w:val="000000"/>
                <w:kern w:val="0"/>
                <w:szCs w:val="21"/>
              </w:rPr>
            </w:pPr>
            <w:r w:rsidRPr="0070766A">
              <w:rPr>
                <w:rFonts w:ascii="楷体" w:eastAsia="楷体" w:hAnsi="楷体" w:hint="eastAsia"/>
                <w:kern w:val="0"/>
                <w:szCs w:val="21"/>
              </w:rPr>
              <w:t>王楚亚</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3</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cs="宋体" w:hint="eastAsia"/>
                <w:color w:val="000000"/>
                <w:kern w:val="0"/>
                <w:szCs w:val="21"/>
              </w:rPr>
              <w:t>过量硼对农作物的毒害效应及其相关机理概述</w:t>
            </w:r>
            <w:r w:rsidRPr="0070766A">
              <w:rPr>
                <w:rFonts w:asciiTheme="minorEastAsia" w:eastAsia="楷体" w:hAnsiTheme="minorEastAsia" w:hint="eastAsia"/>
                <w:kern w:val="0"/>
                <w:szCs w:val="21"/>
              </w:rPr>
              <w:t> </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cs="宋体" w:hint="eastAsia"/>
                <w:color w:val="000000"/>
                <w:kern w:val="0"/>
                <w:szCs w:val="21"/>
              </w:rPr>
              <w:t>农业环境与发展</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徐莎</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4</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衍生化技术用于全氟烷酸化合物色谱分析的现状与趋势</w:t>
            </w:r>
            <w:r w:rsidRPr="0070766A">
              <w:rPr>
                <w:rFonts w:asciiTheme="minorEastAsia" w:eastAsia="楷体" w:hAnsiTheme="minorEastAsia"/>
                <w:kern w:val="0"/>
                <w:szCs w:val="21"/>
              </w:rPr>
              <w:t> </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《化学进展》2012年10月</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cs="宋体" w:hint="eastAsia"/>
                <w:bCs/>
                <w:color w:val="000000"/>
                <w:kern w:val="0"/>
                <w:szCs w:val="21"/>
              </w:rPr>
              <w:t>余梦琪</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5</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《民间环保组织参与环境影响评价的调研报告》</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《环境影响评价》</w:t>
            </w:r>
          </w:p>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2014年3月</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cs="宋体" w:hint="eastAsia"/>
                <w:bCs/>
                <w:color w:val="000000"/>
                <w:kern w:val="0"/>
                <w:szCs w:val="21"/>
              </w:rPr>
              <w:t>姜盈</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6</w:t>
            </w:r>
          </w:p>
        </w:tc>
        <w:tc>
          <w:tcPr>
            <w:tcW w:w="3760" w:type="dxa"/>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Theme="minorEastAsia" w:eastAsia="楷体" w:hAnsiTheme="minorEastAsia"/>
                <w:kern w:val="0"/>
                <w:szCs w:val="21"/>
              </w:rPr>
              <w:t> </w:t>
            </w:r>
            <w:r w:rsidRPr="0070766A">
              <w:rPr>
                <w:rFonts w:ascii="楷体" w:eastAsia="楷体" w:hAnsi="楷体" w:cs="宋体" w:hint="eastAsia"/>
                <w:color w:val="000000"/>
                <w:kern w:val="0"/>
                <w:szCs w:val="21"/>
              </w:rPr>
              <w:t>《气候变化融入华宁影响评价——国际经验与借鉴》</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《环境影响评价》</w:t>
            </w:r>
          </w:p>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2014年3月</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cs="宋体" w:hint="eastAsia"/>
                <w:bCs/>
                <w:color w:val="000000"/>
                <w:kern w:val="0"/>
                <w:szCs w:val="21"/>
              </w:rPr>
              <w:t>姜盈</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7</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cs="宋体" w:hint="eastAsia"/>
                <w:color w:val="000000"/>
                <w:kern w:val="0"/>
                <w:szCs w:val="21"/>
              </w:rPr>
              <w:t>规划环境影响评价有效性概念模型解析及评估方法》</w:t>
            </w:r>
            <w:r w:rsidRPr="0070766A">
              <w:rPr>
                <w:rFonts w:asciiTheme="minorEastAsia" w:eastAsia="楷体" w:hAnsiTheme="minorEastAsia"/>
                <w:kern w:val="0"/>
                <w:szCs w:val="21"/>
              </w:rPr>
              <w:t> </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《环境影响评价》</w:t>
            </w:r>
          </w:p>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2014年3月</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cs="宋体" w:hint="eastAsia"/>
                <w:bCs/>
                <w:color w:val="000000"/>
                <w:kern w:val="0"/>
                <w:szCs w:val="21"/>
              </w:rPr>
              <w:t>姜盈</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8</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szCs w:val="21"/>
              </w:rPr>
            </w:pPr>
            <w:r w:rsidRPr="0070766A">
              <w:rPr>
                <w:rFonts w:ascii="楷体" w:eastAsia="楷体" w:hAnsi="楷体" w:hint="eastAsia"/>
                <w:kern w:val="0"/>
                <w:szCs w:val="21"/>
              </w:rPr>
              <w:t>典型含氮消毒副产物</w:t>
            </w:r>
            <w:r w:rsidRPr="0070766A">
              <w:rPr>
                <w:rFonts w:ascii="楷体" w:eastAsia="楷体" w:hAnsi="楷体"/>
                <w:kern w:val="0"/>
                <w:szCs w:val="21"/>
              </w:rPr>
              <w:t xml:space="preserve"> HNMs </w:t>
            </w:r>
            <w:r w:rsidRPr="0070766A">
              <w:rPr>
                <w:rFonts w:ascii="楷体" w:eastAsia="楷体" w:hAnsi="楷体" w:hint="eastAsia"/>
                <w:kern w:val="0"/>
                <w:szCs w:val="21"/>
              </w:rPr>
              <w:t>的最新研究进展</w:t>
            </w:r>
            <w:r w:rsidRPr="0070766A">
              <w:rPr>
                <w:rFonts w:asciiTheme="minorEastAsia" w:eastAsia="楷体" w:hAnsiTheme="minorEastAsia"/>
                <w:kern w:val="0"/>
                <w:szCs w:val="21"/>
              </w:rPr>
              <w:t> </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中国给水排水</w:t>
            </w:r>
          </w:p>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2014.2</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cs="宋体" w:hint="eastAsia"/>
                <w:bCs/>
                <w:color w:val="000000"/>
                <w:kern w:val="0"/>
                <w:szCs w:val="21"/>
              </w:rPr>
              <w:t>刘烜辰</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9</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Theme="minorEastAsia" w:eastAsia="楷体" w:hAnsiTheme="minorEastAsia"/>
                <w:kern w:val="0"/>
                <w:szCs w:val="21"/>
              </w:rPr>
              <w:t> </w:t>
            </w:r>
            <w:r w:rsidRPr="0070766A">
              <w:rPr>
                <w:rFonts w:ascii="楷体" w:eastAsia="楷体" w:hAnsi="楷体"/>
                <w:kern w:val="0"/>
                <w:szCs w:val="21"/>
              </w:rPr>
              <w:t>Comparative study of element mercury removal by three bio-chars</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Fuel  2015</w:t>
            </w:r>
            <w:r w:rsidRPr="0070766A">
              <w:rPr>
                <w:rFonts w:ascii="楷体" w:eastAsia="楷体" w:hAnsi="楷体" w:hint="eastAsia"/>
                <w:color w:val="000000"/>
                <w:kern w:val="0"/>
                <w:szCs w:val="21"/>
              </w:rPr>
              <w:t>(</w:t>
            </w:r>
            <w:r w:rsidRPr="0070766A">
              <w:rPr>
                <w:rFonts w:ascii="楷体" w:eastAsia="楷体" w:hAnsi="楷体"/>
                <w:color w:val="000000"/>
                <w:kern w:val="0"/>
                <w:szCs w:val="21"/>
              </w:rPr>
              <w:t>SCI</w:t>
            </w:r>
            <w:r w:rsidRPr="0070766A">
              <w:rPr>
                <w:rFonts w:ascii="楷体" w:eastAsia="楷体" w:hAnsi="楷体" w:cs="宋体" w:hint="eastAsia"/>
                <w:color w:val="000000"/>
                <w:kern w:val="0"/>
                <w:szCs w:val="21"/>
              </w:rPr>
              <w:t>检索)</w:t>
            </w:r>
          </w:p>
        </w:tc>
        <w:tc>
          <w:tcPr>
            <w:tcW w:w="1642" w:type="dxa"/>
            <w:vAlign w:val="center"/>
          </w:tcPr>
          <w:p w:rsidR="000379D2" w:rsidRPr="0070766A" w:rsidRDefault="000379D2" w:rsidP="004D7625">
            <w:pPr>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王懿</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10</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Theme="minorEastAsia" w:eastAsia="楷体" w:hAnsiTheme="minorEastAsia"/>
                <w:kern w:val="0"/>
                <w:szCs w:val="21"/>
              </w:rPr>
              <w:t> </w:t>
            </w:r>
            <w:r w:rsidRPr="0070766A">
              <w:rPr>
                <w:rFonts w:ascii="楷体" w:eastAsia="楷体" w:hAnsi="楷体" w:hint="eastAsia"/>
                <w:kern w:val="0"/>
                <w:szCs w:val="21"/>
              </w:rPr>
              <w:t>氨氧化菌群的筛选及发酵条件的优化</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环境工程学报2014年07期</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魏岩松</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11</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Theme="minorEastAsia" w:eastAsia="楷体" w:hAnsiTheme="minorEastAsia"/>
                <w:kern w:val="0"/>
                <w:szCs w:val="21"/>
              </w:rPr>
              <w:t> </w:t>
            </w:r>
            <w:r w:rsidRPr="0070766A">
              <w:rPr>
                <w:rFonts w:ascii="楷体" w:eastAsia="楷体" w:hAnsi="楷体" w:cs="Arial"/>
                <w:szCs w:val="21"/>
              </w:rPr>
              <w:t>典型含氮消毒副产物HNMs的最新研究进展</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中国给水排水</w:t>
            </w:r>
            <w:r w:rsidRPr="0070766A">
              <w:rPr>
                <w:rFonts w:ascii="楷体" w:eastAsia="楷体" w:hAnsi="楷体" w:hint="eastAsia"/>
                <w:kern w:val="0"/>
                <w:szCs w:val="21"/>
              </w:rPr>
              <w:t>，2015.4</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冯瑛</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12</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Theme="minorEastAsia" w:eastAsia="楷体" w:hAnsiTheme="minorEastAsia"/>
                <w:kern w:val="0"/>
                <w:szCs w:val="21"/>
              </w:rPr>
              <w:t> </w:t>
            </w:r>
            <w:r w:rsidRPr="0070766A">
              <w:rPr>
                <w:rFonts w:ascii="楷体" w:eastAsia="楷体" w:hAnsi="楷体" w:cs="Arial"/>
                <w:szCs w:val="21"/>
              </w:rPr>
              <w:t>4种氨基酸氯消毒后典型卤代碳、氮类消毒副产物生成潜能的研究</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cs="Arial"/>
                <w:szCs w:val="21"/>
              </w:rPr>
              <w:t>天津大学学报(自然科学与工程技术版)</w:t>
            </w:r>
            <w:r w:rsidRPr="0070766A">
              <w:rPr>
                <w:rFonts w:ascii="楷体" w:eastAsia="楷体" w:hAnsi="楷体" w:cs="Arial" w:hint="eastAsia"/>
                <w:szCs w:val="21"/>
              </w:rPr>
              <w:t>，201</w:t>
            </w:r>
            <w:r w:rsidRPr="0070766A">
              <w:rPr>
                <w:rFonts w:ascii="楷体" w:eastAsia="楷体" w:hAnsi="楷体" w:cs="Arial"/>
                <w:szCs w:val="21"/>
              </w:rPr>
              <w:t>5.7</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冯瑛</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13</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Theme="minorEastAsia" w:eastAsia="楷体" w:hAnsiTheme="minorEastAsia"/>
                <w:kern w:val="0"/>
                <w:szCs w:val="21"/>
              </w:rPr>
              <w:t> </w:t>
            </w:r>
            <w:r w:rsidRPr="0070766A">
              <w:rPr>
                <w:rFonts w:ascii="楷体" w:eastAsia="楷体" w:hAnsi="楷体" w:hint="eastAsia"/>
                <w:kern w:val="0"/>
                <w:szCs w:val="21"/>
              </w:rPr>
              <w:t>Microwave-Assisted Ionic Liquid Synthesis of Ti</w:t>
            </w:r>
            <w:r w:rsidRPr="0070766A">
              <w:rPr>
                <w:rFonts w:ascii="楷体" w:eastAsia="楷体" w:hAnsi="楷体" w:hint="eastAsia"/>
                <w:kern w:val="0"/>
                <w:szCs w:val="21"/>
                <w:vertAlign w:val="superscript"/>
              </w:rPr>
              <w:t>3+</w:t>
            </w:r>
            <w:r w:rsidRPr="0070766A">
              <w:rPr>
                <w:rFonts w:ascii="楷体" w:eastAsia="楷体" w:hAnsi="楷体" w:hint="eastAsia"/>
                <w:kern w:val="0"/>
                <w:szCs w:val="21"/>
              </w:rPr>
              <w:t xml:space="preserve"> Self-Doped TiO</w:t>
            </w:r>
            <w:r w:rsidRPr="0070766A">
              <w:rPr>
                <w:rFonts w:ascii="楷体" w:eastAsia="楷体" w:hAnsi="楷体" w:hint="eastAsia"/>
                <w:kern w:val="0"/>
                <w:szCs w:val="21"/>
                <w:vertAlign w:val="subscript"/>
              </w:rPr>
              <w:t xml:space="preserve">2 </w:t>
            </w:r>
            <w:r w:rsidRPr="0070766A">
              <w:rPr>
                <w:rFonts w:ascii="楷体" w:eastAsia="楷体" w:hAnsi="楷体" w:hint="eastAsia"/>
                <w:kern w:val="0"/>
                <w:szCs w:val="21"/>
              </w:rPr>
              <w:t>Hollow Nanocrystals with Enhanced Visible-Light Photoactivity</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 xml:space="preserve"> Applied Catalysis B:  Environmental,2016</w:t>
            </w:r>
          </w:p>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w:t>
            </w:r>
            <w:r w:rsidRPr="0070766A">
              <w:rPr>
                <w:rFonts w:ascii="楷体" w:eastAsia="楷体" w:hAnsi="楷体" w:hint="eastAsia"/>
                <w:kern w:val="0"/>
                <w:szCs w:val="21"/>
              </w:rPr>
              <w:t>SCI</w:t>
            </w:r>
            <w:r w:rsidRPr="0070766A">
              <w:rPr>
                <w:rFonts w:ascii="楷体" w:eastAsia="楷体" w:hAnsi="楷体" w:cs="宋体" w:hint="eastAsia"/>
                <w:color w:val="000000"/>
                <w:kern w:val="0"/>
                <w:szCs w:val="21"/>
              </w:rPr>
              <w:t>检索</w:t>
            </w:r>
            <w:r w:rsidRPr="0070766A">
              <w:rPr>
                <w:rFonts w:ascii="楷体" w:eastAsia="楷体" w:hAnsi="楷体"/>
                <w:kern w:val="0"/>
                <w:szCs w:val="21"/>
              </w:rPr>
              <w:t>)</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干雅岚</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14</w:t>
            </w:r>
          </w:p>
        </w:tc>
        <w:tc>
          <w:tcPr>
            <w:tcW w:w="3760" w:type="dxa"/>
            <w:vAlign w:val="center"/>
          </w:tcPr>
          <w:p w:rsidR="000379D2" w:rsidRPr="0070766A" w:rsidRDefault="000379D2" w:rsidP="004D7625">
            <w:pPr>
              <w:spacing w:line="360" w:lineRule="auto"/>
              <w:jc w:val="center"/>
              <w:rPr>
                <w:rFonts w:ascii="楷体" w:eastAsia="楷体" w:hAnsi="楷体"/>
                <w:b/>
                <w:color w:val="000000"/>
                <w:szCs w:val="21"/>
              </w:rPr>
            </w:pPr>
            <w:r w:rsidRPr="0070766A">
              <w:rPr>
                <w:rFonts w:asciiTheme="minorEastAsia" w:eastAsia="楷体" w:hAnsiTheme="minorEastAsia"/>
                <w:kern w:val="0"/>
                <w:szCs w:val="21"/>
              </w:rPr>
              <w:t> </w:t>
            </w:r>
            <w:r w:rsidRPr="0070766A">
              <w:rPr>
                <w:rFonts w:ascii="楷体" w:eastAsia="楷体" w:hAnsi="楷体" w:hint="eastAsia"/>
                <w:kern w:val="0"/>
                <w:szCs w:val="21"/>
              </w:rPr>
              <w:t>阳极内添加阳离子交换树脂提升辊压“三合一”膜电极MFC性能</w:t>
            </w:r>
          </w:p>
          <w:p w:rsidR="000379D2" w:rsidRPr="0070766A" w:rsidRDefault="000379D2" w:rsidP="004D7625">
            <w:pPr>
              <w:adjustRightInd w:val="0"/>
              <w:snapToGrid w:val="0"/>
              <w:spacing w:line="300" w:lineRule="auto"/>
              <w:jc w:val="center"/>
              <w:rPr>
                <w:rFonts w:ascii="楷体" w:eastAsia="楷体" w:hAnsi="楷体"/>
                <w:kern w:val="0"/>
                <w:szCs w:val="21"/>
              </w:rPr>
            </w:pP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环境科学 11月</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关辽</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15</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 xml:space="preserve"> Green Synthesis of Low-Toxicity Graphene-Fulvic Acid with an Open Band Gap Enhances Demethylation of Methylmercury.</w:t>
            </w:r>
            <w:r w:rsidRPr="0070766A">
              <w:rPr>
                <w:rFonts w:asciiTheme="minorEastAsia" w:eastAsia="楷体" w:hAnsiTheme="minorEastAsia" w:hint="eastAsia"/>
                <w:kern w:val="0"/>
                <w:szCs w:val="21"/>
              </w:rPr>
              <w:t> </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Acs Applied Materials &amp; Interfaces 2014, 6 (12), 9220-9227.</w:t>
            </w:r>
            <w:r w:rsidRPr="0070766A">
              <w:rPr>
                <w:rFonts w:ascii="楷体" w:eastAsia="楷体" w:hAnsi="楷体" w:hint="eastAsia"/>
                <w:kern w:val="0"/>
                <w:szCs w:val="21"/>
              </w:rPr>
              <w:t xml:space="preserve"> （SCI检索）</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卢凯成</w:t>
            </w:r>
          </w:p>
        </w:tc>
      </w:tr>
      <w:tr w:rsidR="00643E3D" w:rsidRPr="0070766A" w:rsidTr="009363B7">
        <w:trPr>
          <w:trHeight w:val="1379"/>
          <w:jc w:val="center"/>
        </w:trPr>
        <w:tc>
          <w:tcPr>
            <w:tcW w:w="610" w:type="dxa"/>
            <w:vAlign w:val="center"/>
          </w:tcPr>
          <w:p w:rsidR="00643E3D" w:rsidRPr="0070766A" w:rsidRDefault="00643E3D"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lastRenderedPageBreak/>
              <w:t>16</w:t>
            </w:r>
          </w:p>
        </w:tc>
        <w:tc>
          <w:tcPr>
            <w:tcW w:w="3760" w:type="dxa"/>
            <w:vAlign w:val="center"/>
          </w:tcPr>
          <w:p w:rsidR="00643E3D" w:rsidRPr="0070766A" w:rsidRDefault="00643E3D"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Humic Acid Acts as a Natural Antidote of Graphene by Regulating Nanomaterial Translocation and Metabolic Fluxes in Vivo.</w:t>
            </w:r>
            <w:r w:rsidRPr="0070766A">
              <w:rPr>
                <w:rFonts w:asciiTheme="minorEastAsia" w:eastAsia="楷体" w:hAnsiTheme="minorEastAsia" w:hint="eastAsia"/>
                <w:kern w:val="0"/>
                <w:szCs w:val="21"/>
              </w:rPr>
              <w:t> </w:t>
            </w:r>
          </w:p>
        </w:tc>
        <w:tc>
          <w:tcPr>
            <w:tcW w:w="2858" w:type="dxa"/>
            <w:vAlign w:val="center"/>
          </w:tcPr>
          <w:p w:rsidR="00643E3D" w:rsidRPr="0070766A" w:rsidRDefault="00643E3D"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Environmental Science &amp; Technology 2014, 48 (12), 6919-6927.</w:t>
            </w:r>
            <w:r w:rsidRPr="0070766A">
              <w:rPr>
                <w:rFonts w:ascii="楷体" w:eastAsia="楷体" w:hAnsi="楷体" w:hint="eastAsia"/>
                <w:kern w:val="0"/>
                <w:szCs w:val="21"/>
              </w:rPr>
              <w:t xml:space="preserve"> （SCI检索）</w:t>
            </w:r>
          </w:p>
        </w:tc>
        <w:tc>
          <w:tcPr>
            <w:tcW w:w="1642" w:type="dxa"/>
            <w:vAlign w:val="center"/>
          </w:tcPr>
          <w:p w:rsidR="00643E3D" w:rsidRPr="0070766A" w:rsidRDefault="00643E3D"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卢凯成</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17</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Graphene oxide amplifies the phytotoxicity of arsenic in wheat.</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Scientific Reports 2014, 4, 6122.</w:t>
            </w:r>
            <w:r w:rsidRPr="0070766A">
              <w:rPr>
                <w:rFonts w:ascii="楷体" w:eastAsia="楷体" w:hAnsi="楷体" w:hint="eastAsia"/>
                <w:kern w:val="0"/>
                <w:szCs w:val="21"/>
              </w:rPr>
              <w:t>. （SCI检索）</w:t>
            </w:r>
          </w:p>
          <w:p w:rsidR="000379D2" w:rsidRPr="0070766A" w:rsidRDefault="000379D2" w:rsidP="004D7625">
            <w:pPr>
              <w:adjustRightInd w:val="0"/>
              <w:snapToGrid w:val="0"/>
              <w:spacing w:line="300" w:lineRule="auto"/>
              <w:jc w:val="center"/>
              <w:rPr>
                <w:rFonts w:ascii="楷体" w:eastAsia="楷体" w:hAnsi="楷体"/>
                <w:kern w:val="0"/>
                <w:szCs w:val="21"/>
              </w:rPr>
            </w:pP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卢凯成</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18</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基于生物电化学原理的生物制氢研究进展</w:t>
            </w:r>
            <w:r w:rsidRPr="0070766A">
              <w:rPr>
                <w:rFonts w:asciiTheme="minorEastAsia" w:eastAsia="楷体" w:hAnsiTheme="minorEastAsia"/>
                <w:kern w:val="0"/>
                <w:szCs w:val="21"/>
              </w:rPr>
              <w:t> </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《化工进展》</w:t>
            </w:r>
            <w:smartTag w:uri="urn:schemas-microsoft-com:office:smarttags" w:element="chsdate">
              <w:smartTagPr>
                <w:attr w:name="IsROCDate" w:val="False"/>
                <w:attr w:name="IsLunarDate" w:val="False"/>
                <w:attr w:name="Day" w:val="22"/>
                <w:attr w:name="Month" w:val="10"/>
                <w:attr w:name="Year" w:val="2015"/>
              </w:smartTagPr>
              <w:r w:rsidRPr="0070766A">
                <w:rPr>
                  <w:rFonts w:ascii="楷体" w:eastAsia="楷体" w:hAnsi="楷体"/>
                  <w:kern w:val="0"/>
                  <w:szCs w:val="21"/>
                </w:rPr>
                <w:t>2015-10-22</w:t>
              </w:r>
            </w:smartTag>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杨晓月</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19</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Theme="minorEastAsia" w:eastAsia="楷体" w:hAnsiTheme="minorEastAsia"/>
                <w:kern w:val="0"/>
                <w:szCs w:val="21"/>
              </w:rPr>
              <w:t> </w:t>
            </w:r>
            <w:r w:rsidRPr="0070766A">
              <w:rPr>
                <w:rFonts w:ascii="楷体" w:eastAsia="楷体" w:hAnsi="楷体"/>
                <w:kern w:val="0"/>
                <w:szCs w:val="21"/>
              </w:rPr>
              <w:t>生物电化学生态修复</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《环境污染与防治》</w:t>
            </w:r>
            <w:smartTag w:uri="urn:schemas-microsoft-com:office:smarttags" w:element="chsdate">
              <w:smartTagPr>
                <w:attr w:name="IsROCDate" w:val="False"/>
                <w:attr w:name="IsLunarDate" w:val="False"/>
                <w:attr w:name="Day" w:val="14"/>
                <w:attr w:name="Month" w:val="12"/>
                <w:attr w:name="Year" w:val="2015"/>
              </w:smartTagPr>
              <w:r w:rsidRPr="0070766A">
                <w:rPr>
                  <w:rFonts w:ascii="楷体" w:eastAsia="楷体" w:hAnsi="楷体" w:hint="eastAsia"/>
                  <w:kern w:val="0"/>
                  <w:szCs w:val="21"/>
                </w:rPr>
                <w:t>2015-</w:t>
              </w:r>
              <w:r w:rsidRPr="0070766A">
                <w:rPr>
                  <w:rFonts w:ascii="楷体" w:eastAsia="楷体" w:hAnsi="楷体"/>
                  <w:kern w:val="0"/>
                  <w:szCs w:val="21"/>
                </w:rPr>
                <w:t>12</w:t>
              </w:r>
              <w:r w:rsidRPr="0070766A">
                <w:rPr>
                  <w:rFonts w:ascii="楷体" w:eastAsia="楷体" w:hAnsi="楷体" w:hint="eastAsia"/>
                  <w:kern w:val="0"/>
                  <w:szCs w:val="21"/>
                </w:rPr>
                <w:t>-</w:t>
              </w:r>
              <w:r w:rsidRPr="0070766A">
                <w:rPr>
                  <w:rFonts w:ascii="楷体" w:eastAsia="楷体" w:hAnsi="楷体"/>
                  <w:kern w:val="0"/>
                  <w:szCs w:val="21"/>
                </w:rPr>
                <w:t>14</w:t>
              </w:r>
            </w:smartTag>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杨晓月</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20</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次氯酸钠氧化废轮胎胶粉对改性沥青性能的影响研究</w:t>
            </w:r>
            <w:r w:rsidRPr="0070766A">
              <w:rPr>
                <w:rFonts w:asciiTheme="minorEastAsia" w:eastAsia="楷体" w:hAnsiTheme="minorEastAsia"/>
                <w:kern w:val="0"/>
                <w:szCs w:val="21"/>
              </w:rPr>
              <w:t> </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环境工程学报</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张楠</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21</w:t>
            </w:r>
          </w:p>
        </w:tc>
        <w:tc>
          <w:tcPr>
            <w:tcW w:w="3760" w:type="dxa"/>
            <w:vAlign w:val="center"/>
          </w:tcPr>
          <w:p w:rsidR="000379D2" w:rsidRPr="0070766A" w:rsidRDefault="000379D2" w:rsidP="004D7625">
            <w:pPr>
              <w:autoSpaceDE w:val="0"/>
              <w:autoSpaceDN w:val="0"/>
              <w:adjustRightInd w:val="0"/>
              <w:jc w:val="left"/>
              <w:rPr>
                <w:rFonts w:ascii="楷体" w:eastAsia="楷体" w:hAnsi="楷体" w:cs="AdvOT863180fb"/>
                <w:kern w:val="0"/>
                <w:szCs w:val="21"/>
              </w:rPr>
            </w:pPr>
            <w:r w:rsidRPr="0070766A">
              <w:rPr>
                <w:rFonts w:asciiTheme="minorEastAsia" w:eastAsia="楷体" w:hAnsiTheme="minorEastAsia"/>
                <w:kern w:val="0"/>
                <w:szCs w:val="21"/>
              </w:rPr>
              <w:t> </w:t>
            </w:r>
            <w:r w:rsidRPr="0070766A">
              <w:rPr>
                <w:rFonts w:ascii="楷体" w:eastAsia="楷体" w:hAnsi="楷体" w:cs="AdvOT863180fb"/>
                <w:kern w:val="0"/>
                <w:szCs w:val="21"/>
              </w:rPr>
              <w:t>Integrating metabolic analysis with biological endpoints providesinsight into nanotoxicological mechanisms of graphene oxide: Fromeffect onset to cessation</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Carbon</w:t>
            </w:r>
          </w:p>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 August 2016</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高越</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22</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color w:val="000000"/>
                <w:kern w:val="0"/>
                <w:szCs w:val="21"/>
              </w:rPr>
              <w:t>Characterization of Biological Secretions Binding to Graphene Oxide in Water and the Specic ToxicologicalMechanisms</w:t>
            </w:r>
            <w:r w:rsidRPr="0070766A">
              <w:rPr>
                <w:rFonts w:asciiTheme="minorEastAsia" w:eastAsia="楷体" w:hAnsiTheme="minorEastAsia"/>
                <w:kern w:val="0"/>
                <w:szCs w:val="21"/>
              </w:rPr>
              <w:t> </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Environmental Science &amp; Technology</w:t>
            </w:r>
          </w:p>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 xml:space="preserve">15 </w:t>
            </w:r>
            <w:r w:rsidRPr="0070766A">
              <w:rPr>
                <w:rFonts w:ascii="楷体" w:eastAsia="楷体" w:hAnsi="楷体"/>
                <w:kern w:val="0"/>
                <w:szCs w:val="21"/>
              </w:rPr>
              <w:t>July 2016</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高越</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23</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color w:val="000000"/>
                <w:kern w:val="0"/>
                <w:szCs w:val="21"/>
              </w:rPr>
              <w:t>L-Cysteine: A biocompatible, breathable and beneficial coating for graphene oxide</w:t>
            </w:r>
            <w:r w:rsidRPr="0070766A">
              <w:rPr>
                <w:rFonts w:asciiTheme="minorEastAsia" w:eastAsia="楷体" w:hAnsiTheme="minorEastAsia"/>
                <w:kern w:val="0"/>
                <w:szCs w:val="21"/>
              </w:rPr>
              <w:t> </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Biomaterials</w:t>
            </w:r>
          </w:p>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7 February 2015</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高越</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24</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color w:val="000000"/>
                <w:kern w:val="0"/>
                <w:szCs w:val="21"/>
              </w:rPr>
            </w:pPr>
            <w:r w:rsidRPr="0070766A">
              <w:rPr>
                <w:rFonts w:ascii="楷体" w:eastAsia="楷体" w:hAnsi="楷体"/>
                <w:color w:val="000000"/>
                <w:kern w:val="0"/>
                <w:szCs w:val="21"/>
              </w:rPr>
              <w:t>Knowledge gaps between nanotoxicological research and nanomaterial safety</w:t>
            </w:r>
          </w:p>
        </w:tc>
        <w:tc>
          <w:tcPr>
            <w:tcW w:w="2858"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Environment International</w:t>
            </w:r>
          </w:p>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17 May 2016</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高越</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25</w:t>
            </w:r>
          </w:p>
        </w:tc>
        <w:tc>
          <w:tcPr>
            <w:tcW w:w="3760"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Theme="minorEastAsia" w:eastAsia="楷体" w:hAnsiTheme="minorEastAsia"/>
                <w:kern w:val="0"/>
                <w:szCs w:val="21"/>
              </w:rPr>
              <w:t> </w:t>
            </w:r>
            <w:r w:rsidRPr="0070766A">
              <w:rPr>
                <w:rFonts w:ascii="楷体" w:eastAsia="楷体" w:hAnsi="楷体"/>
                <w:kern w:val="0"/>
                <w:szCs w:val="21"/>
              </w:rPr>
              <w:t>Facet Effect of Single-Crystalline Pd Nanocrystals for Aerobic Oxidation of 5-Hydroxymethyl-2-furfural</w:t>
            </w:r>
          </w:p>
        </w:tc>
        <w:tc>
          <w:tcPr>
            <w:tcW w:w="2858" w:type="dxa"/>
            <w:vAlign w:val="center"/>
          </w:tcPr>
          <w:p w:rsidR="000379D2" w:rsidRPr="0070766A" w:rsidRDefault="000379D2" w:rsidP="004D7625">
            <w:pPr>
              <w:autoSpaceDE w:val="0"/>
              <w:autoSpaceDN w:val="0"/>
              <w:adjustRightInd w:val="0"/>
              <w:jc w:val="left"/>
              <w:rPr>
                <w:rFonts w:ascii="楷体" w:eastAsia="楷体" w:hAnsi="楷体"/>
                <w:kern w:val="0"/>
                <w:szCs w:val="21"/>
              </w:rPr>
            </w:pPr>
            <w:r w:rsidRPr="0070766A">
              <w:rPr>
                <w:rFonts w:ascii="楷体" w:eastAsia="楷体" w:hAnsi="楷体" w:cs="Segoe UI"/>
                <w:kern w:val="0"/>
                <w:szCs w:val="21"/>
              </w:rPr>
              <w:t>Acs Catalysis</w:t>
            </w:r>
            <w:r w:rsidRPr="0070766A">
              <w:rPr>
                <w:rFonts w:ascii="楷体" w:eastAsia="楷体" w:hAnsi="楷体" w:cs="Segoe UI" w:hint="eastAsia"/>
                <w:kern w:val="0"/>
                <w:szCs w:val="21"/>
              </w:rPr>
              <w:t>，2017（</w:t>
            </w:r>
            <w:r w:rsidRPr="0070766A">
              <w:rPr>
                <w:rFonts w:ascii="楷体" w:eastAsia="楷体" w:hAnsi="楷体" w:hint="eastAsia"/>
                <w:kern w:val="0"/>
                <w:szCs w:val="21"/>
              </w:rPr>
              <w:t>SCI检索</w:t>
            </w:r>
            <w:r w:rsidRPr="0070766A">
              <w:rPr>
                <w:rFonts w:ascii="楷体" w:eastAsia="楷体" w:hAnsi="楷体" w:cs="Segoe UI" w:hint="eastAsia"/>
                <w:kern w:val="0"/>
                <w:szCs w:val="21"/>
              </w:rPr>
              <w:t>）</w:t>
            </w:r>
          </w:p>
        </w:tc>
        <w:tc>
          <w:tcPr>
            <w:tcW w:w="1642" w:type="dxa"/>
            <w:vAlign w:val="center"/>
          </w:tcPr>
          <w:p w:rsidR="000379D2" w:rsidRPr="0070766A" w:rsidRDefault="000379D2" w:rsidP="004D7625">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王玉玲</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26</w:t>
            </w:r>
          </w:p>
        </w:tc>
        <w:tc>
          <w:tcPr>
            <w:tcW w:w="3760"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过渡金属Fe、Go、Ni介孔分子筛MCM-41催化剂的制备及其氧化性能</w:t>
            </w:r>
          </w:p>
        </w:tc>
        <w:tc>
          <w:tcPr>
            <w:tcW w:w="2858"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环境化学2016年6月</w:t>
            </w:r>
          </w:p>
        </w:tc>
        <w:tc>
          <w:tcPr>
            <w:tcW w:w="1642"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陈诗</w:t>
            </w:r>
          </w:p>
        </w:tc>
      </w:tr>
      <w:tr w:rsidR="000379D2" w:rsidRPr="0070766A">
        <w:trPr>
          <w:jc w:val="center"/>
        </w:trPr>
        <w:tc>
          <w:tcPr>
            <w:tcW w:w="610" w:type="dxa"/>
            <w:vAlign w:val="center"/>
          </w:tcPr>
          <w:p w:rsidR="000379D2" w:rsidRPr="0070766A" w:rsidRDefault="000379D2" w:rsidP="004D7625">
            <w:pPr>
              <w:snapToGrid w:val="0"/>
              <w:spacing w:line="300" w:lineRule="auto"/>
              <w:ind w:rightChars="-54" w:right="-113"/>
              <w:rPr>
                <w:rFonts w:ascii="楷体" w:eastAsia="楷体" w:hAnsi="楷体" w:cs="宋体"/>
                <w:kern w:val="0"/>
                <w:szCs w:val="21"/>
              </w:rPr>
            </w:pPr>
            <w:r w:rsidRPr="0070766A">
              <w:rPr>
                <w:rFonts w:ascii="楷体" w:eastAsia="楷体" w:hAnsi="楷体" w:cs="宋体" w:hint="eastAsia"/>
                <w:kern w:val="0"/>
                <w:szCs w:val="21"/>
              </w:rPr>
              <w:t>27</w:t>
            </w:r>
          </w:p>
        </w:tc>
        <w:tc>
          <w:tcPr>
            <w:tcW w:w="3760"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Highly efficient persulfate oxidation process activated</w:t>
            </w:r>
          </w:p>
        </w:tc>
        <w:tc>
          <w:tcPr>
            <w:tcW w:w="2858"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Style w:val="apple-converted-space"/>
                <w:rFonts w:asciiTheme="minorEastAsia" w:eastAsia="楷体" w:hAnsiTheme="minorEastAsia" w:cs="Arial"/>
                <w:color w:val="333333"/>
                <w:szCs w:val="21"/>
                <w:shd w:val="clear" w:color="auto" w:fill="FFFFFF"/>
              </w:rPr>
              <w:t> </w:t>
            </w:r>
            <w:r w:rsidRPr="0070766A">
              <w:rPr>
                <w:rStyle w:val="ae"/>
                <w:rFonts w:ascii="楷体" w:eastAsia="楷体" w:hAnsi="楷体" w:cs="Arial"/>
                <w:szCs w:val="21"/>
                <w:shd w:val="clear" w:color="auto" w:fill="FFFFFF"/>
              </w:rPr>
              <w:t>chemical</w:t>
            </w:r>
            <w:r w:rsidRPr="0070766A">
              <w:rPr>
                <w:rStyle w:val="apple-converted-space"/>
                <w:rFonts w:asciiTheme="minorEastAsia" w:eastAsia="楷体" w:hAnsiTheme="minorEastAsia" w:cs="Arial"/>
                <w:szCs w:val="21"/>
                <w:shd w:val="clear" w:color="auto" w:fill="FFFFFF"/>
              </w:rPr>
              <w:t> </w:t>
            </w:r>
            <w:r w:rsidRPr="0070766A">
              <w:rPr>
                <w:rStyle w:val="ae"/>
                <w:rFonts w:ascii="楷体" w:eastAsia="楷体" w:hAnsi="楷体" w:cs="Arial"/>
                <w:szCs w:val="21"/>
                <w:shd w:val="clear" w:color="auto" w:fill="FFFFFF"/>
              </w:rPr>
              <w:t>engineering</w:t>
            </w:r>
            <w:r w:rsidRPr="0070766A">
              <w:rPr>
                <w:rStyle w:val="apple-converted-space"/>
                <w:rFonts w:asciiTheme="minorEastAsia" w:eastAsia="楷体" w:hAnsiTheme="minorEastAsia" w:cs="Arial"/>
                <w:szCs w:val="21"/>
                <w:shd w:val="clear" w:color="auto" w:fill="FFFFFF"/>
              </w:rPr>
              <w:t> </w:t>
            </w:r>
            <w:r w:rsidRPr="0070766A">
              <w:rPr>
                <w:rStyle w:val="ae"/>
                <w:rFonts w:ascii="楷体" w:eastAsia="楷体" w:hAnsi="楷体" w:cs="Arial"/>
                <w:szCs w:val="21"/>
                <w:shd w:val="clear" w:color="auto" w:fill="FFFFFF"/>
              </w:rPr>
              <w:t>journal</w:t>
            </w:r>
            <w:r w:rsidRPr="0070766A">
              <w:rPr>
                <w:rFonts w:ascii="楷体" w:eastAsia="楷体" w:hAnsi="楷体" w:cs="宋体" w:hint="eastAsia"/>
                <w:kern w:val="0"/>
                <w:szCs w:val="21"/>
              </w:rPr>
              <w:t>2May2016</w:t>
            </w:r>
          </w:p>
        </w:tc>
        <w:tc>
          <w:tcPr>
            <w:tcW w:w="1642" w:type="dxa"/>
            <w:vAlign w:val="center"/>
          </w:tcPr>
          <w:p w:rsidR="000379D2" w:rsidRPr="0070766A" w:rsidRDefault="000379D2" w:rsidP="004D7625">
            <w:pPr>
              <w:snapToGrid w:val="0"/>
              <w:spacing w:line="300" w:lineRule="auto"/>
              <w:jc w:val="center"/>
              <w:rPr>
                <w:rFonts w:ascii="楷体" w:eastAsia="楷体" w:hAnsi="楷体" w:cs="宋体"/>
                <w:kern w:val="0"/>
                <w:szCs w:val="21"/>
              </w:rPr>
            </w:pPr>
            <w:r w:rsidRPr="0070766A">
              <w:rPr>
                <w:rFonts w:ascii="楷体" w:eastAsia="楷体" w:hAnsi="楷体" w:cs="宋体" w:hint="eastAsia"/>
                <w:kern w:val="0"/>
                <w:szCs w:val="21"/>
              </w:rPr>
              <w:t>汤卓玄</w:t>
            </w:r>
          </w:p>
        </w:tc>
      </w:tr>
    </w:tbl>
    <w:p w:rsidR="000379D2" w:rsidRPr="0070766A" w:rsidRDefault="000379D2" w:rsidP="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rsidP="000379D2">
      <w:pPr>
        <w:jc w:val="left"/>
        <w:rPr>
          <w:rFonts w:ascii="楷体" w:eastAsia="楷体" w:hAnsi="楷体"/>
          <w:b/>
          <w:szCs w:val="21"/>
        </w:rPr>
      </w:pPr>
      <w:r w:rsidRPr="0070766A">
        <w:rPr>
          <w:rFonts w:ascii="楷体" w:eastAsia="楷体" w:hAnsi="楷体" w:hint="eastAsia"/>
          <w:b/>
          <w:szCs w:val="21"/>
        </w:rPr>
        <w:lastRenderedPageBreak/>
        <w:t>附件5、创新项目获奖数</w:t>
      </w:r>
    </w:p>
    <w:tbl>
      <w:tblPr>
        <w:tblW w:w="5137" w:type="pct"/>
        <w:tblLook w:val="04A0"/>
      </w:tblPr>
      <w:tblGrid>
        <w:gridCol w:w="1658"/>
        <w:gridCol w:w="1711"/>
        <w:gridCol w:w="881"/>
        <w:gridCol w:w="1347"/>
        <w:gridCol w:w="1002"/>
        <w:gridCol w:w="2157"/>
      </w:tblGrid>
      <w:tr w:rsidR="000379D2" w:rsidRPr="0070766A" w:rsidTr="00643E3D">
        <w:trPr>
          <w:trHeight w:val="375"/>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项目编号</w:t>
            </w:r>
          </w:p>
        </w:tc>
        <w:tc>
          <w:tcPr>
            <w:tcW w:w="977"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项目名称</w:t>
            </w:r>
          </w:p>
        </w:tc>
        <w:tc>
          <w:tcPr>
            <w:tcW w:w="503"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项目负责人</w:t>
            </w:r>
          </w:p>
        </w:tc>
        <w:tc>
          <w:tcPr>
            <w:tcW w:w="769"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项目组成员</w:t>
            </w:r>
          </w:p>
        </w:tc>
        <w:tc>
          <w:tcPr>
            <w:tcW w:w="57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指导教师</w:t>
            </w:r>
          </w:p>
        </w:tc>
        <w:tc>
          <w:tcPr>
            <w:tcW w:w="123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项目获奖类型</w:t>
            </w:r>
          </w:p>
        </w:tc>
      </w:tr>
      <w:tr w:rsidR="000379D2" w:rsidRPr="0070766A" w:rsidTr="00643E3D">
        <w:trPr>
          <w:trHeight w:val="570"/>
        </w:trPr>
        <w:tc>
          <w:tcPr>
            <w:tcW w:w="94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201510055103 </w:t>
            </w:r>
          </w:p>
        </w:tc>
        <w:tc>
          <w:tcPr>
            <w:tcW w:w="977"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氧化石墨烯的水生生物效应及其机制研究</w:t>
            </w:r>
          </w:p>
        </w:tc>
        <w:tc>
          <w:tcPr>
            <w:tcW w:w="503"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高越</w:t>
            </w:r>
          </w:p>
        </w:tc>
        <w:tc>
          <w:tcPr>
            <w:tcW w:w="769"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方重</w:t>
            </w:r>
          </w:p>
        </w:tc>
        <w:tc>
          <w:tcPr>
            <w:tcW w:w="57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胡献刚</w:t>
            </w:r>
          </w:p>
        </w:tc>
        <w:tc>
          <w:tcPr>
            <w:tcW w:w="123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2017年南开大学本科生创新科研训练计划优秀项目特等奖</w:t>
            </w:r>
          </w:p>
        </w:tc>
      </w:tr>
      <w:tr w:rsidR="000379D2" w:rsidRPr="0070766A" w:rsidTr="00643E3D">
        <w:trPr>
          <w:trHeight w:val="855"/>
        </w:trPr>
        <w:tc>
          <w:tcPr>
            <w:tcW w:w="94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201610055347 </w:t>
            </w:r>
          </w:p>
        </w:tc>
        <w:tc>
          <w:tcPr>
            <w:tcW w:w="977"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不同接种菌源对生物阴极启动过程和电化学活性的影响机制研究</w:t>
            </w:r>
          </w:p>
        </w:tc>
        <w:tc>
          <w:tcPr>
            <w:tcW w:w="503"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严雨清</w:t>
            </w:r>
          </w:p>
        </w:tc>
        <w:tc>
          <w:tcPr>
            <w:tcW w:w="769"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陈文姗 高凯琳</w:t>
            </w:r>
          </w:p>
        </w:tc>
        <w:tc>
          <w:tcPr>
            <w:tcW w:w="57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王  鑫</w:t>
            </w:r>
          </w:p>
        </w:tc>
        <w:tc>
          <w:tcPr>
            <w:tcW w:w="123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2017年南开大学本科生创新科研训练计划优秀项目一等奖</w:t>
            </w:r>
          </w:p>
        </w:tc>
      </w:tr>
      <w:tr w:rsidR="000379D2" w:rsidRPr="0070766A" w:rsidTr="00643E3D">
        <w:trPr>
          <w:trHeight w:val="570"/>
        </w:trPr>
        <w:tc>
          <w:tcPr>
            <w:tcW w:w="947" w:type="pct"/>
            <w:tcBorders>
              <w:top w:val="nil"/>
              <w:left w:val="single" w:sz="4" w:space="0" w:color="auto"/>
              <w:bottom w:val="nil"/>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201510055102 </w:t>
            </w:r>
          </w:p>
        </w:tc>
        <w:tc>
          <w:tcPr>
            <w:tcW w:w="977" w:type="pct"/>
            <w:tcBorders>
              <w:top w:val="nil"/>
              <w:left w:val="nil"/>
              <w:bottom w:val="nil"/>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城市扬尘中抗生素抗性细菌及抗性基因的研究</w:t>
            </w:r>
          </w:p>
        </w:tc>
        <w:tc>
          <w:tcPr>
            <w:tcW w:w="503" w:type="pct"/>
            <w:tcBorders>
              <w:top w:val="nil"/>
              <w:left w:val="nil"/>
              <w:bottom w:val="nil"/>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周  昊</w:t>
            </w:r>
          </w:p>
        </w:tc>
        <w:tc>
          <w:tcPr>
            <w:tcW w:w="769" w:type="pct"/>
            <w:tcBorders>
              <w:top w:val="nil"/>
              <w:left w:val="nil"/>
              <w:bottom w:val="nil"/>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周昊、旷宇、 李昭环、王恒谦、贾立生、</w:t>
            </w:r>
          </w:p>
        </w:tc>
        <w:tc>
          <w:tcPr>
            <w:tcW w:w="572" w:type="pct"/>
            <w:tcBorders>
              <w:top w:val="nil"/>
              <w:left w:val="nil"/>
              <w:bottom w:val="nil"/>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罗  义</w:t>
            </w:r>
          </w:p>
        </w:tc>
        <w:tc>
          <w:tcPr>
            <w:tcW w:w="1232" w:type="pct"/>
            <w:tcBorders>
              <w:top w:val="nil"/>
              <w:left w:val="nil"/>
              <w:bottom w:val="nil"/>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2017年南开大学本科生创新科研训练计划优秀项目二等奖</w:t>
            </w:r>
          </w:p>
        </w:tc>
      </w:tr>
      <w:tr w:rsidR="000379D2" w:rsidRPr="0070766A" w:rsidTr="00643E3D">
        <w:trPr>
          <w:trHeight w:val="855"/>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201510055105 </w:t>
            </w:r>
          </w:p>
        </w:tc>
        <w:tc>
          <w:tcPr>
            <w:tcW w:w="977"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Pd金属晶面效应在5-羟甲基糠醛氧化反应中的作用机理研究</w:t>
            </w:r>
          </w:p>
        </w:tc>
        <w:tc>
          <w:tcPr>
            <w:tcW w:w="503"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王玉玲</w:t>
            </w:r>
          </w:p>
        </w:tc>
        <w:tc>
          <w:tcPr>
            <w:tcW w:w="769"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刘朋琨  刘  通 汪琪</w:t>
            </w:r>
          </w:p>
        </w:tc>
        <w:tc>
          <w:tcPr>
            <w:tcW w:w="57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于  凯</w:t>
            </w:r>
          </w:p>
        </w:tc>
        <w:tc>
          <w:tcPr>
            <w:tcW w:w="123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2017年南开大学本科生创新科研训练计划优秀项目三等奖</w:t>
            </w:r>
          </w:p>
        </w:tc>
      </w:tr>
      <w:tr w:rsidR="000379D2" w:rsidRPr="0070766A" w:rsidTr="00643E3D">
        <w:trPr>
          <w:trHeight w:val="570"/>
        </w:trPr>
        <w:tc>
          <w:tcPr>
            <w:tcW w:w="94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201510055111 </w:t>
            </w:r>
          </w:p>
        </w:tc>
        <w:tc>
          <w:tcPr>
            <w:tcW w:w="977"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过硫酸盐高级氧化技术处理难降解废水的研究</w:t>
            </w:r>
          </w:p>
        </w:tc>
        <w:tc>
          <w:tcPr>
            <w:tcW w:w="503"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高令杰</w:t>
            </w:r>
          </w:p>
        </w:tc>
        <w:tc>
          <w:tcPr>
            <w:tcW w:w="769"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褚宏怡 龚楚枫 寇方航 阿克江·库尔曼巴依    </w:t>
            </w:r>
          </w:p>
        </w:tc>
        <w:tc>
          <w:tcPr>
            <w:tcW w:w="57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鲁金凤</w:t>
            </w:r>
          </w:p>
        </w:tc>
        <w:tc>
          <w:tcPr>
            <w:tcW w:w="123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2017年南开大学本科生创新科研训练计划优秀项目三等奖</w:t>
            </w:r>
          </w:p>
        </w:tc>
      </w:tr>
      <w:tr w:rsidR="000379D2" w:rsidRPr="0070766A" w:rsidTr="00643E3D">
        <w:trPr>
          <w:trHeight w:val="570"/>
        </w:trPr>
        <w:tc>
          <w:tcPr>
            <w:tcW w:w="94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201410055111 </w:t>
            </w:r>
          </w:p>
        </w:tc>
        <w:tc>
          <w:tcPr>
            <w:tcW w:w="977"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生物电化学系统密集堆栈和功率密度提升研究</w:t>
            </w:r>
          </w:p>
        </w:tc>
        <w:tc>
          <w:tcPr>
            <w:tcW w:w="503"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关辽</w:t>
            </w:r>
          </w:p>
        </w:tc>
        <w:tc>
          <w:tcPr>
            <w:tcW w:w="769"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仪马兰，廖力锐，梅卓，张哲</w:t>
            </w:r>
          </w:p>
        </w:tc>
        <w:tc>
          <w:tcPr>
            <w:tcW w:w="57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王鑫</w:t>
            </w:r>
          </w:p>
        </w:tc>
        <w:tc>
          <w:tcPr>
            <w:tcW w:w="123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2016年南开大学本科生创新科研训练计划优秀项目一等奖 </w:t>
            </w:r>
          </w:p>
        </w:tc>
      </w:tr>
      <w:tr w:rsidR="000379D2" w:rsidRPr="0070766A" w:rsidTr="00643E3D">
        <w:trPr>
          <w:trHeight w:val="855"/>
        </w:trPr>
        <w:tc>
          <w:tcPr>
            <w:tcW w:w="94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201510055338 </w:t>
            </w:r>
          </w:p>
        </w:tc>
        <w:tc>
          <w:tcPr>
            <w:tcW w:w="977"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基于低抗性基因(ARGs）释放的抗生素废水生物电化学能源化处理研究</w:t>
            </w:r>
          </w:p>
        </w:tc>
        <w:tc>
          <w:tcPr>
            <w:tcW w:w="503"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杨晓月</w:t>
            </w:r>
          </w:p>
        </w:tc>
        <w:tc>
          <w:tcPr>
            <w:tcW w:w="769"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陈博文，武仕盛，肖艺航，张婧卓</w:t>
            </w:r>
          </w:p>
        </w:tc>
        <w:tc>
          <w:tcPr>
            <w:tcW w:w="57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李凤祥</w:t>
            </w:r>
          </w:p>
        </w:tc>
        <w:tc>
          <w:tcPr>
            <w:tcW w:w="123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2016年南开大学本科生创新科研训练计划优秀项目二等奖</w:t>
            </w:r>
          </w:p>
        </w:tc>
      </w:tr>
      <w:tr w:rsidR="000379D2" w:rsidRPr="0070766A" w:rsidTr="00643E3D">
        <w:trPr>
          <w:trHeight w:val="855"/>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201410055113 </w:t>
            </w:r>
          </w:p>
        </w:tc>
        <w:tc>
          <w:tcPr>
            <w:tcW w:w="977"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氨基糖类物质的HNMs生成潜能及其HNMs生成潜能的控制研究</w:t>
            </w:r>
          </w:p>
        </w:tc>
        <w:tc>
          <w:tcPr>
            <w:tcW w:w="503"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冯瑛</w:t>
            </w:r>
          </w:p>
        </w:tc>
        <w:tc>
          <w:tcPr>
            <w:tcW w:w="769"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胡辉，陈权，邹婧，赵晨</w:t>
            </w:r>
          </w:p>
        </w:tc>
        <w:tc>
          <w:tcPr>
            <w:tcW w:w="57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鲁金凤</w:t>
            </w:r>
          </w:p>
        </w:tc>
        <w:tc>
          <w:tcPr>
            <w:tcW w:w="123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2016年南开大学本科生创新科研训练计划优秀项目三等奖</w:t>
            </w:r>
          </w:p>
        </w:tc>
      </w:tr>
      <w:tr w:rsidR="000379D2" w:rsidRPr="0070766A" w:rsidTr="006442C3">
        <w:trPr>
          <w:trHeight w:val="855"/>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BX13215</w:t>
            </w:r>
          </w:p>
        </w:tc>
        <w:tc>
          <w:tcPr>
            <w:tcW w:w="977"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学生宿舍室内空气颗粒物和降尘中邻苯二甲酸酯暴露研究</w:t>
            </w:r>
          </w:p>
        </w:tc>
        <w:tc>
          <w:tcPr>
            <w:tcW w:w="503"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李语嫣</w:t>
            </w:r>
          </w:p>
        </w:tc>
        <w:tc>
          <w:tcPr>
            <w:tcW w:w="769"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刘华珍，刘文</w:t>
            </w:r>
          </w:p>
        </w:tc>
        <w:tc>
          <w:tcPr>
            <w:tcW w:w="57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姬亚芹</w:t>
            </w:r>
          </w:p>
        </w:tc>
        <w:tc>
          <w:tcPr>
            <w:tcW w:w="123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2016年南开大学本科生创新科研训练计划优秀项目三等奖</w:t>
            </w:r>
          </w:p>
        </w:tc>
      </w:tr>
      <w:tr w:rsidR="000379D2" w:rsidRPr="0070766A" w:rsidTr="006442C3">
        <w:trPr>
          <w:trHeight w:val="570"/>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BX11351</w:t>
            </w:r>
          </w:p>
        </w:tc>
        <w:tc>
          <w:tcPr>
            <w:tcW w:w="977"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石墨烯纳米毒性及其早期诊断的研究</w:t>
            </w:r>
          </w:p>
        </w:tc>
        <w:tc>
          <w:tcPr>
            <w:tcW w:w="503"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卢凯成</w:t>
            </w:r>
          </w:p>
        </w:tc>
        <w:tc>
          <w:tcPr>
            <w:tcW w:w="769"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康佳，彭恩涛，刘俊恺</w:t>
            </w:r>
          </w:p>
        </w:tc>
        <w:tc>
          <w:tcPr>
            <w:tcW w:w="57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胡献刚，周启星</w:t>
            </w:r>
          </w:p>
        </w:tc>
        <w:tc>
          <w:tcPr>
            <w:tcW w:w="123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2015年南开大学本科生创新科研训练计划优秀项目一等奖</w:t>
            </w:r>
          </w:p>
        </w:tc>
      </w:tr>
      <w:tr w:rsidR="006442C3" w:rsidRPr="0070766A" w:rsidTr="006442C3">
        <w:trPr>
          <w:trHeight w:val="570"/>
        </w:trPr>
        <w:tc>
          <w:tcPr>
            <w:tcW w:w="947" w:type="pct"/>
            <w:tcBorders>
              <w:top w:val="single" w:sz="4" w:space="0" w:color="auto"/>
              <w:bottom w:val="single" w:sz="4" w:space="0" w:color="auto"/>
            </w:tcBorders>
            <w:shd w:val="clear" w:color="auto" w:fill="auto"/>
            <w:vAlign w:val="center"/>
          </w:tcPr>
          <w:p w:rsidR="006442C3" w:rsidRPr="0070766A" w:rsidRDefault="006442C3" w:rsidP="004D7625">
            <w:pPr>
              <w:widowControl/>
              <w:jc w:val="left"/>
              <w:rPr>
                <w:rFonts w:ascii="楷体" w:eastAsia="楷体" w:hAnsi="楷体" w:cs="宋体"/>
                <w:color w:val="000000"/>
                <w:kern w:val="0"/>
                <w:szCs w:val="21"/>
              </w:rPr>
            </w:pPr>
          </w:p>
        </w:tc>
        <w:tc>
          <w:tcPr>
            <w:tcW w:w="977" w:type="pct"/>
            <w:tcBorders>
              <w:top w:val="single" w:sz="4" w:space="0" w:color="auto"/>
              <w:bottom w:val="single" w:sz="4" w:space="0" w:color="auto"/>
            </w:tcBorders>
            <w:shd w:val="clear" w:color="auto" w:fill="auto"/>
            <w:vAlign w:val="center"/>
          </w:tcPr>
          <w:p w:rsidR="006442C3" w:rsidRPr="0070766A" w:rsidRDefault="006442C3" w:rsidP="004D7625">
            <w:pPr>
              <w:widowControl/>
              <w:jc w:val="left"/>
              <w:rPr>
                <w:rFonts w:ascii="楷体" w:eastAsia="楷体" w:hAnsi="楷体" w:cs="宋体"/>
                <w:color w:val="000000"/>
                <w:kern w:val="0"/>
                <w:szCs w:val="21"/>
              </w:rPr>
            </w:pPr>
          </w:p>
        </w:tc>
        <w:tc>
          <w:tcPr>
            <w:tcW w:w="503" w:type="pct"/>
            <w:tcBorders>
              <w:top w:val="single" w:sz="4" w:space="0" w:color="auto"/>
              <w:bottom w:val="single" w:sz="4" w:space="0" w:color="auto"/>
            </w:tcBorders>
            <w:shd w:val="clear" w:color="auto" w:fill="auto"/>
            <w:vAlign w:val="center"/>
          </w:tcPr>
          <w:p w:rsidR="006442C3" w:rsidRPr="0070766A" w:rsidRDefault="006442C3" w:rsidP="004D7625">
            <w:pPr>
              <w:widowControl/>
              <w:jc w:val="left"/>
              <w:rPr>
                <w:rFonts w:ascii="楷体" w:eastAsia="楷体" w:hAnsi="楷体" w:cs="宋体"/>
                <w:color w:val="000000"/>
                <w:kern w:val="0"/>
                <w:szCs w:val="21"/>
              </w:rPr>
            </w:pPr>
          </w:p>
        </w:tc>
        <w:tc>
          <w:tcPr>
            <w:tcW w:w="769" w:type="pct"/>
            <w:tcBorders>
              <w:top w:val="single" w:sz="4" w:space="0" w:color="auto"/>
              <w:bottom w:val="single" w:sz="4" w:space="0" w:color="auto"/>
            </w:tcBorders>
            <w:shd w:val="clear" w:color="auto" w:fill="auto"/>
            <w:vAlign w:val="center"/>
          </w:tcPr>
          <w:p w:rsidR="006442C3" w:rsidRPr="0070766A" w:rsidRDefault="006442C3" w:rsidP="004D7625">
            <w:pPr>
              <w:widowControl/>
              <w:jc w:val="left"/>
              <w:rPr>
                <w:rFonts w:ascii="楷体" w:eastAsia="楷体" w:hAnsi="楷体" w:cs="宋体"/>
                <w:color w:val="000000"/>
                <w:kern w:val="0"/>
                <w:szCs w:val="21"/>
              </w:rPr>
            </w:pPr>
          </w:p>
        </w:tc>
        <w:tc>
          <w:tcPr>
            <w:tcW w:w="572" w:type="pct"/>
            <w:tcBorders>
              <w:top w:val="single" w:sz="4" w:space="0" w:color="auto"/>
              <w:bottom w:val="single" w:sz="4" w:space="0" w:color="auto"/>
            </w:tcBorders>
            <w:shd w:val="clear" w:color="auto" w:fill="auto"/>
            <w:vAlign w:val="center"/>
          </w:tcPr>
          <w:p w:rsidR="006442C3" w:rsidRPr="0070766A" w:rsidRDefault="006442C3" w:rsidP="004D7625">
            <w:pPr>
              <w:widowControl/>
              <w:jc w:val="left"/>
              <w:rPr>
                <w:rFonts w:ascii="楷体" w:eastAsia="楷体" w:hAnsi="楷体" w:cs="宋体"/>
                <w:color w:val="000000"/>
                <w:kern w:val="0"/>
                <w:szCs w:val="21"/>
              </w:rPr>
            </w:pPr>
          </w:p>
        </w:tc>
        <w:tc>
          <w:tcPr>
            <w:tcW w:w="1232" w:type="pct"/>
            <w:tcBorders>
              <w:top w:val="single" w:sz="4" w:space="0" w:color="auto"/>
              <w:bottom w:val="single" w:sz="4" w:space="0" w:color="auto"/>
            </w:tcBorders>
            <w:shd w:val="clear" w:color="auto" w:fill="auto"/>
            <w:vAlign w:val="center"/>
          </w:tcPr>
          <w:p w:rsidR="006442C3" w:rsidRPr="0070766A" w:rsidRDefault="006442C3" w:rsidP="004D7625">
            <w:pPr>
              <w:widowControl/>
              <w:jc w:val="left"/>
              <w:rPr>
                <w:rFonts w:ascii="楷体" w:eastAsia="楷体" w:hAnsi="楷体" w:cs="宋体"/>
                <w:color w:val="000000"/>
                <w:kern w:val="0"/>
                <w:szCs w:val="21"/>
              </w:rPr>
            </w:pPr>
          </w:p>
        </w:tc>
      </w:tr>
      <w:tr w:rsidR="000379D2" w:rsidRPr="0070766A" w:rsidTr="006442C3">
        <w:trPr>
          <w:trHeight w:val="570"/>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lastRenderedPageBreak/>
              <w:t xml:space="preserve">201310055026 </w:t>
            </w:r>
          </w:p>
        </w:tc>
        <w:tc>
          <w:tcPr>
            <w:tcW w:w="977"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人体主要暴露来源中的全氟化合物同分异构体分析</w:t>
            </w:r>
          </w:p>
        </w:tc>
        <w:tc>
          <w:tcPr>
            <w:tcW w:w="503"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王智</w:t>
            </w:r>
          </w:p>
        </w:tc>
        <w:tc>
          <w:tcPr>
            <w:tcW w:w="769"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周恋秋，杜品，武千年，罗肖肖</w:t>
            </w:r>
          </w:p>
        </w:tc>
        <w:tc>
          <w:tcPr>
            <w:tcW w:w="57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祝凌燕</w:t>
            </w:r>
          </w:p>
        </w:tc>
        <w:tc>
          <w:tcPr>
            <w:tcW w:w="123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2015年南开大学本科生创新科研训练计划优秀项目二等奖</w:t>
            </w:r>
          </w:p>
        </w:tc>
      </w:tr>
      <w:tr w:rsidR="000379D2" w:rsidRPr="0070766A" w:rsidTr="006442C3">
        <w:trPr>
          <w:trHeight w:val="570"/>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201310055025 </w:t>
            </w:r>
          </w:p>
        </w:tc>
        <w:tc>
          <w:tcPr>
            <w:tcW w:w="977"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改性生物质焦脱除烟气中单质汞的研究</w:t>
            </w:r>
          </w:p>
        </w:tc>
        <w:tc>
          <w:tcPr>
            <w:tcW w:w="503"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王懿</w:t>
            </w:r>
          </w:p>
        </w:tc>
        <w:tc>
          <w:tcPr>
            <w:tcW w:w="769"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喜银巧，任开阔，安民得</w:t>
            </w:r>
          </w:p>
        </w:tc>
        <w:tc>
          <w:tcPr>
            <w:tcW w:w="57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沈伯雄</w:t>
            </w:r>
          </w:p>
        </w:tc>
        <w:tc>
          <w:tcPr>
            <w:tcW w:w="123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2015年南开大学本科生创新科研训练计划优秀项目三等奖</w:t>
            </w:r>
          </w:p>
        </w:tc>
      </w:tr>
      <w:tr w:rsidR="000379D2" w:rsidRPr="0070766A" w:rsidTr="00643E3D">
        <w:trPr>
          <w:trHeight w:val="855"/>
        </w:trPr>
        <w:tc>
          <w:tcPr>
            <w:tcW w:w="94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201310055022 </w:t>
            </w:r>
          </w:p>
        </w:tc>
        <w:tc>
          <w:tcPr>
            <w:tcW w:w="977"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典型人工甜味剂及其和重金属复合体系与藻类相互作用研究</w:t>
            </w:r>
          </w:p>
        </w:tc>
        <w:tc>
          <w:tcPr>
            <w:tcW w:w="503"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邓媛元</w:t>
            </w:r>
          </w:p>
        </w:tc>
        <w:tc>
          <w:tcPr>
            <w:tcW w:w="769"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范蕴非，范森荣，章鹏飞</w:t>
            </w:r>
          </w:p>
        </w:tc>
        <w:tc>
          <w:tcPr>
            <w:tcW w:w="57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孙红文</w:t>
            </w:r>
          </w:p>
        </w:tc>
        <w:tc>
          <w:tcPr>
            <w:tcW w:w="123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2015年南开大学本科生创新科研训练计划优秀项目优秀奖</w:t>
            </w:r>
          </w:p>
        </w:tc>
      </w:tr>
      <w:tr w:rsidR="000379D2" w:rsidRPr="0070766A" w:rsidTr="00643E3D">
        <w:trPr>
          <w:trHeight w:val="570"/>
        </w:trPr>
        <w:tc>
          <w:tcPr>
            <w:tcW w:w="94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BX11347</w:t>
            </w:r>
          </w:p>
        </w:tc>
        <w:tc>
          <w:tcPr>
            <w:tcW w:w="977"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富营养化水体典型含氮类消毒副产物的生成势研究</w:t>
            </w:r>
          </w:p>
        </w:tc>
        <w:tc>
          <w:tcPr>
            <w:tcW w:w="503"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刘烜辰</w:t>
            </w:r>
          </w:p>
        </w:tc>
        <w:tc>
          <w:tcPr>
            <w:tcW w:w="769"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安怡然、郭昊、王国杰、周心怡、赵洪晨</w:t>
            </w:r>
          </w:p>
        </w:tc>
        <w:tc>
          <w:tcPr>
            <w:tcW w:w="57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鲁金凤</w:t>
            </w:r>
          </w:p>
        </w:tc>
        <w:tc>
          <w:tcPr>
            <w:tcW w:w="123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2014年南开大学本科生创新科研训练计划优秀项目一等奖</w:t>
            </w:r>
          </w:p>
        </w:tc>
      </w:tr>
      <w:tr w:rsidR="000379D2" w:rsidRPr="0070766A" w:rsidTr="00643E3D">
        <w:trPr>
          <w:trHeight w:val="570"/>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121005537 </w:t>
            </w:r>
          </w:p>
        </w:tc>
        <w:tc>
          <w:tcPr>
            <w:tcW w:w="977"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BiOI可见光催化降解内分泌干扰物双酚A</w:t>
            </w:r>
          </w:p>
        </w:tc>
        <w:tc>
          <w:tcPr>
            <w:tcW w:w="503"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毛茂乔</w:t>
            </w:r>
          </w:p>
        </w:tc>
        <w:tc>
          <w:tcPr>
            <w:tcW w:w="769"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夏佳慧，杜伟，王彤旭，董思宇</w:t>
            </w:r>
          </w:p>
        </w:tc>
        <w:tc>
          <w:tcPr>
            <w:tcW w:w="57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祝凌燕</w:t>
            </w:r>
          </w:p>
        </w:tc>
        <w:tc>
          <w:tcPr>
            <w:tcW w:w="123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2014年南开大学本科生创新科研训练计划优秀项目二等奖</w:t>
            </w:r>
          </w:p>
        </w:tc>
      </w:tr>
      <w:tr w:rsidR="000379D2" w:rsidRPr="0070766A" w:rsidTr="00643E3D">
        <w:trPr>
          <w:trHeight w:val="855"/>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121005538 </w:t>
            </w:r>
          </w:p>
        </w:tc>
        <w:tc>
          <w:tcPr>
            <w:tcW w:w="977"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基于改性壳聚糖镉分子印迹吸附剂制备及其在被动采样监测中的应用研究</w:t>
            </w:r>
          </w:p>
        </w:tc>
        <w:tc>
          <w:tcPr>
            <w:tcW w:w="503"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段雨欣</w:t>
            </w:r>
          </w:p>
        </w:tc>
        <w:tc>
          <w:tcPr>
            <w:tcW w:w="769"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张志丹，章熠凡，甘兰</w:t>
            </w:r>
          </w:p>
        </w:tc>
        <w:tc>
          <w:tcPr>
            <w:tcW w:w="57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唐雪娇</w:t>
            </w:r>
          </w:p>
        </w:tc>
        <w:tc>
          <w:tcPr>
            <w:tcW w:w="1232"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2014年南开大学本科生创新科研训练计划优秀项目三等奖</w:t>
            </w:r>
          </w:p>
        </w:tc>
      </w:tr>
      <w:tr w:rsidR="000379D2" w:rsidRPr="0070766A" w:rsidTr="00643E3D">
        <w:trPr>
          <w:trHeight w:val="570"/>
        </w:trPr>
        <w:tc>
          <w:tcPr>
            <w:tcW w:w="94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121005540 </w:t>
            </w:r>
          </w:p>
        </w:tc>
        <w:tc>
          <w:tcPr>
            <w:tcW w:w="977"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人体中高氯酸盐的暴露及排泄途径研究</w:t>
            </w:r>
          </w:p>
        </w:tc>
        <w:tc>
          <w:tcPr>
            <w:tcW w:w="503"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马玉芳</w:t>
            </w:r>
          </w:p>
        </w:tc>
        <w:tc>
          <w:tcPr>
            <w:tcW w:w="769"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莫惟文，王豆，陈筱佳</w:t>
            </w:r>
          </w:p>
        </w:tc>
        <w:tc>
          <w:tcPr>
            <w:tcW w:w="57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章  涛</w:t>
            </w:r>
          </w:p>
        </w:tc>
        <w:tc>
          <w:tcPr>
            <w:tcW w:w="123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2014年南开大学本科生创新科研训练计划优秀项目优秀奖</w:t>
            </w:r>
          </w:p>
        </w:tc>
      </w:tr>
      <w:tr w:rsidR="000379D2" w:rsidRPr="0070766A" w:rsidTr="00643E3D">
        <w:trPr>
          <w:trHeight w:val="855"/>
        </w:trPr>
        <w:tc>
          <w:tcPr>
            <w:tcW w:w="94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111005501 </w:t>
            </w:r>
          </w:p>
        </w:tc>
        <w:tc>
          <w:tcPr>
            <w:tcW w:w="977"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催化臭氧氧化-活性炭联用工艺控制 溴酸盐的效能研究</w:t>
            </w:r>
          </w:p>
        </w:tc>
        <w:tc>
          <w:tcPr>
            <w:tcW w:w="503"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王楚亚</w:t>
            </w:r>
          </w:p>
        </w:tc>
        <w:tc>
          <w:tcPr>
            <w:tcW w:w="769"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魏莱、刘宇心、冯萃娟、朱光宇</w:t>
            </w:r>
          </w:p>
        </w:tc>
        <w:tc>
          <w:tcPr>
            <w:tcW w:w="57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鲁金凤</w:t>
            </w:r>
          </w:p>
        </w:tc>
        <w:tc>
          <w:tcPr>
            <w:tcW w:w="123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2013年南开大学本科生创新科研训练计划优秀项目一等奖</w:t>
            </w:r>
          </w:p>
        </w:tc>
      </w:tr>
      <w:tr w:rsidR="000379D2" w:rsidRPr="0070766A" w:rsidTr="00643E3D">
        <w:trPr>
          <w:trHeight w:val="570"/>
        </w:trPr>
        <w:tc>
          <w:tcPr>
            <w:tcW w:w="94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BX10-046</w:t>
            </w:r>
          </w:p>
        </w:tc>
        <w:tc>
          <w:tcPr>
            <w:tcW w:w="977"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废轮胎胶粉表面官能团的调控与检测技术研究</w:t>
            </w:r>
          </w:p>
        </w:tc>
        <w:tc>
          <w:tcPr>
            <w:tcW w:w="503"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权伟</w:t>
            </w:r>
          </w:p>
        </w:tc>
        <w:tc>
          <w:tcPr>
            <w:tcW w:w="769"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李瑞、韩赫兴、杜鹃、  陈小玉</w:t>
            </w:r>
          </w:p>
        </w:tc>
        <w:tc>
          <w:tcPr>
            <w:tcW w:w="57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于  凯</w:t>
            </w:r>
          </w:p>
        </w:tc>
        <w:tc>
          <w:tcPr>
            <w:tcW w:w="123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2013年南开大学本科生创新科研训练计划优秀项目二等奖</w:t>
            </w:r>
          </w:p>
        </w:tc>
      </w:tr>
      <w:tr w:rsidR="000379D2" w:rsidRPr="0070766A" w:rsidTr="00643E3D">
        <w:trPr>
          <w:trHeight w:val="570"/>
        </w:trPr>
        <w:tc>
          <w:tcPr>
            <w:tcW w:w="94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111005504 </w:t>
            </w:r>
          </w:p>
        </w:tc>
        <w:tc>
          <w:tcPr>
            <w:tcW w:w="977"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中药渣固废生物发酵生产有机肥研究</w:t>
            </w:r>
          </w:p>
        </w:tc>
        <w:tc>
          <w:tcPr>
            <w:tcW w:w="503"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刘向宇</w:t>
            </w:r>
          </w:p>
        </w:tc>
        <w:tc>
          <w:tcPr>
            <w:tcW w:w="769"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李亮、刘益良、侯其东</w:t>
            </w:r>
          </w:p>
        </w:tc>
        <w:tc>
          <w:tcPr>
            <w:tcW w:w="57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鞠美庭、李维尊</w:t>
            </w:r>
          </w:p>
        </w:tc>
        <w:tc>
          <w:tcPr>
            <w:tcW w:w="123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2013年南开大学本科生创新科研训练计划优秀项目三等奖</w:t>
            </w:r>
          </w:p>
        </w:tc>
      </w:tr>
      <w:tr w:rsidR="000379D2" w:rsidRPr="0070766A" w:rsidTr="00643E3D">
        <w:trPr>
          <w:trHeight w:val="570"/>
        </w:trPr>
        <w:tc>
          <w:tcPr>
            <w:tcW w:w="94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111005502 </w:t>
            </w:r>
          </w:p>
        </w:tc>
        <w:tc>
          <w:tcPr>
            <w:tcW w:w="977"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天津养殖环境抗生素抗性基因污染及归趋</w:t>
            </w:r>
          </w:p>
        </w:tc>
        <w:tc>
          <w:tcPr>
            <w:tcW w:w="503"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母全华</w:t>
            </w:r>
          </w:p>
        </w:tc>
        <w:tc>
          <w:tcPr>
            <w:tcW w:w="769"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赵柳薇、孙迎雪、王亚军</w:t>
            </w:r>
          </w:p>
        </w:tc>
        <w:tc>
          <w:tcPr>
            <w:tcW w:w="57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罗  义</w:t>
            </w:r>
          </w:p>
        </w:tc>
        <w:tc>
          <w:tcPr>
            <w:tcW w:w="1232"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2013年南开大学本科生创新科研训练计划优秀项目优秀奖</w:t>
            </w:r>
          </w:p>
        </w:tc>
      </w:tr>
    </w:tbl>
    <w:p w:rsidR="000379D2" w:rsidRPr="0070766A" w:rsidRDefault="000379D2" w:rsidP="000379D2">
      <w:pPr>
        <w:rPr>
          <w:rFonts w:ascii="楷体" w:eastAsia="楷体" w:hAnsi="楷体"/>
          <w:szCs w:val="21"/>
        </w:rPr>
      </w:pPr>
    </w:p>
    <w:p w:rsidR="000379D2" w:rsidRPr="0070766A" w:rsidRDefault="000379D2">
      <w:pPr>
        <w:rPr>
          <w:rFonts w:ascii="楷体" w:eastAsia="楷体" w:hAnsi="楷体"/>
          <w:szCs w:val="21"/>
        </w:rPr>
      </w:pPr>
    </w:p>
    <w:p w:rsidR="000379D2" w:rsidRDefault="000379D2">
      <w:pPr>
        <w:rPr>
          <w:rFonts w:ascii="楷体" w:eastAsia="楷体" w:hAnsi="楷体"/>
          <w:szCs w:val="21"/>
        </w:rPr>
      </w:pPr>
    </w:p>
    <w:p w:rsidR="006442C3" w:rsidRDefault="006442C3">
      <w:pPr>
        <w:rPr>
          <w:rFonts w:ascii="楷体" w:eastAsia="楷体" w:hAnsi="楷体"/>
          <w:szCs w:val="21"/>
        </w:rPr>
      </w:pPr>
    </w:p>
    <w:p w:rsidR="006442C3" w:rsidRPr="006442C3" w:rsidRDefault="006442C3">
      <w:pPr>
        <w:rPr>
          <w:rFonts w:ascii="楷体" w:eastAsia="楷体" w:hAnsi="楷体"/>
          <w:szCs w:val="21"/>
        </w:rPr>
      </w:pPr>
    </w:p>
    <w:p w:rsidR="000379D2" w:rsidRPr="0070766A" w:rsidRDefault="000379D2" w:rsidP="003030FD">
      <w:pPr>
        <w:rPr>
          <w:rFonts w:ascii="楷体" w:eastAsia="楷体" w:hAnsi="楷体"/>
          <w:b/>
          <w:szCs w:val="21"/>
        </w:rPr>
      </w:pPr>
      <w:r w:rsidRPr="0070766A">
        <w:rPr>
          <w:rFonts w:ascii="楷体" w:eastAsia="楷体" w:hAnsi="楷体" w:hint="eastAsia"/>
          <w:b/>
          <w:szCs w:val="21"/>
        </w:rPr>
        <w:lastRenderedPageBreak/>
        <w:t>附件6、创新项目获得专利数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5"/>
        <w:gridCol w:w="1432"/>
        <w:gridCol w:w="1959"/>
        <w:gridCol w:w="1206"/>
      </w:tblGrid>
      <w:tr w:rsidR="000379D2" w:rsidRPr="0070766A">
        <w:tc>
          <w:tcPr>
            <w:tcW w:w="5070" w:type="dxa"/>
            <w:vAlign w:val="center"/>
          </w:tcPr>
          <w:p w:rsidR="000379D2" w:rsidRPr="0070766A" w:rsidRDefault="000379D2" w:rsidP="003030FD">
            <w:pPr>
              <w:adjustRightInd w:val="0"/>
              <w:snapToGrid w:val="0"/>
              <w:jc w:val="center"/>
              <w:rPr>
                <w:rFonts w:ascii="楷体" w:eastAsia="楷体" w:hAnsi="楷体"/>
                <w:kern w:val="0"/>
                <w:szCs w:val="21"/>
              </w:rPr>
            </w:pPr>
            <w:r w:rsidRPr="0070766A">
              <w:rPr>
                <w:rFonts w:ascii="楷体" w:eastAsia="楷体" w:hAnsi="楷体" w:hint="eastAsia"/>
                <w:kern w:val="0"/>
                <w:szCs w:val="21"/>
              </w:rPr>
              <w:t>申请专利名称</w:t>
            </w:r>
          </w:p>
        </w:tc>
        <w:tc>
          <w:tcPr>
            <w:tcW w:w="1842" w:type="dxa"/>
            <w:vAlign w:val="center"/>
          </w:tcPr>
          <w:p w:rsidR="000379D2" w:rsidRPr="0070766A" w:rsidRDefault="000379D2" w:rsidP="003030FD">
            <w:pPr>
              <w:adjustRightInd w:val="0"/>
              <w:snapToGrid w:val="0"/>
              <w:jc w:val="center"/>
              <w:rPr>
                <w:rFonts w:ascii="楷体" w:eastAsia="楷体" w:hAnsi="楷体"/>
                <w:kern w:val="0"/>
                <w:szCs w:val="21"/>
              </w:rPr>
            </w:pPr>
            <w:r w:rsidRPr="0070766A">
              <w:rPr>
                <w:rFonts w:ascii="楷体" w:eastAsia="楷体" w:hAnsi="楷体" w:hint="eastAsia"/>
                <w:kern w:val="0"/>
                <w:szCs w:val="21"/>
              </w:rPr>
              <w:t>类  型</w:t>
            </w:r>
          </w:p>
        </w:tc>
        <w:tc>
          <w:tcPr>
            <w:tcW w:w="1985" w:type="dxa"/>
            <w:vAlign w:val="center"/>
          </w:tcPr>
          <w:p w:rsidR="000379D2" w:rsidRPr="0070766A" w:rsidRDefault="000379D2" w:rsidP="003030FD">
            <w:pPr>
              <w:adjustRightInd w:val="0"/>
              <w:snapToGrid w:val="0"/>
              <w:jc w:val="center"/>
              <w:rPr>
                <w:rFonts w:ascii="楷体" w:eastAsia="楷体" w:hAnsi="楷体"/>
                <w:kern w:val="0"/>
                <w:szCs w:val="21"/>
              </w:rPr>
            </w:pPr>
            <w:r w:rsidRPr="0070766A">
              <w:rPr>
                <w:rFonts w:ascii="楷体" w:eastAsia="楷体" w:hAnsi="楷体" w:hint="eastAsia"/>
                <w:kern w:val="0"/>
                <w:szCs w:val="21"/>
              </w:rPr>
              <w:t>受理号</w:t>
            </w:r>
          </w:p>
        </w:tc>
        <w:tc>
          <w:tcPr>
            <w:tcW w:w="1523" w:type="dxa"/>
          </w:tcPr>
          <w:p w:rsidR="000379D2" w:rsidRPr="0070766A" w:rsidRDefault="000379D2" w:rsidP="003030FD">
            <w:pPr>
              <w:rPr>
                <w:rFonts w:ascii="楷体" w:eastAsia="楷体" w:hAnsi="楷体"/>
                <w:szCs w:val="21"/>
              </w:rPr>
            </w:pPr>
            <w:r w:rsidRPr="0070766A">
              <w:rPr>
                <w:rFonts w:ascii="楷体" w:eastAsia="楷体" w:hAnsi="楷体" w:hint="eastAsia"/>
                <w:szCs w:val="21"/>
              </w:rPr>
              <w:t>申请人</w:t>
            </w:r>
          </w:p>
        </w:tc>
      </w:tr>
      <w:tr w:rsidR="000379D2" w:rsidRPr="0070766A">
        <w:tc>
          <w:tcPr>
            <w:tcW w:w="5070"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szCs w:val="21"/>
              </w:rPr>
              <w:t>一种高效光催化剂磷酸铋（BiPO</w:t>
            </w:r>
            <w:r w:rsidRPr="0070766A">
              <w:rPr>
                <w:rFonts w:ascii="楷体" w:eastAsia="楷体" w:hAnsi="楷体" w:hint="eastAsia"/>
                <w:szCs w:val="21"/>
                <w:vertAlign w:val="subscript"/>
              </w:rPr>
              <w:t>4</w:t>
            </w:r>
            <w:r w:rsidRPr="0070766A">
              <w:rPr>
                <w:rFonts w:ascii="楷体" w:eastAsia="楷体" w:hAnsi="楷体" w:hint="eastAsia"/>
                <w:szCs w:val="21"/>
              </w:rPr>
              <w:t>）不同结构的制备方法</w:t>
            </w:r>
          </w:p>
        </w:tc>
        <w:tc>
          <w:tcPr>
            <w:tcW w:w="1842"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发明专利</w:t>
            </w:r>
          </w:p>
        </w:tc>
        <w:tc>
          <w:tcPr>
            <w:tcW w:w="1985"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201310083944.5</w:t>
            </w:r>
          </w:p>
        </w:tc>
        <w:tc>
          <w:tcPr>
            <w:tcW w:w="1523" w:type="dxa"/>
          </w:tcPr>
          <w:p w:rsidR="000379D2" w:rsidRPr="0070766A" w:rsidRDefault="000379D2" w:rsidP="004D7625">
            <w:pPr>
              <w:rPr>
                <w:rFonts w:ascii="楷体" w:eastAsia="楷体" w:hAnsi="楷体"/>
                <w:szCs w:val="21"/>
              </w:rPr>
            </w:pPr>
            <w:r w:rsidRPr="0070766A">
              <w:rPr>
                <w:rFonts w:ascii="楷体" w:eastAsia="楷体" w:hAnsi="楷体" w:hint="eastAsia"/>
                <w:kern w:val="0"/>
                <w:szCs w:val="21"/>
              </w:rPr>
              <w:t>李田</w:t>
            </w:r>
          </w:p>
        </w:tc>
      </w:tr>
      <w:tr w:rsidR="000379D2" w:rsidRPr="0070766A">
        <w:tc>
          <w:tcPr>
            <w:tcW w:w="5070"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一种生产有机复合肥的试验装置</w:t>
            </w:r>
          </w:p>
        </w:tc>
        <w:tc>
          <w:tcPr>
            <w:tcW w:w="1842"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实用新型</w:t>
            </w:r>
          </w:p>
        </w:tc>
        <w:tc>
          <w:tcPr>
            <w:tcW w:w="1985"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201220577140.1</w:t>
            </w:r>
          </w:p>
        </w:tc>
        <w:tc>
          <w:tcPr>
            <w:tcW w:w="1523" w:type="dxa"/>
          </w:tcPr>
          <w:p w:rsidR="000379D2" w:rsidRPr="0070766A" w:rsidRDefault="000379D2" w:rsidP="004D7625">
            <w:pPr>
              <w:rPr>
                <w:rFonts w:ascii="楷体" w:eastAsia="楷体" w:hAnsi="楷体"/>
                <w:szCs w:val="21"/>
              </w:rPr>
            </w:pPr>
            <w:r w:rsidRPr="0070766A">
              <w:rPr>
                <w:rFonts w:ascii="楷体" w:eastAsia="楷体" w:hAnsi="楷体" w:hint="eastAsia"/>
                <w:kern w:val="0"/>
                <w:szCs w:val="21"/>
              </w:rPr>
              <w:t>刘益良</w:t>
            </w:r>
          </w:p>
        </w:tc>
      </w:tr>
      <w:tr w:rsidR="000379D2" w:rsidRPr="0070766A">
        <w:tc>
          <w:tcPr>
            <w:tcW w:w="5070"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一种分子印迹强化胺化改性壳聚糖吸附剂的制备方法</w:t>
            </w:r>
          </w:p>
        </w:tc>
        <w:tc>
          <w:tcPr>
            <w:tcW w:w="1842"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发明专利</w:t>
            </w:r>
          </w:p>
        </w:tc>
        <w:tc>
          <w:tcPr>
            <w:tcW w:w="1985"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201310283195.0</w:t>
            </w:r>
          </w:p>
        </w:tc>
        <w:tc>
          <w:tcPr>
            <w:tcW w:w="1523" w:type="dxa"/>
          </w:tcPr>
          <w:p w:rsidR="000379D2" w:rsidRPr="0070766A" w:rsidRDefault="000379D2" w:rsidP="004D7625">
            <w:pPr>
              <w:rPr>
                <w:rFonts w:ascii="楷体" w:eastAsia="楷体" w:hAnsi="楷体"/>
                <w:szCs w:val="21"/>
              </w:rPr>
            </w:pPr>
            <w:r w:rsidRPr="0070766A">
              <w:rPr>
                <w:rFonts w:ascii="楷体" w:eastAsia="楷体" w:hAnsi="楷体" w:hint="eastAsia"/>
                <w:kern w:val="0"/>
                <w:szCs w:val="21"/>
              </w:rPr>
              <w:t>段雨欣</w:t>
            </w:r>
          </w:p>
        </w:tc>
      </w:tr>
      <w:tr w:rsidR="000379D2" w:rsidRPr="0070766A">
        <w:tc>
          <w:tcPr>
            <w:tcW w:w="5070"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一种金属离子选择性分离复合膜的制备方法</w:t>
            </w:r>
          </w:p>
        </w:tc>
        <w:tc>
          <w:tcPr>
            <w:tcW w:w="1842"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发明专利</w:t>
            </w:r>
          </w:p>
        </w:tc>
        <w:tc>
          <w:tcPr>
            <w:tcW w:w="1985"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201410069138.7</w:t>
            </w:r>
          </w:p>
        </w:tc>
        <w:tc>
          <w:tcPr>
            <w:tcW w:w="1523" w:type="dxa"/>
          </w:tcPr>
          <w:p w:rsidR="000379D2" w:rsidRPr="0070766A" w:rsidRDefault="000379D2" w:rsidP="004D7625">
            <w:pPr>
              <w:rPr>
                <w:rFonts w:ascii="楷体" w:eastAsia="楷体" w:hAnsi="楷体"/>
                <w:szCs w:val="21"/>
              </w:rPr>
            </w:pPr>
            <w:r w:rsidRPr="0070766A">
              <w:rPr>
                <w:rFonts w:ascii="楷体" w:eastAsia="楷体" w:hAnsi="楷体" w:hint="eastAsia"/>
                <w:kern w:val="0"/>
                <w:szCs w:val="21"/>
              </w:rPr>
              <w:t>段雨欣</w:t>
            </w:r>
          </w:p>
        </w:tc>
      </w:tr>
      <w:tr w:rsidR="000379D2" w:rsidRPr="0070766A">
        <w:tc>
          <w:tcPr>
            <w:tcW w:w="5070"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一种用于全细胞催化酯交换反应微反应器的制备方法</w:t>
            </w:r>
          </w:p>
        </w:tc>
        <w:tc>
          <w:tcPr>
            <w:tcW w:w="1842"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发明专利</w:t>
            </w:r>
          </w:p>
        </w:tc>
        <w:tc>
          <w:tcPr>
            <w:tcW w:w="1985"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201310283691.6</w:t>
            </w:r>
          </w:p>
        </w:tc>
        <w:tc>
          <w:tcPr>
            <w:tcW w:w="1523" w:type="dxa"/>
          </w:tcPr>
          <w:p w:rsidR="000379D2" w:rsidRPr="0070766A" w:rsidRDefault="000379D2" w:rsidP="004D7625">
            <w:pPr>
              <w:rPr>
                <w:rFonts w:ascii="楷体" w:eastAsia="楷体" w:hAnsi="楷体"/>
                <w:szCs w:val="21"/>
              </w:rPr>
            </w:pPr>
            <w:r w:rsidRPr="0070766A">
              <w:rPr>
                <w:rFonts w:ascii="楷体" w:eastAsia="楷体" w:hAnsi="楷体" w:hint="eastAsia"/>
                <w:kern w:val="0"/>
                <w:szCs w:val="21"/>
              </w:rPr>
              <w:t>段雨欣</w:t>
            </w:r>
          </w:p>
        </w:tc>
      </w:tr>
      <w:tr w:rsidR="000379D2" w:rsidRPr="0070766A">
        <w:tc>
          <w:tcPr>
            <w:tcW w:w="5070"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一种快速合成金属有机骨架材料MIL-101的方法</w:t>
            </w:r>
          </w:p>
        </w:tc>
        <w:tc>
          <w:tcPr>
            <w:tcW w:w="1842"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发明专利</w:t>
            </w:r>
          </w:p>
        </w:tc>
        <w:tc>
          <w:tcPr>
            <w:tcW w:w="1985"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CN201410306140.1</w:t>
            </w:r>
          </w:p>
        </w:tc>
        <w:tc>
          <w:tcPr>
            <w:tcW w:w="1523" w:type="dxa"/>
          </w:tcPr>
          <w:p w:rsidR="000379D2" w:rsidRPr="0070766A" w:rsidRDefault="000379D2" w:rsidP="004D7625">
            <w:pPr>
              <w:rPr>
                <w:rFonts w:ascii="楷体" w:eastAsia="楷体" w:hAnsi="楷体"/>
                <w:szCs w:val="21"/>
              </w:rPr>
            </w:pPr>
            <w:r w:rsidRPr="0070766A">
              <w:rPr>
                <w:rFonts w:ascii="楷体" w:eastAsia="楷体" w:hAnsi="楷体" w:hint="eastAsia"/>
                <w:kern w:val="0"/>
                <w:szCs w:val="21"/>
              </w:rPr>
              <w:t>赵良震</w:t>
            </w:r>
          </w:p>
        </w:tc>
      </w:tr>
      <w:tr w:rsidR="000379D2" w:rsidRPr="0070766A">
        <w:tc>
          <w:tcPr>
            <w:tcW w:w="5070"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一种人工湿地与微生物燃料电池结合的污水处理系统</w:t>
            </w:r>
          </w:p>
        </w:tc>
        <w:tc>
          <w:tcPr>
            <w:tcW w:w="1842"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发明专利</w:t>
            </w:r>
          </w:p>
        </w:tc>
        <w:tc>
          <w:tcPr>
            <w:tcW w:w="1985"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p>
        </w:tc>
        <w:tc>
          <w:tcPr>
            <w:tcW w:w="1523" w:type="dxa"/>
          </w:tcPr>
          <w:p w:rsidR="000379D2" w:rsidRPr="0070766A" w:rsidRDefault="000379D2" w:rsidP="004D7625">
            <w:pPr>
              <w:rPr>
                <w:rFonts w:ascii="楷体" w:eastAsia="楷体" w:hAnsi="楷体"/>
                <w:szCs w:val="21"/>
              </w:rPr>
            </w:pPr>
            <w:r w:rsidRPr="0070766A">
              <w:rPr>
                <w:rFonts w:ascii="楷体" w:eastAsia="楷体" w:hAnsi="楷体" w:hint="eastAsia"/>
                <w:kern w:val="0"/>
                <w:szCs w:val="21"/>
              </w:rPr>
              <w:t>关辽</w:t>
            </w:r>
          </w:p>
        </w:tc>
      </w:tr>
      <w:tr w:rsidR="000379D2" w:rsidRPr="0070766A">
        <w:tc>
          <w:tcPr>
            <w:tcW w:w="5070"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环境污染物在地下水</w:t>
            </w:r>
            <w:r w:rsidRPr="0070766A">
              <w:rPr>
                <w:rFonts w:ascii="楷体" w:eastAsia="楷体" w:hAnsi="楷体"/>
                <w:kern w:val="0"/>
                <w:szCs w:val="21"/>
              </w:rPr>
              <w:t>不同含水层中迁移转化的模拟装置</w:t>
            </w:r>
          </w:p>
        </w:tc>
        <w:tc>
          <w:tcPr>
            <w:tcW w:w="1842"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发明专利</w:t>
            </w:r>
          </w:p>
        </w:tc>
        <w:tc>
          <w:tcPr>
            <w:tcW w:w="1985"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201410169827.5</w:t>
            </w:r>
          </w:p>
        </w:tc>
        <w:tc>
          <w:tcPr>
            <w:tcW w:w="1523" w:type="dxa"/>
          </w:tcPr>
          <w:p w:rsidR="000379D2" w:rsidRPr="0070766A" w:rsidRDefault="000379D2" w:rsidP="004D7625">
            <w:pPr>
              <w:rPr>
                <w:rFonts w:ascii="楷体" w:eastAsia="楷体" w:hAnsi="楷体"/>
                <w:szCs w:val="21"/>
              </w:rPr>
            </w:pPr>
            <w:r w:rsidRPr="0070766A">
              <w:rPr>
                <w:rFonts w:ascii="楷体" w:eastAsia="楷体" w:hAnsi="楷体"/>
                <w:kern w:val="0"/>
                <w:szCs w:val="21"/>
              </w:rPr>
              <w:t>王巍</w:t>
            </w:r>
          </w:p>
        </w:tc>
      </w:tr>
      <w:tr w:rsidR="000379D2" w:rsidRPr="0070766A">
        <w:tc>
          <w:tcPr>
            <w:tcW w:w="5070"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一种</w:t>
            </w:r>
            <w:r w:rsidRPr="0070766A">
              <w:rPr>
                <w:rFonts w:ascii="楷体" w:eastAsia="楷体" w:hAnsi="楷体"/>
                <w:kern w:val="0"/>
                <w:szCs w:val="21"/>
              </w:rPr>
              <w:t>大尺度模拟污染物在含水层垂向迁移的模拟装置</w:t>
            </w:r>
          </w:p>
        </w:tc>
        <w:tc>
          <w:tcPr>
            <w:tcW w:w="1842"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发明专利</w:t>
            </w:r>
          </w:p>
        </w:tc>
        <w:tc>
          <w:tcPr>
            <w:tcW w:w="1985"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201410738896.3</w:t>
            </w:r>
          </w:p>
        </w:tc>
        <w:tc>
          <w:tcPr>
            <w:tcW w:w="1523" w:type="dxa"/>
          </w:tcPr>
          <w:p w:rsidR="000379D2" w:rsidRPr="0070766A" w:rsidRDefault="000379D2" w:rsidP="004D7625">
            <w:pPr>
              <w:rPr>
                <w:rFonts w:ascii="楷体" w:eastAsia="楷体" w:hAnsi="楷体"/>
                <w:szCs w:val="21"/>
              </w:rPr>
            </w:pPr>
            <w:r w:rsidRPr="0070766A">
              <w:rPr>
                <w:rFonts w:ascii="楷体" w:eastAsia="楷体" w:hAnsi="楷体"/>
                <w:kern w:val="0"/>
                <w:szCs w:val="21"/>
              </w:rPr>
              <w:t>王巍</w:t>
            </w:r>
          </w:p>
        </w:tc>
      </w:tr>
      <w:tr w:rsidR="000379D2" w:rsidRPr="0070766A">
        <w:tc>
          <w:tcPr>
            <w:tcW w:w="5070"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一种处理有毒有机废水的生物电化学系统功能菌驯化方法</w:t>
            </w:r>
          </w:p>
        </w:tc>
        <w:tc>
          <w:tcPr>
            <w:tcW w:w="1842"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发明专利</w:t>
            </w:r>
          </w:p>
        </w:tc>
        <w:tc>
          <w:tcPr>
            <w:tcW w:w="1985"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szCs w:val="21"/>
              </w:rPr>
              <w:t>201610152406.0</w:t>
            </w:r>
          </w:p>
        </w:tc>
        <w:tc>
          <w:tcPr>
            <w:tcW w:w="1523" w:type="dxa"/>
          </w:tcPr>
          <w:p w:rsidR="000379D2" w:rsidRPr="0070766A" w:rsidRDefault="000379D2" w:rsidP="004D7625">
            <w:pPr>
              <w:rPr>
                <w:rFonts w:ascii="楷体" w:eastAsia="楷体" w:hAnsi="楷体"/>
                <w:szCs w:val="21"/>
              </w:rPr>
            </w:pPr>
            <w:r w:rsidRPr="0070766A">
              <w:rPr>
                <w:rFonts w:ascii="楷体" w:eastAsia="楷体" w:hAnsi="楷体"/>
                <w:kern w:val="0"/>
                <w:szCs w:val="21"/>
              </w:rPr>
              <w:t>杨晓月</w:t>
            </w:r>
          </w:p>
        </w:tc>
      </w:tr>
      <w:tr w:rsidR="000379D2" w:rsidRPr="0070766A">
        <w:tc>
          <w:tcPr>
            <w:tcW w:w="5070"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一种沥青改性用废轮胎胶粉的表面接枝改性工艺</w:t>
            </w:r>
          </w:p>
        </w:tc>
        <w:tc>
          <w:tcPr>
            <w:tcW w:w="1842"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实用</w:t>
            </w:r>
            <w:r w:rsidRPr="0070766A">
              <w:rPr>
                <w:rFonts w:ascii="楷体" w:eastAsia="楷体" w:hAnsi="楷体"/>
                <w:kern w:val="0"/>
                <w:szCs w:val="21"/>
              </w:rPr>
              <w:t>新型</w:t>
            </w:r>
          </w:p>
        </w:tc>
        <w:tc>
          <w:tcPr>
            <w:tcW w:w="1985"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kern w:val="0"/>
                <w:szCs w:val="21"/>
              </w:rPr>
              <w:t>ZL 201510038318.3</w:t>
            </w:r>
          </w:p>
        </w:tc>
        <w:tc>
          <w:tcPr>
            <w:tcW w:w="1523" w:type="dxa"/>
          </w:tcPr>
          <w:p w:rsidR="000379D2" w:rsidRPr="0070766A" w:rsidRDefault="000379D2" w:rsidP="004D7625">
            <w:pPr>
              <w:rPr>
                <w:rFonts w:ascii="楷体" w:eastAsia="楷体" w:hAnsi="楷体"/>
                <w:szCs w:val="21"/>
              </w:rPr>
            </w:pPr>
            <w:r w:rsidRPr="0070766A">
              <w:rPr>
                <w:rFonts w:ascii="楷体" w:eastAsia="楷体" w:hAnsi="楷体" w:hint="eastAsia"/>
                <w:kern w:val="0"/>
                <w:szCs w:val="21"/>
              </w:rPr>
              <w:t>张楠</w:t>
            </w:r>
          </w:p>
        </w:tc>
      </w:tr>
      <w:tr w:rsidR="000379D2" w:rsidRPr="0070766A">
        <w:tc>
          <w:tcPr>
            <w:tcW w:w="5070"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VOCs净化用雾化芬顿试剂联合UV光解逆流式填料吸收塔</w:t>
            </w:r>
          </w:p>
        </w:tc>
        <w:tc>
          <w:tcPr>
            <w:tcW w:w="1842"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p>
        </w:tc>
        <w:tc>
          <w:tcPr>
            <w:tcW w:w="1985" w:type="dxa"/>
            <w:vAlign w:val="center"/>
          </w:tcPr>
          <w:p w:rsidR="000379D2" w:rsidRPr="0070766A" w:rsidRDefault="000379D2" w:rsidP="000379D2">
            <w:pPr>
              <w:adjustRightInd w:val="0"/>
              <w:snapToGrid w:val="0"/>
              <w:spacing w:line="300" w:lineRule="auto"/>
              <w:jc w:val="center"/>
              <w:rPr>
                <w:rFonts w:ascii="楷体" w:eastAsia="楷体" w:hAnsi="楷体"/>
                <w:kern w:val="0"/>
                <w:szCs w:val="21"/>
              </w:rPr>
            </w:pPr>
            <w:r w:rsidRPr="0070766A">
              <w:rPr>
                <w:rFonts w:ascii="楷体" w:eastAsia="楷体" w:hAnsi="楷体" w:hint="eastAsia"/>
                <w:kern w:val="0"/>
                <w:szCs w:val="21"/>
              </w:rPr>
              <w:t>201720219308.4</w:t>
            </w:r>
          </w:p>
        </w:tc>
        <w:tc>
          <w:tcPr>
            <w:tcW w:w="1523"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于坤</w:t>
            </w:r>
          </w:p>
        </w:tc>
      </w:tr>
    </w:tbl>
    <w:p w:rsidR="000379D2" w:rsidRPr="0070766A" w:rsidRDefault="000379D2" w:rsidP="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0379D2">
      <w:pPr>
        <w:rPr>
          <w:rFonts w:ascii="楷体" w:eastAsia="楷体" w:hAnsi="楷体"/>
          <w:szCs w:val="21"/>
        </w:rPr>
      </w:pPr>
    </w:p>
    <w:p w:rsidR="000379D2" w:rsidRPr="0070766A" w:rsidRDefault="003030FD" w:rsidP="000379D2">
      <w:pPr>
        <w:rPr>
          <w:rFonts w:ascii="楷体" w:eastAsia="楷体" w:hAnsi="楷体" w:cs="宋体"/>
          <w:b/>
          <w:color w:val="000000"/>
          <w:kern w:val="0"/>
          <w:szCs w:val="21"/>
        </w:rPr>
      </w:pPr>
      <w:r w:rsidRPr="0070766A">
        <w:rPr>
          <w:rFonts w:ascii="楷体" w:eastAsia="楷体" w:hAnsi="楷体" w:cs="宋体"/>
          <w:b/>
          <w:color w:val="000000"/>
          <w:kern w:val="0"/>
          <w:szCs w:val="21"/>
        </w:rPr>
        <w:br w:type="page"/>
      </w:r>
      <w:r w:rsidR="000379D2" w:rsidRPr="0070766A">
        <w:rPr>
          <w:rFonts w:ascii="楷体" w:eastAsia="楷体" w:hAnsi="楷体" w:cs="宋体" w:hint="eastAsia"/>
          <w:b/>
          <w:color w:val="000000"/>
          <w:kern w:val="0"/>
          <w:szCs w:val="21"/>
        </w:rPr>
        <w:lastRenderedPageBreak/>
        <w:t>附件7、自编实验讲义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4"/>
        <w:gridCol w:w="2149"/>
        <w:gridCol w:w="2100"/>
        <w:gridCol w:w="2149"/>
      </w:tblGrid>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cs="宋体" w:hint="eastAsia"/>
                <w:b/>
                <w:color w:val="000000"/>
                <w:kern w:val="0"/>
                <w:szCs w:val="21"/>
              </w:rPr>
              <w:t>名称</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cs="宋体" w:hint="eastAsia"/>
                <w:b/>
                <w:color w:val="000000"/>
                <w:kern w:val="0"/>
                <w:szCs w:val="21"/>
              </w:rPr>
              <w:t>作者</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cs="宋体" w:hint="eastAsia"/>
                <w:b/>
                <w:color w:val="000000"/>
                <w:kern w:val="0"/>
                <w:szCs w:val="21"/>
              </w:rPr>
              <w:t>已使用届次</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cs="宋体" w:hint="eastAsia"/>
                <w:b/>
                <w:color w:val="000000"/>
                <w:kern w:val="0"/>
                <w:szCs w:val="21"/>
              </w:rPr>
              <w:t>编写时间</w:t>
            </w:r>
          </w:p>
        </w:tc>
      </w:tr>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环境监测实验讲义</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汪磊、王婷、刘金鹏、王平</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szCs w:val="21"/>
              </w:rPr>
              <w:t>2</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2015</w:t>
            </w:r>
          </w:p>
        </w:tc>
      </w:tr>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环境化学实验讲义</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孙红文、张彦峰、赵祯、王平</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szCs w:val="21"/>
              </w:rPr>
              <w:t>3</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2014</w:t>
            </w:r>
          </w:p>
        </w:tc>
      </w:tr>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基础生态学实验讲义</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马维琦、曾文炉</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szCs w:val="21"/>
              </w:rPr>
              <w:t>3</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2014</w:t>
            </w:r>
          </w:p>
        </w:tc>
      </w:tr>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环境工程学实验</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郭晓燕、翟丽芳</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3</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2014</w:t>
            </w:r>
          </w:p>
        </w:tc>
      </w:tr>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环境工程基础实验技能</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张颖、翟丽芳</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4</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2012</w:t>
            </w:r>
          </w:p>
        </w:tc>
      </w:tr>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环境生物学实验讲义</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唐景春、李尧、马维琦</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szCs w:val="21"/>
              </w:rPr>
              <w:t>3</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2013</w:t>
            </w:r>
          </w:p>
        </w:tc>
      </w:tr>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水污染控制工程实验2-</w:t>
            </w:r>
            <w:r w:rsidRPr="0070766A">
              <w:rPr>
                <w:rFonts w:ascii="楷体" w:eastAsia="楷体" w:hAnsi="楷体"/>
                <w:szCs w:val="21"/>
              </w:rPr>
              <w:t>1</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董恒、翟丽芳</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2014</w:t>
            </w:r>
          </w:p>
        </w:tc>
      </w:tr>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水污染控制工程实验2-</w:t>
            </w:r>
            <w:r w:rsidRPr="0070766A">
              <w:rPr>
                <w:rFonts w:ascii="楷体" w:eastAsia="楷体" w:hAnsi="楷体"/>
                <w:szCs w:val="21"/>
              </w:rPr>
              <w:t>2</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董恒、翟丽芳</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2015</w:t>
            </w:r>
          </w:p>
        </w:tc>
      </w:tr>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测量实习</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陈翠红</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3</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2014</w:t>
            </w:r>
          </w:p>
        </w:tc>
      </w:tr>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大气污染控制实验讲义</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毕晓辉</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1</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2015</w:t>
            </w:r>
          </w:p>
        </w:tc>
      </w:tr>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环境资源循环实验讲义</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于凯</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0</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2015</w:t>
            </w:r>
          </w:p>
        </w:tc>
      </w:tr>
      <w:tr w:rsidR="000379D2" w:rsidRPr="0070766A">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固体废弃物处理与处置工程学实验讲义</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唐雪娇</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0</w:t>
            </w:r>
          </w:p>
        </w:tc>
        <w:tc>
          <w:tcPr>
            <w:tcW w:w="2605" w:type="dxa"/>
          </w:tcPr>
          <w:p w:rsidR="000379D2" w:rsidRPr="0070766A" w:rsidRDefault="000379D2" w:rsidP="004D7625">
            <w:pPr>
              <w:rPr>
                <w:rFonts w:ascii="楷体" w:eastAsia="楷体" w:hAnsi="楷体"/>
                <w:szCs w:val="21"/>
              </w:rPr>
            </w:pPr>
            <w:r w:rsidRPr="0070766A">
              <w:rPr>
                <w:rFonts w:ascii="楷体" w:eastAsia="楷体" w:hAnsi="楷体" w:hint="eastAsia"/>
                <w:szCs w:val="21"/>
              </w:rPr>
              <w:t>2015</w:t>
            </w:r>
          </w:p>
        </w:tc>
      </w:tr>
    </w:tbl>
    <w:p w:rsidR="000379D2" w:rsidRPr="0070766A" w:rsidRDefault="000379D2" w:rsidP="000379D2">
      <w:pPr>
        <w:rPr>
          <w:rFonts w:ascii="楷体" w:eastAsia="楷体" w:hAnsi="楷体"/>
          <w:szCs w:val="21"/>
        </w:rPr>
      </w:pPr>
    </w:p>
    <w:p w:rsidR="000379D2" w:rsidRPr="0070766A" w:rsidRDefault="000379D2" w:rsidP="000379D2">
      <w:pPr>
        <w:rPr>
          <w:rFonts w:ascii="楷体" w:eastAsia="楷体" w:hAnsi="楷体"/>
          <w:szCs w:val="21"/>
        </w:rPr>
      </w:pPr>
    </w:p>
    <w:p w:rsidR="000379D2" w:rsidRPr="0070766A" w:rsidRDefault="000379D2" w:rsidP="000379D2">
      <w:pPr>
        <w:rPr>
          <w:rFonts w:ascii="楷体" w:eastAsia="楷体" w:hAnsi="楷体" w:cs="宋体"/>
          <w:b/>
          <w:color w:val="000000"/>
          <w:kern w:val="0"/>
          <w:szCs w:val="21"/>
        </w:rPr>
      </w:pPr>
      <w:r w:rsidRPr="0070766A">
        <w:rPr>
          <w:rFonts w:ascii="楷体" w:eastAsia="楷体" w:hAnsi="楷体" w:cs="宋体" w:hint="eastAsia"/>
          <w:b/>
          <w:color w:val="000000"/>
          <w:kern w:val="0"/>
          <w:szCs w:val="21"/>
        </w:rPr>
        <w:t>附件8、自制教学仪器设备</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2126"/>
        <w:gridCol w:w="2126"/>
        <w:gridCol w:w="2177"/>
      </w:tblGrid>
      <w:tr w:rsidR="000379D2" w:rsidRPr="0070766A">
        <w:tc>
          <w:tcPr>
            <w:tcW w:w="2127" w:type="dxa"/>
          </w:tcPr>
          <w:p w:rsidR="000379D2" w:rsidRPr="0070766A" w:rsidRDefault="000379D2" w:rsidP="004D7625">
            <w:pPr>
              <w:rPr>
                <w:rFonts w:ascii="楷体" w:eastAsia="楷体" w:hAnsi="楷体" w:cs="宋体"/>
                <w:b/>
                <w:color w:val="000000"/>
                <w:kern w:val="0"/>
                <w:szCs w:val="21"/>
              </w:rPr>
            </w:pPr>
            <w:r w:rsidRPr="0070766A">
              <w:rPr>
                <w:rFonts w:ascii="楷体" w:eastAsia="楷体" w:hAnsi="楷体" w:cs="宋体" w:hint="eastAsia"/>
                <w:b/>
                <w:color w:val="000000"/>
                <w:kern w:val="0"/>
                <w:szCs w:val="21"/>
              </w:rPr>
              <w:t>名称</w:t>
            </w:r>
          </w:p>
        </w:tc>
        <w:tc>
          <w:tcPr>
            <w:tcW w:w="2126" w:type="dxa"/>
          </w:tcPr>
          <w:p w:rsidR="000379D2" w:rsidRPr="0070766A" w:rsidRDefault="000379D2" w:rsidP="004D7625">
            <w:pPr>
              <w:rPr>
                <w:rFonts w:ascii="楷体" w:eastAsia="楷体" w:hAnsi="楷体" w:cs="宋体"/>
                <w:b/>
                <w:color w:val="000000"/>
                <w:kern w:val="0"/>
                <w:szCs w:val="21"/>
              </w:rPr>
            </w:pPr>
            <w:r w:rsidRPr="0070766A">
              <w:rPr>
                <w:rFonts w:ascii="楷体" w:eastAsia="楷体" w:hAnsi="楷体" w:cs="宋体" w:hint="eastAsia"/>
                <w:b/>
                <w:color w:val="000000"/>
                <w:kern w:val="0"/>
                <w:szCs w:val="21"/>
              </w:rPr>
              <w:t>作者</w:t>
            </w:r>
          </w:p>
        </w:tc>
        <w:tc>
          <w:tcPr>
            <w:tcW w:w="2126" w:type="dxa"/>
          </w:tcPr>
          <w:p w:rsidR="000379D2" w:rsidRPr="0070766A" w:rsidRDefault="000379D2" w:rsidP="004D7625">
            <w:pPr>
              <w:rPr>
                <w:rFonts w:ascii="楷体" w:eastAsia="楷体" w:hAnsi="楷体" w:cs="宋体"/>
                <w:b/>
                <w:color w:val="000000"/>
                <w:kern w:val="0"/>
                <w:szCs w:val="21"/>
              </w:rPr>
            </w:pPr>
            <w:r w:rsidRPr="0070766A">
              <w:rPr>
                <w:rFonts w:ascii="楷体" w:eastAsia="楷体" w:hAnsi="楷体" w:cs="宋体" w:hint="eastAsia"/>
                <w:b/>
                <w:color w:val="000000"/>
                <w:kern w:val="0"/>
                <w:szCs w:val="21"/>
              </w:rPr>
              <w:t>已使用人次</w:t>
            </w:r>
          </w:p>
        </w:tc>
        <w:tc>
          <w:tcPr>
            <w:tcW w:w="2177" w:type="dxa"/>
            <w:vAlign w:val="center"/>
          </w:tcPr>
          <w:p w:rsidR="000379D2" w:rsidRPr="0070766A" w:rsidRDefault="000379D2" w:rsidP="000379D2">
            <w:pPr>
              <w:widowControl/>
              <w:jc w:val="center"/>
              <w:rPr>
                <w:rFonts w:ascii="楷体" w:eastAsia="楷体" w:hAnsi="楷体" w:cs="宋体"/>
                <w:b/>
                <w:color w:val="000000"/>
                <w:kern w:val="0"/>
                <w:szCs w:val="21"/>
              </w:rPr>
            </w:pPr>
            <w:r w:rsidRPr="0070766A">
              <w:rPr>
                <w:rFonts w:ascii="楷体" w:eastAsia="楷体" w:hAnsi="楷体" w:cs="宋体" w:hint="eastAsia"/>
                <w:b/>
                <w:color w:val="000000"/>
                <w:kern w:val="0"/>
                <w:szCs w:val="21"/>
              </w:rPr>
              <w:t>研制时间</w:t>
            </w:r>
          </w:p>
        </w:tc>
      </w:tr>
      <w:tr w:rsidR="000379D2" w:rsidRPr="0070766A">
        <w:tc>
          <w:tcPr>
            <w:tcW w:w="2127" w:type="dxa"/>
          </w:tcPr>
          <w:p w:rsidR="000379D2" w:rsidRPr="0070766A" w:rsidRDefault="000379D2" w:rsidP="004D7625">
            <w:pPr>
              <w:rPr>
                <w:rFonts w:ascii="楷体" w:eastAsia="楷体" w:hAnsi="楷体" w:cs="宋体"/>
                <w:b/>
                <w:color w:val="000000"/>
                <w:kern w:val="0"/>
                <w:szCs w:val="21"/>
              </w:rPr>
            </w:pPr>
            <w:r w:rsidRPr="0070766A">
              <w:rPr>
                <w:rFonts w:ascii="楷体" w:eastAsia="楷体" w:hAnsi="楷体" w:cs="宋体" w:hint="eastAsia"/>
                <w:color w:val="000000"/>
                <w:kern w:val="0"/>
                <w:szCs w:val="21"/>
              </w:rPr>
              <w:t>高位水箱</w:t>
            </w:r>
          </w:p>
        </w:tc>
        <w:tc>
          <w:tcPr>
            <w:tcW w:w="2126" w:type="dxa"/>
          </w:tcPr>
          <w:p w:rsidR="000379D2" w:rsidRPr="0070766A" w:rsidRDefault="000379D2" w:rsidP="004D7625">
            <w:pPr>
              <w:rPr>
                <w:rFonts w:ascii="楷体" w:eastAsia="楷体" w:hAnsi="楷体" w:cs="宋体"/>
                <w:b/>
                <w:color w:val="000000"/>
                <w:kern w:val="0"/>
                <w:szCs w:val="21"/>
              </w:rPr>
            </w:pPr>
            <w:r w:rsidRPr="0070766A">
              <w:rPr>
                <w:rFonts w:ascii="楷体" w:eastAsia="楷体" w:hAnsi="楷体" w:cs="宋体" w:hint="eastAsia"/>
                <w:color w:val="000000"/>
                <w:kern w:val="0"/>
                <w:szCs w:val="21"/>
              </w:rPr>
              <w:t>于宏兵</w:t>
            </w:r>
          </w:p>
        </w:tc>
        <w:tc>
          <w:tcPr>
            <w:tcW w:w="2126" w:type="dxa"/>
          </w:tcPr>
          <w:p w:rsidR="000379D2" w:rsidRPr="0070766A" w:rsidRDefault="000379D2" w:rsidP="004D7625">
            <w:pPr>
              <w:rPr>
                <w:rFonts w:ascii="楷体" w:eastAsia="楷体" w:hAnsi="楷体" w:cs="宋体"/>
                <w:b/>
                <w:color w:val="000000"/>
                <w:kern w:val="0"/>
                <w:szCs w:val="21"/>
              </w:rPr>
            </w:pPr>
            <w:r w:rsidRPr="0070766A">
              <w:rPr>
                <w:rFonts w:ascii="楷体" w:eastAsia="楷体" w:hAnsi="楷体" w:cs="宋体" w:hint="eastAsia"/>
                <w:color w:val="000000"/>
                <w:kern w:val="0"/>
                <w:szCs w:val="21"/>
              </w:rPr>
              <w:t>100</w:t>
            </w:r>
          </w:p>
        </w:tc>
        <w:tc>
          <w:tcPr>
            <w:tcW w:w="2177" w:type="dxa"/>
            <w:vAlign w:val="center"/>
          </w:tcPr>
          <w:p w:rsidR="000379D2" w:rsidRPr="0070766A" w:rsidRDefault="000379D2" w:rsidP="000379D2">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w:t>
            </w:r>
          </w:p>
        </w:tc>
      </w:tr>
      <w:tr w:rsidR="000379D2" w:rsidRPr="0070766A">
        <w:tc>
          <w:tcPr>
            <w:tcW w:w="2127" w:type="dxa"/>
          </w:tcPr>
          <w:p w:rsidR="000379D2" w:rsidRPr="0070766A" w:rsidRDefault="000379D2" w:rsidP="004D7625">
            <w:pPr>
              <w:rPr>
                <w:rFonts w:ascii="楷体" w:eastAsia="楷体" w:hAnsi="楷体" w:cs="宋体"/>
                <w:b/>
                <w:color w:val="000000"/>
                <w:kern w:val="0"/>
                <w:szCs w:val="21"/>
              </w:rPr>
            </w:pPr>
            <w:r w:rsidRPr="0070766A">
              <w:rPr>
                <w:rFonts w:ascii="楷体" w:eastAsia="楷体" w:hAnsi="楷体" w:cs="宋体" w:hint="eastAsia"/>
                <w:color w:val="000000"/>
                <w:kern w:val="0"/>
                <w:szCs w:val="21"/>
              </w:rPr>
              <w:t>低位水箱</w:t>
            </w:r>
          </w:p>
        </w:tc>
        <w:tc>
          <w:tcPr>
            <w:tcW w:w="2126" w:type="dxa"/>
          </w:tcPr>
          <w:p w:rsidR="000379D2" w:rsidRPr="0070766A" w:rsidRDefault="000379D2" w:rsidP="004D7625">
            <w:pPr>
              <w:rPr>
                <w:rFonts w:ascii="楷体" w:eastAsia="楷体" w:hAnsi="楷体" w:cs="宋体"/>
                <w:b/>
                <w:color w:val="000000"/>
                <w:kern w:val="0"/>
                <w:szCs w:val="21"/>
              </w:rPr>
            </w:pPr>
            <w:r w:rsidRPr="0070766A">
              <w:rPr>
                <w:rFonts w:ascii="楷体" w:eastAsia="楷体" w:hAnsi="楷体" w:cs="宋体" w:hint="eastAsia"/>
                <w:color w:val="000000"/>
                <w:kern w:val="0"/>
                <w:szCs w:val="21"/>
              </w:rPr>
              <w:t>于宏兵</w:t>
            </w:r>
          </w:p>
        </w:tc>
        <w:tc>
          <w:tcPr>
            <w:tcW w:w="2126" w:type="dxa"/>
          </w:tcPr>
          <w:p w:rsidR="000379D2" w:rsidRPr="0070766A" w:rsidRDefault="000379D2" w:rsidP="004D7625">
            <w:pPr>
              <w:rPr>
                <w:rFonts w:ascii="楷体" w:eastAsia="楷体" w:hAnsi="楷体" w:cs="宋体"/>
                <w:b/>
                <w:color w:val="000000"/>
                <w:kern w:val="0"/>
                <w:szCs w:val="21"/>
              </w:rPr>
            </w:pPr>
            <w:r w:rsidRPr="0070766A">
              <w:rPr>
                <w:rFonts w:ascii="楷体" w:eastAsia="楷体" w:hAnsi="楷体" w:cs="宋体" w:hint="eastAsia"/>
                <w:color w:val="000000"/>
                <w:kern w:val="0"/>
                <w:szCs w:val="21"/>
              </w:rPr>
              <w:t>100</w:t>
            </w:r>
          </w:p>
        </w:tc>
        <w:tc>
          <w:tcPr>
            <w:tcW w:w="2177" w:type="dxa"/>
            <w:vAlign w:val="center"/>
          </w:tcPr>
          <w:p w:rsidR="000379D2" w:rsidRPr="0070766A" w:rsidRDefault="000379D2" w:rsidP="000379D2">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w:t>
            </w:r>
          </w:p>
        </w:tc>
      </w:tr>
    </w:tbl>
    <w:p w:rsidR="000379D2" w:rsidRPr="0070766A" w:rsidRDefault="000379D2" w:rsidP="000379D2">
      <w:pPr>
        <w:rPr>
          <w:rFonts w:ascii="楷体" w:eastAsia="楷体" w:hAnsi="楷体" w:cs="宋体"/>
          <w:b/>
          <w:color w:val="000000"/>
          <w:kern w:val="0"/>
          <w:szCs w:val="21"/>
        </w:rPr>
      </w:pPr>
    </w:p>
    <w:p w:rsidR="000379D2" w:rsidRPr="0070766A" w:rsidRDefault="000379D2" w:rsidP="000379D2">
      <w:pPr>
        <w:rPr>
          <w:rFonts w:ascii="楷体" w:eastAsia="楷体" w:hAnsi="楷体" w:cs="宋体"/>
          <w:b/>
          <w:color w:val="000000"/>
          <w:kern w:val="0"/>
          <w:szCs w:val="21"/>
        </w:rPr>
      </w:pPr>
    </w:p>
    <w:p w:rsidR="000379D2" w:rsidRPr="0070766A" w:rsidRDefault="000379D2" w:rsidP="000379D2">
      <w:pPr>
        <w:rPr>
          <w:rFonts w:ascii="楷体" w:eastAsia="楷体" w:hAnsi="楷体" w:cs="宋体"/>
          <w:b/>
          <w:color w:val="000000"/>
          <w:kern w:val="0"/>
          <w:szCs w:val="21"/>
        </w:rPr>
      </w:pPr>
    </w:p>
    <w:p w:rsidR="003030FD" w:rsidRPr="0070766A" w:rsidRDefault="003030FD" w:rsidP="000379D2">
      <w:pPr>
        <w:rPr>
          <w:rFonts w:ascii="楷体" w:eastAsia="楷体" w:hAnsi="楷体" w:cs="宋体"/>
          <w:b/>
          <w:color w:val="000000"/>
          <w:kern w:val="0"/>
          <w:szCs w:val="21"/>
        </w:rPr>
        <w:sectPr w:rsidR="003030FD" w:rsidRPr="0070766A" w:rsidSect="00361AF4">
          <w:headerReference w:type="even" r:id="rId7"/>
          <w:headerReference w:type="default" r:id="rId8"/>
          <w:footerReference w:type="even" r:id="rId9"/>
          <w:footerReference w:type="default" r:id="rId10"/>
          <w:pgSz w:w="11906" w:h="16838"/>
          <w:pgMar w:top="1440" w:right="1800" w:bottom="1440" w:left="1800" w:header="851" w:footer="992" w:gutter="0"/>
          <w:pgNumType w:fmt="numberInDash" w:start="0"/>
          <w:cols w:space="720"/>
          <w:titlePg/>
          <w:docGrid w:type="lines" w:linePitch="312"/>
        </w:sectPr>
      </w:pPr>
    </w:p>
    <w:p w:rsidR="000379D2" w:rsidRPr="0070766A" w:rsidRDefault="000379D2" w:rsidP="000379D2">
      <w:pPr>
        <w:jc w:val="left"/>
        <w:rPr>
          <w:rFonts w:ascii="楷体" w:eastAsia="楷体" w:hAnsi="楷体"/>
          <w:b/>
          <w:szCs w:val="21"/>
        </w:rPr>
      </w:pPr>
      <w:r w:rsidRPr="0070766A">
        <w:rPr>
          <w:rFonts w:ascii="楷体" w:eastAsia="楷体" w:hAnsi="楷体" w:hint="eastAsia"/>
          <w:b/>
          <w:szCs w:val="21"/>
        </w:rPr>
        <w:lastRenderedPageBreak/>
        <w:t>附件</w:t>
      </w:r>
      <w:r w:rsidR="003030FD" w:rsidRPr="0070766A">
        <w:rPr>
          <w:rFonts w:ascii="楷体" w:eastAsia="楷体" w:hAnsi="楷体" w:hint="eastAsia"/>
          <w:b/>
          <w:szCs w:val="21"/>
        </w:rPr>
        <w:t>9</w:t>
      </w:r>
      <w:r w:rsidRPr="0070766A">
        <w:rPr>
          <w:rFonts w:ascii="楷体" w:eastAsia="楷体" w:hAnsi="楷体" w:hint="eastAsia"/>
          <w:b/>
          <w:szCs w:val="21"/>
        </w:rPr>
        <w:t>、</w:t>
      </w:r>
      <w:r w:rsidRPr="0070766A">
        <w:rPr>
          <w:rFonts w:ascii="楷体" w:eastAsia="楷体" w:hAnsi="楷体" w:cs="宋体" w:hint="eastAsia"/>
          <w:b/>
          <w:kern w:val="0"/>
          <w:szCs w:val="21"/>
        </w:rPr>
        <w:t>参加国内外交流</w:t>
      </w:r>
    </w:p>
    <w:tbl>
      <w:tblPr>
        <w:tblW w:w="5369" w:type="pct"/>
        <w:jc w:val="center"/>
        <w:tblLook w:val="04A0"/>
      </w:tblPr>
      <w:tblGrid>
        <w:gridCol w:w="935"/>
        <w:gridCol w:w="2377"/>
        <w:gridCol w:w="2855"/>
        <w:gridCol w:w="3577"/>
        <w:gridCol w:w="5476"/>
      </w:tblGrid>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姓名</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出访国家/地区</w:t>
            </w:r>
          </w:p>
        </w:tc>
        <w:tc>
          <w:tcPr>
            <w:tcW w:w="938"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日期</w:t>
            </w:r>
          </w:p>
        </w:tc>
        <w:tc>
          <w:tcPr>
            <w:tcW w:w="1175"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出访事由</w:t>
            </w:r>
          </w:p>
        </w:tc>
        <w:tc>
          <w:tcPr>
            <w:tcW w:w="1799"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相关单位</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2013.1.20-2013.1.25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Andrea Nolan.Glasgow大学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张颖</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法国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2013.1.30-2013.2.5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法国国立应用科学学院土木工程与环境工程实验室</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王军锋</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2013.4.23-2013.5.2</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美国中美后现代发展研究院</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唐景春</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2013.4-2013.9</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加拿大Saskatchewan大学毒理中心</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于凯</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新加坡</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2013.3.18-2013.3.26</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新加坡国际轮胎展览会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吴婧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2013.5.8-2013.5.19</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国际影响评估协会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唐景春</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德国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2013.4.13-2013.4.20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参加会议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中德科学基金研究交流中心</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王莹莹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香港</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2013.3.26-2013.3.29</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香港大学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鞠美庭</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尼泊尔</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2013.6.17-2013.6.21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亚洲转型项目组委会、业务主管</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王鑫</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澳大利亚</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2013.8.30-2013.9.6</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昆士兰大学高级水管理中心</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2013.8.12-2013.8.18</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阿尔伯塔大学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王秀艳</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瑞士</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2013.8.18-2013.8.25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瑞士巴塞尔大学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王莹莹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瑞士</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2013.7.2-2013.7.12</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瑞士联邦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王莹莹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2013.7.12-2013.8.30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利兹大学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王宝庆</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2013.8.20-2013.8.27</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克拉克森大学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周明华</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2013.8.1-2013.9.30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佐治亚理工大学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韩国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2013.8.24-2013.8.31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东京大学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王婷</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芬兰</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2013.8.13-2013.8.17</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芬兰佩卡索尔公司</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毛洪钧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芬兰</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2013.8.13-2013.8.17</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芬兰佩卡索尔公司</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王鑫</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新加坡</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2013.9.11-2013.9.15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世界青年工程师大赛</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吴婧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日本</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2013.11.5-2013.11.15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东京城市大学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孟凤林</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香港</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2013.10.28-2013.10.31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中国教育技术协会</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芬兰</w:t>
            </w:r>
          </w:p>
        </w:tc>
        <w:tc>
          <w:tcPr>
            <w:tcW w:w="938"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2013.10.27-2013.11.2</w:t>
            </w:r>
          </w:p>
        </w:tc>
        <w:tc>
          <w:tcPr>
            <w:tcW w:w="1175"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学术会议、访问交流</w:t>
            </w:r>
          </w:p>
        </w:tc>
        <w:tc>
          <w:tcPr>
            <w:tcW w:w="1799"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芬兰图尔库大学</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周启星</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2013.10.27-2014.1.26</w:t>
            </w:r>
          </w:p>
        </w:tc>
        <w:tc>
          <w:tcPr>
            <w:tcW w:w="1175"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访问交流、合作研究</w:t>
            </w:r>
          </w:p>
        </w:tc>
        <w:tc>
          <w:tcPr>
            <w:tcW w:w="1799"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美国圣母大学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王莹莹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2013.12.18-2014.3.11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高级访问学者</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英国利兹大学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李维尊</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印尼</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2013.11.24-2013.12.2</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亚洲大学生环保论坛</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刘东方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瑞典</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2013.12.8-2013.12.17</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瑞典环科院</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毛洪均</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2013.12.29-2014.1.4</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英国纽卡斯尔大学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张裕芬</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香港</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2014.1.13-2014.1.17</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第四届地区空气质量管理策略国际学术研讨会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冯银厂</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香港</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2014.1.13-2014.1.17</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第四届地区空气质量管理策略国际学术研讨会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吴婧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日本</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2014.2.5-2014.2.8</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中日韩生态城市比较研究项目研讨会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马小东</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2014.2.10-2015.2.9</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美国佐治亚理工</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姬亚芹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塞尔维亚</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2014.3.1-2014.3.14</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水、气、尘、土壤中重金属、邻苯二甲酯、持久性有</w:t>
            </w:r>
          </w:p>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机污染物等健康风险评价</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朱琳</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2014.3.23-2014.3.29</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w:t>
            </w:r>
            <w:r w:rsidRPr="0070766A">
              <w:rPr>
                <w:rFonts w:ascii="楷体" w:eastAsia="楷体" w:hAnsi="楷体"/>
                <w:kern w:val="0"/>
                <w:szCs w:val="21"/>
              </w:rPr>
              <w:t>53</w:t>
            </w:r>
            <w:r w:rsidRPr="0070766A">
              <w:rPr>
                <w:rFonts w:ascii="楷体" w:eastAsia="楷体" w:hAnsi="楷体" w:cs="宋体" w:hint="eastAsia"/>
                <w:kern w:val="0"/>
                <w:szCs w:val="21"/>
              </w:rPr>
              <w:t>届美国毒理学年会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毛洪钧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芬兰</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2014.5.04-2014.5.10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芬兰国立环境和能源工业联合体</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周启星</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巴西</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2014.5.19-2014.5.25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金砖国家</w:t>
            </w:r>
            <w:r w:rsidRPr="0070766A">
              <w:rPr>
                <w:rFonts w:ascii="楷体" w:eastAsia="楷体" w:hAnsi="楷体"/>
                <w:kern w:val="0"/>
                <w:szCs w:val="21"/>
              </w:rPr>
              <w:t>21</w:t>
            </w:r>
            <w:r w:rsidRPr="0070766A">
              <w:rPr>
                <w:rFonts w:ascii="楷体" w:eastAsia="楷体" w:hAnsi="楷体" w:cs="宋体" w:hint="eastAsia"/>
                <w:kern w:val="0"/>
                <w:szCs w:val="21"/>
              </w:rPr>
              <w:t>世纪研讨会及里约热内卢联邦大学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唐景春</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巴西</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2014.5.19-2014.5.26</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金砖国家</w:t>
            </w:r>
            <w:r w:rsidRPr="0070766A">
              <w:rPr>
                <w:rFonts w:ascii="楷体" w:eastAsia="楷体" w:hAnsi="楷体"/>
                <w:kern w:val="0"/>
                <w:szCs w:val="21"/>
              </w:rPr>
              <w:t>22</w:t>
            </w:r>
            <w:r w:rsidRPr="0070766A">
              <w:rPr>
                <w:rFonts w:ascii="楷体" w:eastAsia="楷体" w:hAnsi="楷体" w:cs="宋体" w:hint="eastAsia"/>
                <w:kern w:val="0"/>
                <w:szCs w:val="21"/>
              </w:rPr>
              <w:t>世纪研讨会及里约热内卢联邦大学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2014.6.20-2014.6.27</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学术会议、访问交流、合作研究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美国印第安纳大学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黄岁樑</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波兰</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2014.6.20-2014.7.5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短期讲学、访问交流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水环境水流</w:t>
            </w:r>
            <w:r w:rsidRPr="0070766A">
              <w:rPr>
                <w:rFonts w:ascii="楷体" w:eastAsia="楷体" w:hAnsi="楷体"/>
                <w:kern w:val="0"/>
                <w:szCs w:val="21"/>
              </w:rPr>
              <w:t>-</w:t>
            </w:r>
            <w:r w:rsidRPr="0070766A">
              <w:rPr>
                <w:rFonts w:ascii="楷体" w:eastAsia="楷体" w:hAnsi="楷体" w:cs="宋体" w:hint="eastAsia"/>
                <w:kern w:val="0"/>
                <w:szCs w:val="21"/>
              </w:rPr>
              <w:t>泥沙</w:t>
            </w:r>
            <w:r w:rsidRPr="0070766A">
              <w:rPr>
                <w:rFonts w:ascii="楷体" w:eastAsia="楷体" w:hAnsi="楷体"/>
                <w:kern w:val="0"/>
                <w:szCs w:val="21"/>
              </w:rPr>
              <w:t>-</w:t>
            </w:r>
            <w:r w:rsidRPr="0070766A">
              <w:rPr>
                <w:rFonts w:ascii="楷体" w:eastAsia="楷体" w:hAnsi="楷体" w:cs="宋体" w:hint="eastAsia"/>
                <w:kern w:val="0"/>
                <w:szCs w:val="21"/>
              </w:rPr>
              <w:t>污染物相互作用</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王莹莹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2014.7.8-2014.9.8</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利兹大学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姬亚芹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塞尔维亚</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2014.7.15-2014.7.25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水、气、尘、土壤中重金属、邻苯二甲酯、持久性有机</w:t>
            </w:r>
          </w:p>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污染物等健康风险评价</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王鑫</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新加坡</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2014.7.20-2014.7.24</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国际微生物电化学技术协会第二届亚太会议</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黄岁樑</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波兰</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2014.7.20-2015.1.20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留学</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水和生态过程耦合的数值模拟论和技术</w:t>
            </w:r>
          </w:p>
        </w:tc>
      </w:tr>
      <w:tr w:rsidR="000379D2" w:rsidRPr="0070766A" w:rsidTr="009363B7">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西班牙</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2014.8.30-2014.9.6</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国际大型会议</w:t>
            </w:r>
            <w:r w:rsidRPr="0070766A">
              <w:rPr>
                <w:rFonts w:ascii="楷体" w:eastAsia="楷体" w:hAnsi="楷体"/>
                <w:kern w:val="0"/>
                <w:szCs w:val="21"/>
              </w:rPr>
              <w:t>Dioxin 2014</w:t>
            </w:r>
          </w:p>
        </w:tc>
      </w:tr>
      <w:tr w:rsidR="000379D2" w:rsidRPr="0070766A" w:rsidTr="009363B7">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朱琳</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2014.9.2-2014.9.11</w:t>
            </w:r>
          </w:p>
        </w:tc>
        <w:tc>
          <w:tcPr>
            <w:tcW w:w="1175"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学术会议、访问交流</w:t>
            </w:r>
          </w:p>
        </w:tc>
        <w:tc>
          <w:tcPr>
            <w:tcW w:w="1799"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圣安德鲁斯大学、欧洲毒理学大会</w:t>
            </w:r>
          </w:p>
        </w:tc>
      </w:tr>
      <w:tr w:rsidR="009363B7" w:rsidRPr="0070766A" w:rsidTr="009363B7">
        <w:trPr>
          <w:trHeight w:val="156"/>
          <w:jc w:val="center"/>
        </w:trPr>
        <w:tc>
          <w:tcPr>
            <w:tcW w:w="307" w:type="pct"/>
            <w:tcBorders>
              <w:top w:val="single" w:sz="4" w:space="0" w:color="auto"/>
            </w:tcBorders>
            <w:shd w:val="clear" w:color="auto" w:fill="auto"/>
            <w:noWrap/>
            <w:vAlign w:val="center"/>
          </w:tcPr>
          <w:p w:rsidR="009363B7" w:rsidRPr="0070766A" w:rsidRDefault="009363B7" w:rsidP="004D7625">
            <w:pPr>
              <w:widowControl/>
              <w:jc w:val="left"/>
              <w:rPr>
                <w:rFonts w:ascii="楷体" w:eastAsia="楷体" w:hAnsi="楷体" w:cs="宋体"/>
                <w:kern w:val="0"/>
                <w:szCs w:val="21"/>
              </w:rPr>
            </w:pPr>
          </w:p>
        </w:tc>
        <w:tc>
          <w:tcPr>
            <w:tcW w:w="781" w:type="pct"/>
            <w:tcBorders>
              <w:top w:val="single" w:sz="4" w:space="0" w:color="auto"/>
            </w:tcBorders>
            <w:shd w:val="clear" w:color="auto" w:fill="auto"/>
            <w:noWrap/>
            <w:vAlign w:val="center"/>
          </w:tcPr>
          <w:p w:rsidR="009363B7" w:rsidRPr="0070766A" w:rsidRDefault="009363B7" w:rsidP="004D7625">
            <w:pPr>
              <w:widowControl/>
              <w:jc w:val="left"/>
              <w:rPr>
                <w:rFonts w:ascii="楷体" w:eastAsia="楷体" w:hAnsi="楷体" w:cs="宋体"/>
                <w:kern w:val="0"/>
                <w:szCs w:val="21"/>
              </w:rPr>
            </w:pPr>
          </w:p>
        </w:tc>
        <w:tc>
          <w:tcPr>
            <w:tcW w:w="938" w:type="pct"/>
            <w:tcBorders>
              <w:top w:val="single" w:sz="4" w:space="0" w:color="auto"/>
            </w:tcBorders>
            <w:shd w:val="clear" w:color="auto" w:fill="auto"/>
            <w:noWrap/>
            <w:vAlign w:val="center"/>
          </w:tcPr>
          <w:p w:rsidR="009363B7" w:rsidRPr="0070766A" w:rsidRDefault="009363B7" w:rsidP="004D7625">
            <w:pPr>
              <w:widowControl/>
              <w:jc w:val="left"/>
              <w:rPr>
                <w:rFonts w:ascii="楷体" w:eastAsia="楷体" w:hAnsi="楷体" w:cs="宋体"/>
                <w:kern w:val="0"/>
                <w:szCs w:val="21"/>
              </w:rPr>
            </w:pPr>
          </w:p>
        </w:tc>
        <w:tc>
          <w:tcPr>
            <w:tcW w:w="1175" w:type="pct"/>
            <w:tcBorders>
              <w:top w:val="single" w:sz="4" w:space="0" w:color="auto"/>
            </w:tcBorders>
            <w:shd w:val="clear" w:color="auto" w:fill="auto"/>
            <w:noWrap/>
            <w:vAlign w:val="center"/>
          </w:tcPr>
          <w:p w:rsidR="009363B7" w:rsidRPr="0070766A" w:rsidRDefault="009363B7" w:rsidP="004D7625">
            <w:pPr>
              <w:widowControl/>
              <w:jc w:val="left"/>
              <w:rPr>
                <w:rFonts w:ascii="楷体" w:eastAsia="楷体" w:hAnsi="楷体" w:cs="宋体"/>
                <w:kern w:val="0"/>
                <w:szCs w:val="21"/>
              </w:rPr>
            </w:pPr>
          </w:p>
        </w:tc>
        <w:tc>
          <w:tcPr>
            <w:tcW w:w="1799" w:type="pct"/>
            <w:tcBorders>
              <w:top w:val="single" w:sz="4" w:space="0" w:color="auto"/>
            </w:tcBorders>
            <w:shd w:val="clear" w:color="auto" w:fill="auto"/>
            <w:noWrap/>
            <w:vAlign w:val="center"/>
          </w:tcPr>
          <w:p w:rsidR="009363B7" w:rsidRPr="0070766A" w:rsidRDefault="009363B7" w:rsidP="004D7625">
            <w:pPr>
              <w:widowControl/>
              <w:jc w:val="left"/>
              <w:rPr>
                <w:rFonts w:ascii="楷体" w:eastAsia="楷体" w:hAnsi="楷体" w:cs="宋体"/>
                <w:kern w:val="0"/>
                <w:szCs w:val="21"/>
              </w:rPr>
            </w:pPr>
          </w:p>
        </w:tc>
      </w:tr>
      <w:tr w:rsidR="000379D2" w:rsidRPr="0070766A" w:rsidTr="009363B7">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王翠苹</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2014.9-2015.9</w:t>
            </w:r>
          </w:p>
        </w:tc>
        <w:tc>
          <w:tcPr>
            <w:tcW w:w="1175"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持久性有机污染物（多环芳烃和多溴联苯醚）在碳纳米材</w:t>
            </w:r>
          </w:p>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料吸附行为研究</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香港</w:t>
            </w:r>
          </w:p>
        </w:tc>
        <w:tc>
          <w:tcPr>
            <w:tcW w:w="938"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2014.10.26-2014.11.1</w:t>
            </w:r>
          </w:p>
        </w:tc>
        <w:tc>
          <w:tcPr>
            <w:tcW w:w="1175"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第十一届持久性有毒污染物国际研讨会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毛洪钧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法国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2014.12.9-2014.12.23</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中法大气环境年会组委会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王莹莹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2014.12.18-2015.2.15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利兹大学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王鑫</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2015.1.10-2016.1.10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科罗拉多大学博尔德分校</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周启星</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马其顿</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2015.1.27-2015.2.5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马其顿 Goce Delcev 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姬亚芹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英国/伦敦</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2015.3.11-2015.3.16</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美国信息工程研究学会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白宏涛</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香港</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2015.3.2-2015.3.4</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香港中文大学地理与资源管理学系</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吴婧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香港</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2015.3.2-2015.3.4</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香港中文大学地理与资源管理学系</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瑞士、西班牙、法国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2015.4.29-2015.5.10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瑞士Eawag研究所</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黄津辉</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2015.4.28-2015.5.12</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加拿大圭尔夫大学物理与工程学院</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王莹莹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香港</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2015.4.18-2015.4.25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香港大学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周启星</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新加坡</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2015.5.10-2015.5.13</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Kee Chaing Chua</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郭晓燕</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2015.9.30-2016.10.1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访问学者</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Rice University</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王莹莹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2015.6.15-2015.10.15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合作交流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利兹大学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日本</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2015.7.12</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大阪大学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鲁金凤</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2015.7.25-2016.7.24</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University of Illinois at Urbana-Champaign</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2015.11.15-2015.11.22</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美国加州大学河滨分校</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毛洪钧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日本</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2015.6.23-2015.6.28</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9th Asian Aerosol Conference</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吴婧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美国/休斯顿</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2015.10.1-2016.10.1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 xml:space="preserve">The University of Texas Health Science Center at </w:t>
            </w:r>
          </w:p>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Houston</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白宏涛</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德国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2015.8.1-2015.8.13</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 xml:space="preserve">Thinkstep AG Company </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唐景春</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2015.9.6-2015.9.26</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进修培训</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A</w:t>
            </w:r>
            <w:r w:rsidRPr="0070766A">
              <w:rPr>
                <w:rFonts w:ascii="楷体" w:eastAsia="楷体" w:hAnsi="楷体" w:cs="宋体" w:hint="eastAsia"/>
                <w:color w:val="000000"/>
                <w:kern w:val="0"/>
                <w:szCs w:val="21"/>
              </w:rPr>
              <w:t>uburn University</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周明华</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台湾</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2015.10.3-2015.10.10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台湾电化学学会</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周明华</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法国</w:t>
            </w:r>
          </w:p>
        </w:tc>
        <w:tc>
          <w:tcPr>
            <w:tcW w:w="938"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2015.10.10-2015.11.6</w:t>
            </w:r>
          </w:p>
        </w:tc>
        <w:tc>
          <w:tcPr>
            <w:tcW w:w="1175"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Toulouse 大学</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黄津辉</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新加坡</w:t>
            </w:r>
          </w:p>
        </w:tc>
        <w:tc>
          <w:tcPr>
            <w:tcW w:w="938"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2015.8.2-2015.8.8</w:t>
            </w:r>
          </w:p>
        </w:tc>
        <w:tc>
          <w:tcPr>
            <w:tcW w:w="1175"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AOGS 2015 Annual Conference</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黄津辉</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韩国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2015.8.9-2015.8.15</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短期讲学</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Korea Water Resources Corporation</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吴婧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2016.8.20-2016.8.28</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格拉斯哥大学社会和政治学院</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李尧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美国/圣巴巴拉</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2015.9.20-2016.9.20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UCSB</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罗义</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2015.10.29-2015.11.8</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SETAC North America</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单春艳</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2015.10.1-2016.9.30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Nicholas School of the Environment</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冯银厂</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2015.12.6-2015.12.12</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Research Triangle Park</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田瑛泽</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2015.12.6-2015.12.12</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Research Triangle Park</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姬亚芹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英国/伦敦</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2015.12.13-2015.12.17</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美国明尼苏达大学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2015.10.28-2015.11.4</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University of Montreal;University of Utah</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姬亚芹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英国/伦敦</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2015.12.13-2015.12.17</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美国明尼苏达大学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毛洪钧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2015.12.9-2015.12.17</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美国明尼苏达大学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吴婧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日本</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2015.10.19-2015.10.30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进修培训</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威尼斯国际大学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2015.12.15-2015.12.21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加拿大Alberta大学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黄津辉</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2015.11.30-2015.12.29</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加拿大圭尔夫大学物理与工程学院</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毛洪钧</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法国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2016.1.2-2016.1.7</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IFSTTAR(French institute of science and technology</w:t>
            </w:r>
          </w:p>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 xml:space="preserve"> for transport, spatial planning, development </w:t>
            </w:r>
          </w:p>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and networks)</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王莹莹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2016.2.22-2017.2.21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英国利兹大学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胡献刚</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爱尔兰</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2016.3.17-2016.3.16</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University College Dublin</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唐景春</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台湾</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2016.4.27-</w:t>
            </w:r>
            <w:smartTag w:uri="urn:schemas-microsoft-com:office:smarttags" w:element="chsdate">
              <w:smartTagPr>
                <w:attr w:name="Year" w:val="1899"/>
                <w:attr w:name="Month" w:val="12"/>
                <w:attr w:name="Day" w:val="30"/>
                <w:attr w:name="IsLunarDate" w:val="False"/>
                <w:attr w:name="IsROCDate" w:val="False"/>
              </w:smartTagPr>
              <w:r w:rsidRPr="0070766A">
                <w:rPr>
                  <w:rFonts w:ascii="楷体" w:eastAsia="楷体" w:hAnsi="楷体" w:cs="宋体" w:hint="eastAsia"/>
                  <w:kern w:val="0"/>
                  <w:szCs w:val="21"/>
                </w:rPr>
                <w:t>2.16.5</w:t>
              </w:r>
            </w:smartTag>
            <w:r w:rsidRPr="0070766A">
              <w:rPr>
                <w:rFonts w:ascii="楷体" w:eastAsia="楷体" w:hAnsi="楷体" w:cs="宋体" w:hint="eastAsia"/>
                <w:kern w:val="0"/>
                <w:szCs w:val="21"/>
              </w:rPr>
              <w:t>.3</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台湾土壤及地下水环境保护协会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白宏涛</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日本</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2016.5.4-2016.5.16</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日本北九州市立大学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2016.5.23-2016.6.1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加州大学戴维斯分校</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黄津辉</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2016.5.24-2016.6.11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加拿大奎尔夫大学物理与工程学院</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毛洪均</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w:t>
            </w:r>
          </w:p>
        </w:tc>
        <w:tc>
          <w:tcPr>
            <w:tcW w:w="938"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2016.5.25-2016.5.29</w:t>
            </w:r>
          </w:p>
        </w:tc>
        <w:tc>
          <w:tcPr>
            <w:tcW w:w="1175"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英国伯明翰大学</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法国</w:t>
            </w:r>
          </w:p>
        </w:tc>
        <w:tc>
          <w:tcPr>
            <w:tcW w:w="938"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2016.5.31-2016.6.4</w:t>
            </w:r>
          </w:p>
        </w:tc>
        <w:tc>
          <w:tcPr>
            <w:tcW w:w="1175"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2016法国纳米科技联席会议</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史国良</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美国/华盛顿</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2016.6.16-2016.6.19</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美国亚特兰大市佐治亚理工学院</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刘振</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韩国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2016.6.23-2016.6.30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韩国首尔、釜山</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张彤</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日本/横滨</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2016.6.26-2016.7.1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Osaka City University Department</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宫艳艳</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2016.7.10-2016.7.31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多伦多大学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唐景春</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俄罗斯/马其顿</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2016.7.17-2016.7.24</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喀山大学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毕晓辉</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2016.8.1-2017.7.31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莱斯大学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韩国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2016.8.18-206.8.24</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2016亚太地区国际生物炭国际会议</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周明华</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法国、荷兰、西班牙</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2016.8.19-2016.9.9</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学术会议、访问交流、合作研究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Universite de Toulouse</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意大利</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2016.8.27-2016.9.3</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2016年国际二噁英大会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毛洪均</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意大利</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2016.8.27-2016.9.2</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2016年国际二噁英大会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陈威</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法国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2016.8.28-2016.9.3</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二噁英大会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王鑫</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韩国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2016.8.30-2016.9.3</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釜山国立大学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陈翠红</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波兰</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2016.8.31-2016.9.14</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格但斯理工大学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黄岁梁</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波兰</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2016.8.31-2016.9.14</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格但斯理工大学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白宏涛</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2016.9.1-2017.8.31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纽约州立大学石溪分校</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唐景春</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2016.10.2-2016.10.22</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纽卡斯尔大学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毛洪均</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澳大利亚、新西兰</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2016.10.9-2016.10.12</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第23届智能交通世界大会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吴建会</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2016.10.25-2016.11.3</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佐治亚理工大学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张裕芬</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2016.10.25-2016.11.3</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佐治亚理工大学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冯银厂</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2016.10.25-2016.11.3</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佐治亚理工大学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田瑛泽</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2016.10.25-2016.11.3</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佐治亚理工大学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唐景春</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俄罗斯/马其顿</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2016.11.5-2016.11.11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Society of Environmental Toxicology and Chemistry</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刘东方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2016.11.11-</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 xml:space="preserve">　</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多伦多大学</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黄文力</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加拿大</w:t>
            </w:r>
          </w:p>
        </w:tc>
        <w:tc>
          <w:tcPr>
            <w:tcW w:w="938"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2016.11.11-</w:t>
            </w:r>
          </w:p>
        </w:tc>
        <w:tc>
          <w:tcPr>
            <w:tcW w:w="1175"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 xml:space="preserve">　</w:t>
            </w:r>
          </w:p>
        </w:tc>
        <w:tc>
          <w:tcPr>
            <w:tcW w:w="1799"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多伦多大学</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韩国</w:t>
            </w:r>
          </w:p>
        </w:tc>
        <w:tc>
          <w:tcPr>
            <w:tcW w:w="938"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2016.11.15-2016.11.21</w:t>
            </w:r>
          </w:p>
        </w:tc>
        <w:tc>
          <w:tcPr>
            <w:tcW w:w="1175"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学术会议</w:t>
            </w:r>
          </w:p>
        </w:tc>
        <w:tc>
          <w:tcPr>
            <w:tcW w:w="1799" w:type="pct"/>
            <w:tcBorders>
              <w:top w:val="single" w:sz="4" w:space="0" w:color="auto"/>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Hanyang University</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于凯</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澳大利亚</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2016.12.1-2017.11.30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Curtin University</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姬亚芹</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美国/里诺</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2016.12.2-2016.12.30</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访问交流、合作研究</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美国沙漠研究所</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于凯</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英国</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2016.12.30-2016.12.29</w:t>
            </w:r>
          </w:p>
        </w:tc>
        <w:tc>
          <w:tcPr>
            <w:tcW w:w="1175"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访问交流</w:t>
            </w:r>
          </w:p>
        </w:tc>
        <w:tc>
          <w:tcPr>
            <w:tcW w:w="1799"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圣安德鲁斯大学</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胡献刚</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昆明</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2015年10月16-18日</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中国自然自然资源学会年会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胡献刚</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广州</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2015年11月5-8日</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第八届全国环境化学大会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胡献刚</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无锡</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2016年4月27-28日</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第三届生态毒理学学术研讨会会议</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胡献刚</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厦门</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2016年8-10日</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第一届环境纳米技术及生物效应</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2016年11月5-6日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高校环境类课程教学系列报告会（2016）</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2016年10月13-14日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 xml:space="preserve">中国工程院学部学术活动—环境基准高端论坛 </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杭州</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2016年9月24-26日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SOILREM 2016 2016年土壤修复大会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2016年7月5-7日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2016年天然有机质高级论坛</w:t>
            </w:r>
          </w:p>
        </w:tc>
      </w:tr>
      <w:tr w:rsidR="000379D2" w:rsidRPr="0070766A" w:rsidTr="005C6ACC">
        <w:trPr>
          <w:trHeight w:val="868"/>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沈阳</w:t>
            </w:r>
          </w:p>
        </w:tc>
        <w:tc>
          <w:tcPr>
            <w:tcW w:w="938"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2016年6月13-16日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Sino-Germany workshop on Biochar for Sustainable Agriculture：Opportunity and Challenge (BSAOC 2016)</w:t>
            </w:r>
            <w:r w:rsidRPr="0070766A">
              <w:rPr>
                <w:rFonts w:ascii="楷体" w:eastAsia="楷体" w:hAnsi="楷体" w:cs="宋体" w:hint="eastAsia"/>
                <w:kern w:val="0"/>
                <w:szCs w:val="21"/>
              </w:rPr>
              <w:br/>
              <w:t>农业可持续发展中德研讨会，机遇与挑战</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天津</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2016年5月22-23日</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中加合作创新论坛</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广州</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2015年11月5-8日</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中国环境化学大会</w:t>
            </w:r>
          </w:p>
        </w:tc>
      </w:tr>
      <w:tr w:rsidR="000379D2" w:rsidRPr="0070766A" w:rsidTr="005C6ACC">
        <w:trPr>
          <w:trHeight w:val="967"/>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南京</w:t>
            </w:r>
          </w:p>
        </w:tc>
        <w:tc>
          <w:tcPr>
            <w:tcW w:w="938"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2015年9月15-16日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8</w:t>
            </w:r>
            <w:r w:rsidRPr="0070766A">
              <w:rPr>
                <w:rFonts w:ascii="楷体" w:eastAsia="楷体" w:hAnsi="楷体" w:cs="宋体" w:hint="eastAsia"/>
                <w:kern w:val="0"/>
                <w:szCs w:val="21"/>
                <w:vertAlign w:val="superscript"/>
              </w:rPr>
              <w:t>th</w:t>
            </w:r>
            <w:r w:rsidRPr="0070766A">
              <w:rPr>
                <w:rFonts w:ascii="楷体" w:eastAsia="楷体" w:hAnsi="楷体" w:cs="宋体" w:hint="eastAsia"/>
                <w:kern w:val="0"/>
                <w:szCs w:val="21"/>
              </w:rPr>
              <w:t xml:space="preserve"> International Workshop on Chemical Bioavailability in the Terresrial Environment       第八届陆生环境化学品生物有效性国际研讨会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2015年7月5-7日</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 年天然有机质高级论坛</w:t>
            </w:r>
          </w:p>
        </w:tc>
      </w:tr>
      <w:tr w:rsidR="000379D2" w:rsidRPr="0070766A">
        <w:trPr>
          <w:trHeight w:val="624"/>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single" w:sz="4" w:space="0" w:color="auto"/>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single" w:sz="4" w:space="0" w:color="auto"/>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2015年4月21-23日</w:t>
            </w:r>
          </w:p>
        </w:tc>
        <w:tc>
          <w:tcPr>
            <w:tcW w:w="2974" w:type="pct"/>
            <w:gridSpan w:val="2"/>
            <w:tcBorders>
              <w:top w:val="single" w:sz="4" w:space="0" w:color="auto"/>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 xml:space="preserve">7 th International Syposium on Flame Retardants </w:t>
            </w:r>
            <w:r w:rsidRPr="0070766A">
              <w:rPr>
                <w:rFonts w:ascii="楷体" w:eastAsia="楷体" w:hAnsi="楷体" w:cs="宋体" w:hint="eastAsia"/>
                <w:color w:val="000000"/>
                <w:kern w:val="0"/>
                <w:szCs w:val="21"/>
              </w:rPr>
              <w:t>第七届国际阻燃剂大会</w:t>
            </w:r>
          </w:p>
        </w:tc>
      </w:tr>
      <w:tr w:rsidR="000379D2" w:rsidRPr="0070766A">
        <w:trPr>
          <w:trHeight w:val="624"/>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孙红文</w:t>
            </w:r>
          </w:p>
        </w:tc>
        <w:tc>
          <w:tcPr>
            <w:tcW w:w="781" w:type="pct"/>
            <w:tcBorders>
              <w:top w:val="single" w:sz="4" w:space="0" w:color="auto"/>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single" w:sz="4" w:space="0" w:color="auto"/>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2015年3月7-8日</w:t>
            </w:r>
          </w:p>
        </w:tc>
        <w:tc>
          <w:tcPr>
            <w:tcW w:w="2974" w:type="pct"/>
            <w:gridSpan w:val="2"/>
            <w:tcBorders>
              <w:top w:val="single" w:sz="4" w:space="0" w:color="auto"/>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“生物炭技术综合研究”十三五重大研发计划建议咨询会</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沈阳</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color w:val="000000"/>
                <w:kern w:val="0"/>
                <w:szCs w:val="21"/>
              </w:rPr>
            </w:pPr>
            <w:smartTag w:uri="urn:schemas-microsoft-com:office:smarttags" w:element="chsdate">
              <w:smartTagPr>
                <w:attr w:name="Year" w:val="2015"/>
                <w:attr w:name="Month" w:val="1"/>
                <w:attr w:name="Day" w:val="14"/>
                <w:attr w:name="IsLunarDate" w:val="False"/>
                <w:attr w:name="IsROCDate" w:val="False"/>
              </w:smartTagPr>
              <w:r w:rsidRPr="0070766A">
                <w:rPr>
                  <w:rFonts w:ascii="楷体" w:eastAsia="楷体" w:hAnsi="楷体" w:cs="宋体" w:hint="eastAsia"/>
                  <w:color w:val="000000"/>
                  <w:kern w:val="0"/>
                  <w:szCs w:val="21"/>
                </w:rPr>
                <w:t>2015年1月14日</w:t>
              </w:r>
            </w:smartTag>
            <w:r w:rsidRPr="0070766A">
              <w:rPr>
                <w:rFonts w:ascii="楷体" w:eastAsia="楷体" w:hAnsi="楷体" w:cs="宋体" w:hint="eastAsia"/>
                <w:color w:val="000000"/>
                <w:kern w:val="0"/>
                <w:szCs w:val="21"/>
              </w:rPr>
              <w:t>-16日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中国工程院咨询项目启动会暨“生物炭产业发展战略——技术与模式”研讨会</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2014年11月4-5日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第八届海峡两岸土壤及地下水污染</w:t>
            </w:r>
            <w:r w:rsidRPr="0070766A">
              <w:rPr>
                <w:rFonts w:ascii="楷体" w:eastAsia="楷体" w:hAnsi="楷体" w:cs="宋体" w:hint="eastAsia"/>
                <w:kern w:val="0"/>
                <w:szCs w:val="21"/>
              </w:rPr>
              <w:br/>
              <w:t>调查与整治研讨会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上海</w:t>
            </w:r>
          </w:p>
        </w:tc>
        <w:tc>
          <w:tcPr>
            <w:tcW w:w="938"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2014年11月6-8日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 全国环境化学中青年学者战略研讨会</w:t>
            </w:r>
          </w:p>
        </w:tc>
      </w:tr>
      <w:tr w:rsidR="000379D2" w:rsidRPr="0070766A">
        <w:trPr>
          <w:trHeight w:val="600"/>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天津</w:t>
            </w:r>
          </w:p>
        </w:tc>
        <w:tc>
          <w:tcPr>
            <w:tcW w:w="938"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2014年10月16-19日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“第三届环境界面行为与吸附技术高级论坛”暨973计划项目（2014CB441100）年度交流会</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天津</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color w:val="000000"/>
                <w:kern w:val="0"/>
                <w:szCs w:val="21"/>
              </w:rPr>
            </w:pPr>
            <w:smartTag w:uri="urn:schemas-microsoft-com:office:smarttags" w:element="chsdate">
              <w:smartTagPr>
                <w:attr w:name="Year" w:val="2014"/>
                <w:attr w:name="Month" w:val="8"/>
                <w:attr w:name="Day" w:val="20"/>
                <w:attr w:name="IsLunarDate" w:val="False"/>
                <w:attr w:name="IsROCDate" w:val="False"/>
              </w:smartTagPr>
              <w:r w:rsidRPr="0070766A">
                <w:rPr>
                  <w:rFonts w:ascii="楷体" w:eastAsia="楷体" w:hAnsi="楷体" w:cs="宋体" w:hint="eastAsia"/>
                  <w:color w:val="000000"/>
                  <w:kern w:val="0"/>
                  <w:szCs w:val="21"/>
                </w:rPr>
                <w:t>2014年8月20日</w:t>
              </w:r>
            </w:smartTag>
            <w:r w:rsidRPr="0070766A">
              <w:rPr>
                <w:rFonts w:ascii="楷体" w:eastAsia="楷体" w:hAnsi="楷体" w:cs="宋体" w:hint="eastAsia"/>
                <w:color w:val="000000"/>
                <w:kern w:val="0"/>
                <w:szCs w:val="21"/>
              </w:rPr>
              <w:t>～23日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天津市-东京大学 “城乡融合可持续发展”合作研讨会</w:t>
            </w:r>
          </w:p>
        </w:tc>
      </w:tr>
      <w:tr w:rsidR="000379D2" w:rsidRPr="0070766A">
        <w:trPr>
          <w:trHeight w:val="885"/>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延吉</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color w:val="000000"/>
                <w:kern w:val="0"/>
                <w:szCs w:val="21"/>
              </w:rPr>
            </w:pPr>
            <w:smartTag w:uri="urn:schemas-microsoft-com:office:smarttags" w:element="chsdate">
              <w:smartTagPr>
                <w:attr w:name="Year" w:val="2014"/>
                <w:attr w:name="Month" w:val="9"/>
                <w:attr w:name="Day" w:val="19"/>
                <w:attr w:name="IsLunarDate" w:val="False"/>
                <w:attr w:name="IsROCDate" w:val="False"/>
              </w:smartTagPr>
              <w:r w:rsidRPr="0070766A">
                <w:rPr>
                  <w:rFonts w:ascii="楷体" w:eastAsia="楷体" w:hAnsi="楷体" w:cs="宋体" w:hint="eastAsia"/>
                  <w:color w:val="000000"/>
                  <w:kern w:val="0"/>
                  <w:szCs w:val="21"/>
                </w:rPr>
                <w:t>2014年9月19日</w:t>
              </w:r>
            </w:smartTag>
            <w:r w:rsidRPr="0070766A">
              <w:rPr>
                <w:rFonts w:ascii="楷体" w:eastAsia="楷体" w:hAnsi="楷体" w:cs="宋体" w:hint="eastAsia"/>
                <w:color w:val="000000"/>
                <w:kern w:val="0"/>
                <w:szCs w:val="21"/>
              </w:rPr>
              <w:t>～20日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The 4th China – Korea Symposium on Persistent Organic Pollutants 第四届中韩持久性有机污染物年会</w:t>
            </w:r>
          </w:p>
        </w:tc>
      </w:tr>
      <w:tr w:rsidR="000379D2" w:rsidRPr="0070766A">
        <w:trPr>
          <w:trHeight w:val="915"/>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林芝</w:t>
            </w:r>
          </w:p>
        </w:tc>
        <w:tc>
          <w:tcPr>
            <w:tcW w:w="938"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w:t>
            </w:r>
            <w:r w:rsidRPr="0070766A">
              <w:rPr>
                <w:rFonts w:ascii="楷体" w:eastAsia="楷体" w:hAnsi="楷体" w:cs="宋体" w:hint="eastAsia"/>
                <w:color w:val="000000"/>
                <w:kern w:val="0"/>
                <w:szCs w:val="21"/>
              </w:rPr>
              <w:t>年7月28-29日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w:t>
            </w:r>
            <w:r w:rsidRPr="0070766A">
              <w:rPr>
                <w:rFonts w:ascii="楷体" w:eastAsia="楷体" w:hAnsi="楷体" w:cs="宋体" w:hint="eastAsia"/>
                <w:color w:val="000000"/>
                <w:kern w:val="0"/>
                <w:szCs w:val="21"/>
              </w:rPr>
              <w:t>聚焦我国农业环境问题—环境基准与污染修复专题研讨会</w:t>
            </w:r>
          </w:p>
        </w:tc>
      </w:tr>
      <w:tr w:rsidR="000379D2" w:rsidRPr="0070766A">
        <w:trPr>
          <w:trHeight w:val="870"/>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2014年7月4-5日</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ISEH 2014 International Symposium on Environment &amp; Health ISEH 2014年环境与健康国际年会</w:t>
            </w:r>
          </w:p>
        </w:tc>
      </w:tr>
      <w:tr w:rsidR="000379D2" w:rsidRPr="0070766A">
        <w:trPr>
          <w:trHeight w:val="615"/>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2014年7月5-7日</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 年天然有机质高级论坛</w:t>
            </w:r>
          </w:p>
        </w:tc>
      </w:tr>
      <w:tr w:rsidR="000379D2" w:rsidRPr="0070766A">
        <w:trPr>
          <w:trHeight w:val="495"/>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smartTag w:uri="urn:schemas-microsoft-com:office:smarttags" w:element="chsdate">
              <w:smartTagPr>
                <w:attr w:name="Year" w:val="2014"/>
                <w:attr w:name="Month" w:val="5"/>
                <w:attr w:name="Day" w:val="20"/>
                <w:attr w:name="IsLunarDate" w:val="False"/>
                <w:attr w:name="IsROCDate" w:val="False"/>
              </w:smartTagPr>
              <w:r w:rsidRPr="0070766A">
                <w:rPr>
                  <w:rFonts w:ascii="楷体" w:eastAsia="楷体" w:hAnsi="楷体" w:cs="宋体" w:hint="eastAsia"/>
                  <w:kern w:val="0"/>
                  <w:szCs w:val="21"/>
                </w:rPr>
                <w:t>2014年5月20日</w:t>
              </w:r>
            </w:smartTag>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土壤污染防治技术发展战略研讨会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成都</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2013年9月12-15日</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第七届全国环境化学大会</w:t>
            </w:r>
          </w:p>
        </w:tc>
      </w:tr>
      <w:tr w:rsidR="000379D2" w:rsidRPr="0070766A">
        <w:trPr>
          <w:trHeight w:val="624"/>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孙红文</w:t>
            </w:r>
          </w:p>
        </w:tc>
        <w:tc>
          <w:tcPr>
            <w:tcW w:w="781" w:type="pct"/>
            <w:tcBorders>
              <w:top w:val="single" w:sz="4" w:space="0" w:color="auto"/>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南昌</w:t>
            </w:r>
          </w:p>
        </w:tc>
        <w:tc>
          <w:tcPr>
            <w:tcW w:w="938" w:type="pct"/>
            <w:tcBorders>
              <w:top w:val="single" w:sz="4" w:space="0" w:color="auto"/>
              <w:left w:val="nil"/>
              <w:bottom w:val="single" w:sz="4" w:space="0" w:color="auto"/>
              <w:right w:val="single" w:sz="4" w:space="0" w:color="auto"/>
            </w:tcBorders>
            <w:shd w:val="clear" w:color="auto" w:fill="auto"/>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2013年5月24-27日</w:t>
            </w:r>
          </w:p>
        </w:tc>
        <w:tc>
          <w:tcPr>
            <w:tcW w:w="2974" w:type="pct"/>
            <w:gridSpan w:val="2"/>
            <w:tcBorders>
              <w:top w:val="single" w:sz="4" w:space="0" w:color="auto"/>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“中国土壤学会土壤环境专业委员会第十六次会议”暨“场地污染土壤风险评价与修复”研讨会</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王莹莹</w:t>
            </w:r>
          </w:p>
        </w:tc>
        <w:tc>
          <w:tcPr>
            <w:tcW w:w="781"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广州</w:t>
            </w:r>
          </w:p>
        </w:tc>
        <w:tc>
          <w:tcPr>
            <w:tcW w:w="938"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2014年11月22-23日</w:t>
            </w:r>
          </w:p>
        </w:tc>
        <w:tc>
          <w:tcPr>
            <w:tcW w:w="2974" w:type="pct"/>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2014全国污染生态学学术研讨会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王莹莹</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哈尔滨</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2016年7月29-31日</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2016全国污染生态学学术研讨会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王莹莹</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济南</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smartTag w:uri="urn:schemas-microsoft-com:office:smarttags" w:element="chsdate">
              <w:smartTagPr>
                <w:attr w:name="Year" w:val="2013"/>
                <w:attr w:name="Month" w:val="10"/>
                <w:attr w:name="Day" w:val="19"/>
                <w:attr w:name="IsLunarDate" w:val="False"/>
                <w:attr w:name="IsROCDate" w:val="False"/>
              </w:smartTagPr>
              <w:r w:rsidRPr="0070766A">
                <w:rPr>
                  <w:rFonts w:ascii="楷体" w:eastAsia="楷体" w:hAnsi="楷体" w:cs="宋体" w:hint="eastAsia"/>
                  <w:kern w:val="0"/>
                  <w:szCs w:val="21"/>
                </w:rPr>
                <w:t>2013年10月19日</w:t>
              </w:r>
            </w:smartTag>
            <w:r w:rsidRPr="0070766A">
              <w:rPr>
                <w:rFonts w:ascii="楷体" w:eastAsia="楷体" w:hAnsi="楷体" w:cs="宋体" w:hint="eastAsia"/>
                <w:kern w:val="0"/>
                <w:szCs w:val="21"/>
              </w:rPr>
              <w:t>，</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高级流式细胞术的生物医学应用研讨会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王莹莹</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2016年11月1-3日</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2016世界生命科学大会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 董恒</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广州</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2015年11月5-8日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第八届全国环境化学大会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白宏涛</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洛阳</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2015年10月23-24日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中国环境科学学会环境经济学分会2015年学术年会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白宏涛</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天津</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2016年5月18-19日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基于2030峰值约束的中国低碳政策研讨会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白宏涛</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成都</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2015年7月</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第四届战略环境评价论坛</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冯剑丰</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上海</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13 - 17 October 2013</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ECSA 53: Estuaries and coastal areas in times of intense change .</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宫艳艳</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厦门</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2016年4月8-10日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全国环境纳米技术与生物效应学术研讨会</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宫艳艳</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北京</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 xml:space="preserve">2014年11月4-5日 </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第八届海峡两岸土壤及地下水污染调查与整治研讨会</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000000" w:fill="FFFFFF"/>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黄津辉</w:t>
            </w:r>
          </w:p>
        </w:tc>
        <w:tc>
          <w:tcPr>
            <w:tcW w:w="781" w:type="pct"/>
            <w:tcBorders>
              <w:top w:val="nil"/>
              <w:left w:val="nil"/>
              <w:bottom w:val="single" w:sz="4" w:space="0" w:color="auto"/>
              <w:right w:val="single" w:sz="4" w:space="0" w:color="auto"/>
            </w:tcBorders>
            <w:shd w:val="clear" w:color="000000" w:fill="FFFFFF"/>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珠海</w:t>
            </w:r>
          </w:p>
        </w:tc>
        <w:tc>
          <w:tcPr>
            <w:tcW w:w="938" w:type="pct"/>
            <w:tcBorders>
              <w:top w:val="nil"/>
              <w:left w:val="nil"/>
              <w:bottom w:val="single" w:sz="4" w:space="0" w:color="auto"/>
              <w:right w:val="single" w:sz="4" w:space="0" w:color="auto"/>
            </w:tcBorders>
            <w:shd w:val="clear" w:color="000000" w:fill="FFFFFF"/>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Nov 03-05, 2015</w:t>
            </w:r>
          </w:p>
        </w:tc>
        <w:tc>
          <w:tcPr>
            <w:tcW w:w="2974" w:type="pct"/>
            <w:gridSpan w:val="2"/>
            <w:tcBorders>
              <w:top w:val="nil"/>
              <w:left w:val="nil"/>
              <w:bottom w:val="single" w:sz="4" w:space="0" w:color="auto"/>
              <w:right w:val="single" w:sz="4" w:space="0" w:color="auto"/>
            </w:tcBorders>
            <w:shd w:val="clear" w:color="000000" w:fill="FFFFFF"/>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第十届中国城镇水务发展国际研讨会与新技术设备博览会</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黄津辉</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广州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Oct 24-25, 2015</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Sustainable Utilization and Protection of Water Resources under Changing Environment,</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黄津辉</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南京</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Oct 26-27, 2015</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CHES Annual Conference,</w:t>
            </w:r>
          </w:p>
        </w:tc>
      </w:tr>
      <w:tr w:rsidR="000379D2" w:rsidRPr="0070766A">
        <w:trPr>
          <w:trHeight w:val="336"/>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黄津辉</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济南</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May 16-21, 2016</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11</w:t>
            </w:r>
            <w:r w:rsidRPr="0070766A">
              <w:rPr>
                <w:rFonts w:ascii="楷体" w:eastAsia="楷体" w:hAnsi="楷体" w:cs="宋体" w:hint="eastAsia"/>
                <w:color w:val="000000"/>
                <w:kern w:val="0"/>
                <w:szCs w:val="21"/>
                <w:vertAlign w:val="superscript"/>
              </w:rPr>
              <w:t>th</w:t>
            </w:r>
            <w:r w:rsidRPr="0070766A">
              <w:rPr>
                <w:rFonts w:ascii="楷体" w:eastAsia="楷体" w:hAnsi="楷体" w:cs="宋体" w:hint="eastAsia"/>
                <w:color w:val="000000"/>
                <w:kern w:val="0"/>
                <w:szCs w:val="21"/>
              </w:rPr>
              <w:t xml:space="preserve"> SATEC 2016,</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金陶胜</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长沙</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215年11月20-22日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第九届全国环境催化与环境材料学术会议</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金陶胜</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广州</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2016年6月13-15日广州</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第二届环境污染与健康国际会议（2016年）</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李凤祥</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天津</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2015.11.25-27</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中国自然资源学会资源循环利用专业委员会换届暨资源循环利用首届学术研讨会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李凤祥</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昆明</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2015.10.16-18</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中国自然资源学会2015年学术年会</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刘春光</w:t>
            </w:r>
          </w:p>
        </w:tc>
        <w:tc>
          <w:tcPr>
            <w:tcW w:w="781"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福州</w:t>
            </w:r>
          </w:p>
        </w:tc>
        <w:tc>
          <w:tcPr>
            <w:tcW w:w="938"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2015年11月15-18日</w:t>
            </w:r>
          </w:p>
        </w:tc>
        <w:tc>
          <w:tcPr>
            <w:tcW w:w="2974" w:type="pct"/>
            <w:gridSpan w:val="2"/>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第六届全国农业环境科学学术研讨会</w:t>
            </w:r>
          </w:p>
        </w:tc>
      </w:tr>
      <w:tr w:rsidR="000379D2" w:rsidRPr="0070766A" w:rsidTr="005C6ACC">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刘春光</w:t>
            </w:r>
          </w:p>
        </w:tc>
        <w:tc>
          <w:tcPr>
            <w:tcW w:w="781"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兰州</w:t>
            </w:r>
          </w:p>
        </w:tc>
        <w:tc>
          <w:tcPr>
            <w:tcW w:w="938"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2015年8月9-11日</w:t>
            </w:r>
          </w:p>
        </w:tc>
        <w:tc>
          <w:tcPr>
            <w:tcW w:w="2974" w:type="pct"/>
            <w:gridSpan w:val="2"/>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2015年全国污染生态学学术研讨会</w:t>
            </w:r>
          </w:p>
        </w:tc>
      </w:tr>
      <w:tr w:rsidR="000379D2" w:rsidRPr="0070766A" w:rsidTr="005C6ACC">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刘春光</w:t>
            </w:r>
          </w:p>
        </w:tc>
        <w:tc>
          <w:tcPr>
            <w:tcW w:w="781"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南京</w:t>
            </w:r>
          </w:p>
        </w:tc>
        <w:tc>
          <w:tcPr>
            <w:tcW w:w="938"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2013.4.20-21</w:t>
            </w:r>
          </w:p>
        </w:tc>
        <w:tc>
          <w:tcPr>
            <w:tcW w:w="2974" w:type="pct"/>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第五届全国农业环境科学学术研讨会</w:t>
            </w:r>
          </w:p>
        </w:tc>
      </w:tr>
      <w:tr w:rsidR="000379D2" w:rsidRPr="0070766A">
        <w:trPr>
          <w:trHeight w:val="324"/>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刘春光</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林芝</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2014.7.28-8.2</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kern w:val="0"/>
                <w:szCs w:val="21"/>
              </w:rPr>
            </w:pPr>
            <w:r w:rsidRPr="0070766A">
              <w:rPr>
                <w:rFonts w:ascii="楷体" w:eastAsia="楷体" w:hAnsi="楷体"/>
                <w:kern w:val="0"/>
                <w:szCs w:val="21"/>
              </w:rPr>
              <w:t>2014</w:t>
            </w:r>
            <w:r w:rsidRPr="0070766A">
              <w:rPr>
                <w:rFonts w:ascii="楷体" w:eastAsia="楷体" w:hAnsi="楷体" w:hint="eastAsia"/>
                <w:kern w:val="0"/>
                <w:szCs w:val="21"/>
              </w:rPr>
              <w:t>聚焦我国农业环境问题——环境基准与污染</w:t>
            </w:r>
            <w:r w:rsidRPr="0070766A">
              <w:rPr>
                <w:rFonts w:ascii="楷体" w:eastAsia="楷体" w:hAnsi="楷体" w:cs="宋体" w:hint="eastAsia"/>
                <w:kern w:val="0"/>
                <w:szCs w:val="21"/>
              </w:rPr>
              <w:t>修复专题研讨会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000000" w:fill="FFFFFF"/>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刘维涛</w:t>
            </w:r>
          </w:p>
        </w:tc>
        <w:tc>
          <w:tcPr>
            <w:tcW w:w="781" w:type="pct"/>
            <w:tcBorders>
              <w:top w:val="nil"/>
              <w:left w:val="nil"/>
              <w:bottom w:val="single" w:sz="4" w:space="0" w:color="auto"/>
              <w:right w:val="single" w:sz="4" w:space="0" w:color="auto"/>
            </w:tcBorders>
            <w:shd w:val="clear" w:color="000000" w:fill="FFFFFF"/>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天津</w:t>
            </w:r>
          </w:p>
        </w:tc>
        <w:tc>
          <w:tcPr>
            <w:tcW w:w="938" w:type="pct"/>
            <w:tcBorders>
              <w:top w:val="nil"/>
              <w:left w:val="nil"/>
              <w:bottom w:val="single" w:sz="4" w:space="0" w:color="auto"/>
              <w:right w:val="single" w:sz="4" w:space="0" w:color="auto"/>
            </w:tcBorders>
            <w:shd w:val="clear" w:color="000000" w:fill="FFFFFF"/>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2014.9.26-28 中国</w:t>
            </w:r>
          </w:p>
        </w:tc>
        <w:tc>
          <w:tcPr>
            <w:tcW w:w="2974" w:type="pct"/>
            <w:gridSpan w:val="2"/>
            <w:tcBorders>
              <w:top w:val="nil"/>
              <w:left w:val="nil"/>
              <w:bottom w:val="single" w:sz="4" w:space="0" w:color="auto"/>
              <w:right w:val="single" w:sz="4" w:space="0" w:color="auto"/>
            </w:tcBorders>
            <w:shd w:val="clear" w:color="000000" w:fill="FFFFFF"/>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中国生态学学会2014年学术沙龙</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刘维涛</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沈阳</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2014.9.17-19 中国</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中国生态学学会2014年学术年会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刘维涛</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甘肃兰州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2015年8月9-11日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2015年全国污染生态学学术研讨会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刘维涛</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广州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2014.11.21-25 中国</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2014年全国污染生态学学术研讨会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卢会霞</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smartTag w:uri="urn:schemas-microsoft-com:office:smarttags" w:element="chsdate">
              <w:smartTagPr>
                <w:attr w:name="Year" w:val="2013"/>
                <w:attr w:name="Month" w:val="5"/>
                <w:attr w:name="Day" w:val="26"/>
                <w:attr w:name="IsLunarDate" w:val="False"/>
                <w:attr w:name="IsROCDate" w:val="False"/>
              </w:smartTagPr>
              <w:r w:rsidRPr="0070766A">
                <w:rPr>
                  <w:rFonts w:ascii="楷体" w:eastAsia="楷体" w:hAnsi="楷体" w:cs="宋体" w:hint="eastAsia"/>
                  <w:kern w:val="0"/>
                  <w:szCs w:val="21"/>
                </w:rPr>
                <w:t>2013年5月26日</w:t>
              </w:r>
            </w:smartTag>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第十届京津地区研究生膜技术论坛</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鲁金凤</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天津</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smartTag w:uri="urn:schemas-microsoft-com:office:smarttags" w:element="chsdate">
              <w:smartTagPr>
                <w:attr w:name="Year" w:val="2015"/>
                <w:attr w:name="Month" w:val="6"/>
                <w:attr w:name="Day" w:val="26"/>
                <w:attr w:name="IsLunarDate" w:val="False"/>
                <w:attr w:name="IsROCDate" w:val="False"/>
              </w:smartTagPr>
              <w:r w:rsidRPr="0070766A">
                <w:rPr>
                  <w:rFonts w:ascii="楷体" w:eastAsia="楷体" w:hAnsi="楷体" w:cs="宋体" w:hint="eastAsia"/>
                  <w:kern w:val="0"/>
                  <w:szCs w:val="21"/>
                </w:rPr>
                <w:t>2015年6月26日</w:t>
              </w:r>
            </w:smartTag>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天津市土木工程学会给排水分会第七届第一次年会论文集</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罗义</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广州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2014年11月21-25日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中国生态学学会污染生态学专业委员会第三届二次会议</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罗义</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 xml:space="preserve">　</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2015年12月24-26日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中国工程院《我国耐药致病菌及菌群紊乱态势和防控策略研究》研讨会邀请报告</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罗义</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 xml:space="preserve">　</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2015年4月13-14日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中国工程院《我国耐药致病菌及菌群紊乱态势和防控策略研究》启动会邀请报告</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罗义</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上海</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2013年5月28~30日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河口近岸水环境中新型有机污染物研究学术研讨会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罗义</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浙江.嘉兴</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2014年4月23-26日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第一届生态毒理学会议</w:t>
            </w:r>
          </w:p>
        </w:tc>
      </w:tr>
      <w:tr w:rsidR="000379D2" w:rsidRPr="0070766A">
        <w:trPr>
          <w:trHeight w:val="86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罗义</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厦门</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2013年12月3-5日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第一届抗性基因污染国际会议“International Workshop on the Environmental Dimension of Antibiotic Resistance”</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罗义</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上海</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2014年6月16-17日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“河口近海环境中新型污染物研究”学术研讨会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罗义</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厦门</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2015年4月22-25日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“第一届生态毒理学”学术研讨会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毛洪钧</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南京</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smartTag w:uri="urn:schemas-microsoft-com:office:smarttags" w:element="chsdate">
              <w:smartTagPr>
                <w:attr w:name="Year" w:val="2015"/>
                <w:attr w:name="Month" w:val="7"/>
                <w:attr w:name="Day" w:val="28"/>
                <w:attr w:name="IsLunarDate" w:val="False"/>
                <w:attr w:name="IsROCDate" w:val="False"/>
              </w:smartTagPr>
              <w:r w:rsidRPr="0070766A">
                <w:rPr>
                  <w:rFonts w:ascii="楷体" w:eastAsia="楷体" w:hAnsi="楷体" w:cs="宋体" w:hint="eastAsia"/>
                  <w:color w:val="000000"/>
                  <w:kern w:val="0"/>
                  <w:szCs w:val="21"/>
                </w:rPr>
                <w:t>2015年7月28日</w:t>
              </w:r>
            </w:smartTag>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大气颗粒物来源解析技术培训</w:t>
            </w:r>
          </w:p>
        </w:tc>
      </w:tr>
      <w:tr w:rsidR="000379D2" w:rsidRPr="0070766A" w:rsidTr="005C6ACC">
        <w:trPr>
          <w:trHeight w:val="576"/>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毛洪钧 </w:t>
            </w:r>
          </w:p>
        </w:tc>
        <w:tc>
          <w:tcPr>
            <w:tcW w:w="781" w:type="pct"/>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北京</w:t>
            </w:r>
          </w:p>
        </w:tc>
        <w:tc>
          <w:tcPr>
            <w:tcW w:w="938" w:type="pct"/>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smartTag w:uri="urn:schemas-microsoft-com:office:smarttags" w:element="chsdate">
              <w:smartTagPr>
                <w:attr w:name="Year" w:val="2015"/>
                <w:attr w:name="Month" w:val="11"/>
                <w:attr w:name="Day" w:val="21"/>
                <w:attr w:name="IsLunarDate" w:val="False"/>
                <w:attr w:name="IsROCDate" w:val="False"/>
              </w:smartTagPr>
              <w:r w:rsidRPr="0070766A">
                <w:rPr>
                  <w:rFonts w:ascii="楷体" w:eastAsia="楷体" w:hAnsi="楷体" w:cs="宋体" w:hint="eastAsia"/>
                  <w:color w:val="000000"/>
                  <w:kern w:val="0"/>
                  <w:szCs w:val="21"/>
                </w:rPr>
                <w:t>2015年11月21日</w:t>
              </w:r>
            </w:smartTag>
          </w:p>
        </w:tc>
        <w:tc>
          <w:tcPr>
            <w:tcW w:w="2974" w:type="pct"/>
            <w:gridSpan w:val="2"/>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我国雾-霾监测与不同分辨率数值预报业务系统研讨会</w:t>
            </w:r>
          </w:p>
        </w:tc>
      </w:tr>
      <w:tr w:rsidR="000379D2" w:rsidRPr="0070766A" w:rsidTr="005C6ACC">
        <w:trPr>
          <w:trHeight w:val="576"/>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lastRenderedPageBreak/>
              <w:t xml:space="preserve">毛洪钧 </w:t>
            </w:r>
          </w:p>
        </w:tc>
        <w:tc>
          <w:tcPr>
            <w:tcW w:w="781" w:type="pct"/>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北京</w:t>
            </w:r>
          </w:p>
        </w:tc>
        <w:tc>
          <w:tcPr>
            <w:tcW w:w="938" w:type="pct"/>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2014年2月17-19日</w:t>
            </w:r>
          </w:p>
        </w:tc>
        <w:tc>
          <w:tcPr>
            <w:tcW w:w="2974" w:type="pct"/>
            <w:gridSpan w:val="2"/>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环保部2014年第一期大气颗粒物来源解析监测技术培训</w:t>
            </w:r>
          </w:p>
        </w:tc>
      </w:tr>
      <w:tr w:rsidR="000379D2" w:rsidRPr="0070766A">
        <w:trPr>
          <w:trHeight w:val="86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毛洪钧 </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上海</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smartTag w:uri="urn:schemas-microsoft-com:office:smarttags" w:element="chsdate">
              <w:smartTagPr>
                <w:attr w:name="Year" w:val="2015"/>
                <w:attr w:name="Month" w:val="11"/>
                <w:attr w:name="Day" w:val="4"/>
                <w:attr w:name="IsLunarDate" w:val="False"/>
                <w:attr w:name="IsROCDate" w:val="False"/>
              </w:smartTagPr>
              <w:r w:rsidRPr="0070766A">
                <w:rPr>
                  <w:rFonts w:ascii="楷体" w:eastAsia="楷体" w:hAnsi="楷体" w:cs="宋体" w:hint="eastAsia"/>
                  <w:color w:val="000000"/>
                  <w:kern w:val="0"/>
                  <w:szCs w:val="21"/>
                </w:rPr>
                <w:t>2015年11月4日</w:t>
              </w:r>
            </w:smartTag>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China – Finland seminar on science, technology and innovation cooperation in cleantech, environment and urban design</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毛洪钧 </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北京</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smartTag w:uri="urn:schemas-microsoft-com:office:smarttags" w:element="chsdate">
              <w:smartTagPr>
                <w:attr w:name="Year" w:val="2015"/>
                <w:attr w:name="Month" w:val="9"/>
                <w:attr w:name="Day" w:val="17"/>
                <w:attr w:name="IsLunarDate" w:val="False"/>
                <w:attr w:name="IsROCDate" w:val="False"/>
              </w:smartTagPr>
              <w:r w:rsidRPr="0070766A">
                <w:rPr>
                  <w:rFonts w:ascii="楷体" w:eastAsia="楷体" w:hAnsi="楷体" w:cs="宋体" w:hint="eastAsia"/>
                  <w:color w:val="000000"/>
                  <w:kern w:val="0"/>
                  <w:szCs w:val="21"/>
                </w:rPr>
                <w:t>2015年9月17日</w:t>
              </w:r>
            </w:smartTag>
            <w:r w:rsidRPr="0070766A">
              <w:rPr>
                <w:rFonts w:ascii="楷体" w:eastAsia="楷体" w:hAnsi="楷体" w:cs="宋体" w:hint="eastAsia"/>
                <w:color w:val="000000"/>
                <w:kern w:val="0"/>
                <w:szCs w:val="21"/>
              </w:rPr>
              <w:t>-18日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ADMS模型中国用户应用培训会</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唐景春</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北京</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 xml:space="preserve">2014年10月25-27日 </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中国生态学会微生物生态专业委员2014 年会 暨国际学术研讨会</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唐景春</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　</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right"/>
              <w:rPr>
                <w:rFonts w:ascii="楷体" w:eastAsia="楷体" w:hAnsi="楷体" w:cs="宋体"/>
                <w:color w:val="000000"/>
                <w:kern w:val="0"/>
                <w:szCs w:val="21"/>
              </w:rPr>
            </w:pPr>
            <w:smartTag w:uri="urn:schemas-microsoft-com:office:smarttags" w:element="chsdate">
              <w:smartTagPr>
                <w:attr w:name="Year" w:val="2016"/>
                <w:attr w:name="Month" w:val="5"/>
                <w:attr w:name="Day" w:val="15"/>
                <w:attr w:name="IsLunarDate" w:val="False"/>
                <w:attr w:name="IsROCDate" w:val="False"/>
              </w:smartTagPr>
              <w:r w:rsidRPr="0070766A">
                <w:rPr>
                  <w:rFonts w:ascii="楷体" w:eastAsia="楷体" w:hAnsi="楷体" w:cs="宋体" w:hint="eastAsia"/>
                  <w:color w:val="000000"/>
                  <w:kern w:val="0"/>
                  <w:szCs w:val="21"/>
                </w:rPr>
                <w:t>2016年5月15日</w:t>
              </w:r>
            </w:smartTag>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rPr>
                <w:rFonts w:ascii="楷体" w:eastAsia="楷体" w:hAnsi="楷体" w:cs="宋体"/>
                <w:color w:val="000000"/>
                <w:kern w:val="0"/>
                <w:szCs w:val="21"/>
              </w:rPr>
            </w:pPr>
            <w:r w:rsidRPr="0070766A">
              <w:rPr>
                <w:rFonts w:ascii="楷体" w:eastAsia="楷体" w:hAnsi="楷体" w:cs="宋体" w:hint="eastAsia"/>
                <w:color w:val="000000"/>
                <w:kern w:val="0"/>
                <w:szCs w:val="21"/>
              </w:rPr>
              <w:t>2016聚焦我国农业环境问题——农作物产地污染阻控技术专题研讨会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汪磊</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广州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2016.6</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第二届环境污染与健康国际会议</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汪磊</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桂林</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2015.5</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POPs论坛2015</w:t>
            </w:r>
          </w:p>
        </w:tc>
      </w:tr>
      <w:tr w:rsidR="000379D2" w:rsidRPr="0070766A">
        <w:trPr>
          <w:trHeight w:val="300"/>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汪磊</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西安</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2016.5</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POPs论坛2016</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汪磊</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厦门</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2013.5</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POPs论坛2013</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汪磊</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昆明</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2015.1.18-20</w:t>
            </w:r>
          </w:p>
        </w:tc>
        <w:tc>
          <w:tcPr>
            <w:tcW w:w="2974" w:type="pct"/>
            <w:gridSpan w:val="2"/>
            <w:tcBorders>
              <w:top w:val="nil"/>
              <w:left w:val="nil"/>
              <w:bottom w:val="single" w:sz="4" w:space="0" w:color="auto"/>
              <w:right w:val="single" w:sz="4" w:space="0" w:color="auto"/>
            </w:tcBorders>
            <w:shd w:val="clear" w:color="auto" w:fill="auto"/>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2015年环境化学学科发展及人才培养战略研讨会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王翠苹</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北京</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smartTag w:uri="urn:schemas-microsoft-com:office:smarttags" w:element="chsdate">
              <w:smartTagPr>
                <w:attr w:name="Year" w:val="2014"/>
                <w:attr w:name="Month" w:val="7"/>
                <w:attr w:name="Day" w:val="3"/>
                <w:attr w:name="IsLunarDate" w:val="False"/>
                <w:attr w:name="IsROCDate" w:val="False"/>
              </w:smartTagPr>
              <w:r w:rsidRPr="0070766A">
                <w:rPr>
                  <w:rFonts w:ascii="楷体" w:eastAsia="楷体" w:hAnsi="楷体" w:cs="宋体" w:hint="eastAsia"/>
                  <w:kern w:val="0"/>
                  <w:szCs w:val="21"/>
                </w:rPr>
                <w:t>2014年7月3日</w:t>
              </w:r>
            </w:smartTag>
            <w:r w:rsidRPr="0070766A">
              <w:rPr>
                <w:rFonts w:ascii="楷体" w:eastAsia="楷体" w:hAnsi="楷体" w:cs="宋体" w:hint="eastAsia"/>
                <w:kern w:val="0"/>
                <w:szCs w:val="21"/>
              </w:rPr>
              <w:t>-5日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2014年天然有机质与环境高级论坛</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王翠苹</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青岛</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2016年4月29-30日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“纳米颗粒的环境效应”</w:t>
            </w:r>
            <w:r w:rsidRPr="0070766A">
              <w:rPr>
                <w:rFonts w:asciiTheme="minorEastAsia" w:eastAsia="楷体" w:hAnsiTheme="minorEastAsia" w:cs="宋体" w:hint="eastAsia"/>
                <w:color w:val="000000"/>
                <w:kern w:val="0"/>
                <w:szCs w:val="21"/>
              </w:rPr>
              <w:t> </w:t>
            </w:r>
            <w:r w:rsidRPr="0070766A">
              <w:rPr>
                <w:rFonts w:ascii="楷体" w:eastAsia="楷体" w:hAnsi="楷体" w:cs="宋体" w:hint="eastAsia"/>
                <w:color w:val="000000"/>
                <w:kern w:val="0"/>
                <w:szCs w:val="21"/>
              </w:rPr>
              <w:t>国际研讨会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王秀艳</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天津</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2014年11月11-12日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第五届全国恶臭污染测试与控制技术研讨会</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王忠</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南京</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2016年4月1-4日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全国高校虚拟仿真实验教学与示范中心建设经验交流研讨会</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王忠</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昆明</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2016年9月21-24日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VR技术特色与教学资源共享-2016年高等学校国家级实验教学示范中心建设巡回交流会</w:t>
            </w:r>
          </w:p>
        </w:tc>
      </w:tr>
      <w:tr w:rsidR="000379D2" w:rsidRPr="0070766A">
        <w:trPr>
          <w:trHeight w:val="624"/>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王忠</w:t>
            </w:r>
          </w:p>
        </w:tc>
        <w:tc>
          <w:tcPr>
            <w:tcW w:w="781" w:type="pct"/>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南宁</w:t>
            </w:r>
          </w:p>
        </w:tc>
        <w:tc>
          <w:tcPr>
            <w:tcW w:w="938"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2017年4月26-28日</w:t>
            </w:r>
          </w:p>
        </w:tc>
        <w:tc>
          <w:tcPr>
            <w:tcW w:w="2974" w:type="pct"/>
            <w:gridSpan w:val="2"/>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全国高校实验教学示范中心管理水平与建设能力提升研讨会</w:t>
            </w:r>
          </w:p>
        </w:tc>
      </w:tr>
      <w:tr w:rsidR="000379D2" w:rsidRPr="0070766A" w:rsidTr="005C6ACC">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吴婧</w:t>
            </w:r>
          </w:p>
        </w:tc>
        <w:tc>
          <w:tcPr>
            <w:tcW w:w="781" w:type="pct"/>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天津、北京</w:t>
            </w:r>
          </w:p>
        </w:tc>
        <w:tc>
          <w:tcPr>
            <w:tcW w:w="938" w:type="pct"/>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kern w:val="0"/>
                <w:szCs w:val="21"/>
              </w:rPr>
            </w:pPr>
            <w:smartTag w:uri="urn:schemas-microsoft-com:office:smarttags" w:element="chsdate">
              <w:smartTagPr>
                <w:attr w:name="Year" w:val="2013"/>
                <w:attr w:name="Month" w:val="3"/>
                <w:attr w:name="Day" w:val="4"/>
                <w:attr w:name="IsLunarDate" w:val="False"/>
                <w:attr w:name="IsROCDate" w:val="False"/>
              </w:smartTagPr>
              <w:r w:rsidRPr="0070766A">
                <w:rPr>
                  <w:rFonts w:ascii="楷体" w:eastAsia="楷体" w:hAnsi="楷体" w:cs="宋体" w:hint="eastAsia"/>
                  <w:kern w:val="0"/>
                  <w:szCs w:val="21"/>
                </w:rPr>
                <w:t>2013年3月4日</w:t>
              </w:r>
            </w:smartTag>
          </w:p>
        </w:tc>
        <w:tc>
          <w:tcPr>
            <w:tcW w:w="2974" w:type="pct"/>
            <w:gridSpan w:val="2"/>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中荷战略环评经验交流研讨会</w:t>
            </w:r>
          </w:p>
        </w:tc>
      </w:tr>
      <w:tr w:rsidR="000379D2" w:rsidRPr="0070766A" w:rsidTr="005C6ACC">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lastRenderedPageBreak/>
              <w:t>吴婧</w:t>
            </w:r>
          </w:p>
        </w:tc>
        <w:tc>
          <w:tcPr>
            <w:tcW w:w="781" w:type="pct"/>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天津</w:t>
            </w:r>
          </w:p>
        </w:tc>
        <w:tc>
          <w:tcPr>
            <w:tcW w:w="938" w:type="pct"/>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smartTag w:uri="urn:schemas-microsoft-com:office:smarttags" w:element="chsdate">
              <w:smartTagPr>
                <w:attr w:name="Year" w:val="2013"/>
                <w:attr w:name="Month" w:val="6"/>
                <w:attr w:name="Day" w:val="19"/>
                <w:attr w:name="IsLunarDate" w:val="False"/>
                <w:attr w:name="IsROCDate" w:val="False"/>
              </w:smartTagPr>
              <w:r w:rsidRPr="0070766A">
                <w:rPr>
                  <w:rFonts w:ascii="楷体" w:eastAsia="楷体" w:hAnsi="楷体" w:cs="宋体" w:hint="eastAsia"/>
                  <w:color w:val="000000"/>
                  <w:kern w:val="0"/>
                  <w:szCs w:val="21"/>
                </w:rPr>
                <w:t>2013年6月19日</w:t>
              </w:r>
            </w:smartTag>
          </w:p>
        </w:tc>
        <w:tc>
          <w:tcPr>
            <w:tcW w:w="2974" w:type="pct"/>
            <w:gridSpan w:val="2"/>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天津环境信息公开和污染排放研讨会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吴婧</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　</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kern w:val="0"/>
                <w:szCs w:val="21"/>
              </w:rPr>
            </w:pPr>
            <w:smartTag w:uri="urn:schemas-microsoft-com:office:smarttags" w:element="chsdate">
              <w:smartTagPr>
                <w:attr w:name="Year" w:val="2013"/>
                <w:attr w:name="Month" w:val="6"/>
                <w:attr w:name="Day" w:val="19"/>
                <w:attr w:name="IsLunarDate" w:val="False"/>
                <w:attr w:name="IsROCDate" w:val="False"/>
              </w:smartTagPr>
              <w:r w:rsidRPr="0070766A">
                <w:rPr>
                  <w:rFonts w:ascii="楷体" w:eastAsia="楷体" w:hAnsi="楷体" w:cs="宋体" w:hint="eastAsia"/>
                  <w:kern w:val="0"/>
                  <w:szCs w:val="21"/>
                </w:rPr>
                <w:t>2013年6月19日</w:t>
              </w:r>
            </w:smartTag>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环境信息公开和污染排放研讨会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吴婧</w:t>
            </w:r>
          </w:p>
        </w:tc>
        <w:tc>
          <w:tcPr>
            <w:tcW w:w="781"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昆明</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2013年7月11-12日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第三届中国战略环境评价学术论坛</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于凯</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 南昌</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2013年10月11-13日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“中国轮胎翻修与循环利用协会    2013年会员代表大会”暨“中国轮胎资源综合利用技术交流论坛”</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周明华</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广州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 10. 9-12.</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 xml:space="preserve">中国化学会第十二届全国水处理化学大会暨学术研讨会 </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周明华</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哈尔滨</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2015年8月7-11日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第十八届全国电化学大会 </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周明华</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贵阳</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 9.22-25.</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第七届全国环境化学大会 </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周明华</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西安</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2016.5.17-5.19</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第11届持久性有机污染物国际学术研讨会 </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周明华</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天津</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14-17, 2014.</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9th International Conference on Urban Watershed Management.</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周明华.</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海南海口</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2014.7.28-30.</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 xml:space="preserve">第十四届全国有机电化学与工业学术会议. </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周明华.</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广州</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 2015.11.5-8</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第八届全国环境化学大会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上沙</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2015年4月16-17日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重金属污染防治土壤修复研讨会</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天津</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2014年9月22-25日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中国（天津滨海）国际生态城市论坛暨博览会分论坛二“城镇化过程中的生态修复经验分享”</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天津</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2013年9月14-15日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中国（天津滨海）国际生态城市论坛暨博览会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北京</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2013年11月8-11日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香山科学会议第477次学术研讨会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兰州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2015年10月12-13日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我国室内和工矿企业环境污染防控与健康影响研讨会</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滨州</w:t>
            </w:r>
          </w:p>
        </w:tc>
        <w:tc>
          <w:tcPr>
            <w:tcW w:w="938"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2015年11月27-28日</w:t>
            </w:r>
          </w:p>
        </w:tc>
        <w:tc>
          <w:tcPr>
            <w:tcW w:w="2974" w:type="pct"/>
            <w:gridSpan w:val="2"/>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生态文化与生态环境建设全国学术研讨会</w:t>
            </w:r>
          </w:p>
        </w:tc>
      </w:tr>
      <w:tr w:rsidR="000379D2" w:rsidRPr="0070766A">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天津</w:t>
            </w:r>
          </w:p>
        </w:tc>
        <w:tc>
          <w:tcPr>
            <w:tcW w:w="938" w:type="pct"/>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2013年11月1-2日</w:t>
            </w:r>
          </w:p>
        </w:tc>
        <w:tc>
          <w:tcPr>
            <w:tcW w:w="2974" w:type="pct"/>
            <w:gridSpan w:val="2"/>
            <w:tcBorders>
              <w:top w:val="single" w:sz="4" w:space="0" w:color="auto"/>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农产品产地环境安全与相关标准建设研讨会</w:t>
            </w:r>
          </w:p>
        </w:tc>
      </w:tr>
      <w:tr w:rsidR="000379D2" w:rsidRPr="0070766A" w:rsidTr="005C6ACC">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北京</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2015.11.20</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美丽乡村建设技术创新联盟年会</w:t>
            </w:r>
          </w:p>
        </w:tc>
      </w:tr>
      <w:tr w:rsidR="000379D2" w:rsidRPr="0070766A" w:rsidTr="005C6ACC">
        <w:trPr>
          <w:trHeight w:val="312"/>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lastRenderedPageBreak/>
              <w:t>周启星</w:t>
            </w:r>
          </w:p>
        </w:tc>
        <w:tc>
          <w:tcPr>
            <w:tcW w:w="781"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苏州</w:t>
            </w:r>
          </w:p>
        </w:tc>
        <w:tc>
          <w:tcPr>
            <w:tcW w:w="938"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2014年11月4-5日</w:t>
            </w:r>
          </w:p>
        </w:tc>
        <w:tc>
          <w:tcPr>
            <w:tcW w:w="2974" w:type="pct"/>
            <w:gridSpan w:val="2"/>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独墅湖国际环保与健康高峰论坛</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南京</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2013年4月19-22日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第五届全国农业环境学术研讨会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广州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2016年4月27-30日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第三届生态毒理学学术研讨会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兰州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2015年11月5-8日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第八届全国环境化学大会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广州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2016年1月6-8日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第八届环境化学学科人才培养及发展战略研讨会</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北京</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smartTag w:uri="urn:schemas-microsoft-com:office:smarttags" w:element="chsdate">
              <w:smartTagPr>
                <w:attr w:name="Year" w:val="2014"/>
                <w:attr w:name="Month" w:val="11"/>
                <w:attr w:name="Day" w:val="4"/>
                <w:attr w:name="IsLunarDate" w:val="False"/>
                <w:attr w:name="IsROCDate" w:val="False"/>
              </w:smartTagPr>
              <w:r w:rsidRPr="0070766A">
                <w:rPr>
                  <w:rFonts w:ascii="楷体" w:eastAsia="楷体" w:hAnsi="楷体" w:cs="宋体" w:hint="eastAsia"/>
                  <w:kern w:val="0"/>
                  <w:szCs w:val="21"/>
                </w:rPr>
                <w:t>2014年11月4日</w:t>
              </w:r>
            </w:smartTag>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第八届海峡两岸土壤及地下水污染调查与整治研讨会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重庆</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2014年10月15-19日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第八届海峡两岸分析化学学术会议</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上海</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2014年6月15-17日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第240期 东方科技论坛</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广州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2015年9月15-19日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2015重金属污染治理峰会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兰州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2015年8月10-12日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2015年全国污染生态学学术研讨会</w:t>
            </w:r>
          </w:p>
        </w:tc>
      </w:tr>
      <w:tr w:rsidR="000379D2" w:rsidRPr="0070766A">
        <w:trPr>
          <w:trHeight w:val="624"/>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西藏自治区林芝市</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smartTag w:uri="urn:schemas-microsoft-com:office:smarttags" w:element="chsdate">
              <w:smartTagPr>
                <w:attr w:name="Year" w:val="2014"/>
                <w:attr w:name="Month" w:val="7"/>
                <w:attr w:name="Day" w:val="27"/>
                <w:attr w:name="IsLunarDate" w:val="False"/>
                <w:attr w:name="IsROCDate" w:val="False"/>
              </w:smartTagPr>
              <w:r w:rsidRPr="0070766A">
                <w:rPr>
                  <w:rFonts w:ascii="楷体" w:eastAsia="楷体" w:hAnsi="楷体" w:cs="宋体" w:hint="eastAsia"/>
                  <w:kern w:val="0"/>
                  <w:szCs w:val="21"/>
                </w:rPr>
                <w:t>2014年7月27日</w:t>
              </w:r>
            </w:smartTag>
            <w:r w:rsidRPr="0070766A">
              <w:rPr>
                <w:rFonts w:ascii="楷体" w:eastAsia="楷体" w:hAnsi="楷体" w:cs="宋体" w:hint="eastAsia"/>
                <w:kern w:val="0"/>
                <w:szCs w:val="21"/>
              </w:rPr>
              <w:t>-</w:t>
            </w:r>
            <w:smartTag w:uri="urn:schemas-microsoft-com:office:smarttags" w:element="chsdate">
              <w:smartTagPr>
                <w:attr w:name="Year" w:val="2017"/>
                <w:attr w:name="Month" w:val="8"/>
                <w:attr w:name="Day" w:val="2"/>
                <w:attr w:name="IsLunarDate" w:val="False"/>
                <w:attr w:name="IsROCDate" w:val="False"/>
              </w:smartTagPr>
              <w:r w:rsidRPr="0070766A">
                <w:rPr>
                  <w:rFonts w:ascii="楷体" w:eastAsia="楷体" w:hAnsi="楷体" w:cs="宋体" w:hint="eastAsia"/>
                  <w:kern w:val="0"/>
                  <w:szCs w:val="21"/>
                </w:rPr>
                <w:t>8月2日</w:t>
              </w:r>
            </w:smartTag>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2014聚焦我国农业环境问题—环境基准与污染修复专题研讨会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北京</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2013年6月28-29日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2013年国际地下水会议</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长沙</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2014年4月19-21日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“中国土壤学会土壤环境专业委员会第十七次会议”暨“土壤环境保护与生态文明建设”研讨会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沈阳</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2013年10月21-23日</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“土壤污染修复技术与行业发展前景”研讨会及培训</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周启星</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北京</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2014年9月21-25日</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“地质成因环境砷”中德双边会议</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朱琳</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南京</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2013.6.29 </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环境安全与生态学基准国际研讨会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朱琳</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北京</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smartTag w:uri="urn:schemas-microsoft-com:office:smarttags" w:element="chsdate">
              <w:smartTagPr>
                <w:attr w:name="Year" w:val="2015"/>
                <w:attr w:name="Month" w:val="7"/>
                <w:attr w:name="Day" w:val="21"/>
                <w:attr w:name="IsLunarDate" w:val="False"/>
                <w:attr w:name="IsROCDate" w:val="False"/>
              </w:smartTagPr>
              <w:r w:rsidRPr="0070766A">
                <w:rPr>
                  <w:rFonts w:ascii="楷体" w:eastAsia="楷体" w:hAnsi="楷体" w:cs="宋体" w:hint="eastAsia"/>
                  <w:color w:val="000000"/>
                  <w:kern w:val="0"/>
                  <w:szCs w:val="21"/>
                </w:rPr>
                <w:t>2015年7月21日</w:t>
              </w:r>
            </w:smartTag>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化学物质环境风险评估与基准/标准国际学术研讨会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朱琳</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嘉兴</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 xml:space="preserve">2014.4.24 </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第一届生态毒理学学术研讨会</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朱琳</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广州</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color w:val="000000"/>
                <w:kern w:val="0"/>
                <w:szCs w:val="21"/>
              </w:rPr>
            </w:pPr>
            <w:smartTag w:uri="urn:schemas-microsoft-com:office:smarttags" w:element="chsdate">
              <w:smartTagPr>
                <w:attr w:name="Year" w:val="2015"/>
                <w:attr w:name="Month" w:val="11"/>
                <w:attr w:name="Day" w:val="6"/>
                <w:attr w:name="IsLunarDate" w:val="False"/>
                <w:attr w:name="IsROCDate" w:val="False"/>
              </w:smartTagPr>
              <w:r w:rsidRPr="0070766A">
                <w:rPr>
                  <w:rFonts w:ascii="楷体" w:eastAsia="楷体" w:hAnsi="楷体" w:cs="宋体" w:hint="eastAsia"/>
                  <w:color w:val="000000"/>
                  <w:kern w:val="0"/>
                  <w:szCs w:val="21"/>
                </w:rPr>
                <w:t>2015年11月6日</w:t>
              </w:r>
            </w:smartTag>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left"/>
              <w:rPr>
                <w:rFonts w:ascii="楷体" w:eastAsia="楷体" w:hAnsi="楷体" w:cs="宋体"/>
                <w:color w:val="000000"/>
                <w:kern w:val="0"/>
                <w:szCs w:val="21"/>
              </w:rPr>
            </w:pPr>
            <w:r w:rsidRPr="0070766A">
              <w:rPr>
                <w:rFonts w:ascii="楷体" w:eastAsia="楷体" w:hAnsi="楷体" w:cs="宋体" w:hint="eastAsia"/>
                <w:color w:val="000000"/>
                <w:kern w:val="0"/>
                <w:szCs w:val="21"/>
              </w:rPr>
              <w:t>第八届全国环境化学大会</w:t>
            </w:r>
          </w:p>
        </w:tc>
      </w:tr>
      <w:tr w:rsidR="000379D2" w:rsidRPr="0070766A">
        <w:trPr>
          <w:trHeight w:val="648"/>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大连</w:t>
            </w:r>
          </w:p>
        </w:tc>
        <w:tc>
          <w:tcPr>
            <w:tcW w:w="938"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2013,6,4-9</w:t>
            </w:r>
          </w:p>
        </w:tc>
        <w:tc>
          <w:tcPr>
            <w:tcW w:w="2974" w:type="pct"/>
            <w:gridSpan w:val="2"/>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rPr>
                <w:rFonts w:ascii="楷体" w:eastAsia="楷体" w:hAnsi="楷体"/>
                <w:kern w:val="0"/>
                <w:szCs w:val="21"/>
              </w:rPr>
            </w:pPr>
            <w:r w:rsidRPr="0070766A">
              <w:rPr>
                <w:rFonts w:ascii="楷体" w:eastAsia="楷体" w:hAnsi="楷体"/>
                <w:kern w:val="0"/>
                <w:szCs w:val="21"/>
              </w:rPr>
              <w:t>Highly active magnetic Bi</w:t>
            </w:r>
            <w:r w:rsidRPr="0070766A">
              <w:rPr>
                <w:rFonts w:ascii="楷体" w:eastAsia="楷体" w:hAnsi="楷体"/>
                <w:kern w:val="0"/>
                <w:szCs w:val="21"/>
                <w:vertAlign w:val="subscript"/>
              </w:rPr>
              <w:t>2</w:t>
            </w:r>
            <w:r w:rsidRPr="0070766A">
              <w:rPr>
                <w:rFonts w:ascii="楷体" w:eastAsia="楷体" w:hAnsi="楷体"/>
                <w:kern w:val="0"/>
                <w:szCs w:val="21"/>
              </w:rPr>
              <w:t>WO</w:t>
            </w:r>
            <w:r w:rsidRPr="0070766A">
              <w:rPr>
                <w:rFonts w:ascii="楷体" w:eastAsia="楷体" w:hAnsi="楷体"/>
                <w:kern w:val="0"/>
                <w:szCs w:val="21"/>
                <w:vertAlign w:val="subscript"/>
              </w:rPr>
              <w:t>6</w:t>
            </w:r>
            <w:r w:rsidRPr="0070766A">
              <w:rPr>
                <w:rFonts w:ascii="楷体" w:eastAsia="楷体" w:hAnsi="楷体"/>
                <w:kern w:val="0"/>
                <w:szCs w:val="21"/>
              </w:rPr>
              <w:t>/Fe</w:t>
            </w:r>
            <w:r w:rsidRPr="0070766A">
              <w:rPr>
                <w:rFonts w:ascii="楷体" w:eastAsia="楷体" w:hAnsi="楷体"/>
                <w:kern w:val="0"/>
                <w:szCs w:val="21"/>
                <w:vertAlign w:val="subscript"/>
              </w:rPr>
              <w:t>3</w:t>
            </w:r>
            <w:r w:rsidRPr="0070766A">
              <w:rPr>
                <w:rFonts w:ascii="楷体" w:eastAsia="楷体" w:hAnsi="楷体"/>
                <w:kern w:val="0"/>
                <w:szCs w:val="21"/>
              </w:rPr>
              <w:t>O</w:t>
            </w:r>
            <w:r w:rsidRPr="0070766A">
              <w:rPr>
                <w:rFonts w:ascii="楷体" w:eastAsia="楷体" w:hAnsi="楷体"/>
                <w:kern w:val="0"/>
                <w:szCs w:val="21"/>
                <w:vertAlign w:val="subscript"/>
              </w:rPr>
              <w:t>4</w:t>
            </w:r>
            <w:r w:rsidRPr="0070766A">
              <w:rPr>
                <w:rFonts w:ascii="楷体" w:eastAsia="楷体" w:hAnsi="楷体"/>
                <w:kern w:val="0"/>
                <w:szCs w:val="21"/>
              </w:rPr>
              <w:t xml:space="preserve"> composite under visible light irradiation in H</w:t>
            </w:r>
            <w:r w:rsidRPr="0070766A">
              <w:rPr>
                <w:rFonts w:ascii="楷体" w:eastAsia="楷体" w:hAnsi="楷体"/>
                <w:kern w:val="0"/>
                <w:szCs w:val="21"/>
                <w:vertAlign w:val="subscript"/>
              </w:rPr>
              <w:t>2</w:t>
            </w:r>
            <w:r w:rsidRPr="0070766A">
              <w:rPr>
                <w:rFonts w:ascii="楷体" w:eastAsia="楷体" w:hAnsi="楷体"/>
                <w:kern w:val="0"/>
                <w:szCs w:val="21"/>
              </w:rPr>
              <w:t>O</w:t>
            </w:r>
            <w:r w:rsidRPr="0070766A">
              <w:rPr>
                <w:rFonts w:ascii="楷体" w:eastAsia="楷体" w:hAnsi="楷体"/>
                <w:kern w:val="0"/>
                <w:szCs w:val="21"/>
                <w:vertAlign w:val="subscript"/>
              </w:rPr>
              <w:t>2</w:t>
            </w:r>
            <w:r w:rsidRPr="0070766A">
              <w:rPr>
                <w:rFonts w:ascii="楷体" w:eastAsia="楷体" w:hAnsi="楷体"/>
                <w:kern w:val="0"/>
                <w:szCs w:val="21"/>
              </w:rPr>
              <w:t>-containing system</w:t>
            </w:r>
          </w:p>
        </w:tc>
      </w:tr>
      <w:tr w:rsidR="000379D2" w:rsidRPr="0070766A" w:rsidTr="005C6ACC">
        <w:trPr>
          <w:trHeight w:val="576"/>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大连</w:t>
            </w:r>
          </w:p>
        </w:tc>
        <w:tc>
          <w:tcPr>
            <w:tcW w:w="938"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2013,7,30</w:t>
            </w:r>
          </w:p>
        </w:tc>
        <w:tc>
          <w:tcPr>
            <w:tcW w:w="2974" w:type="pct"/>
            <w:gridSpan w:val="2"/>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rPr>
                <w:rFonts w:ascii="楷体" w:eastAsia="楷体" w:hAnsi="楷体" w:cs="宋体"/>
                <w:kern w:val="0"/>
                <w:szCs w:val="21"/>
              </w:rPr>
            </w:pPr>
            <w:r w:rsidRPr="0070766A">
              <w:rPr>
                <w:rFonts w:ascii="楷体" w:eastAsia="楷体" w:hAnsi="楷体" w:cs="宋体" w:hint="eastAsia"/>
                <w:kern w:val="0"/>
                <w:szCs w:val="21"/>
              </w:rPr>
              <w:t>第一届海峡两岸环境分析化学学术研讨会，全氟化合物以及典型异构体的人体暴露和肾排泄研究</w:t>
            </w:r>
          </w:p>
        </w:tc>
      </w:tr>
      <w:tr w:rsidR="000379D2" w:rsidRPr="0070766A" w:rsidTr="005C6ACC">
        <w:trPr>
          <w:trHeight w:val="576"/>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祝凌燕</w:t>
            </w:r>
          </w:p>
        </w:tc>
        <w:tc>
          <w:tcPr>
            <w:tcW w:w="781"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贵阳</w:t>
            </w:r>
          </w:p>
        </w:tc>
        <w:tc>
          <w:tcPr>
            <w:tcW w:w="938"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2013,9,22</w:t>
            </w:r>
          </w:p>
        </w:tc>
        <w:tc>
          <w:tcPr>
            <w:tcW w:w="2974" w:type="pct"/>
            <w:gridSpan w:val="2"/>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rPr>
                <w:rFonts w:ascii="楷体" w:eastAsia="楷体" w:hAnsi="楷体" w:cs="宋体"/>
                <w:kern w:val="0"/>
                <w:szCs w:val="21"/>
              </w:rPr>
            </w:pPr>
            <w:r w:rsidRPr="0070766A">
              <w:rPr>
                <w:rFonts w:ascii="楷体" w:eastAsia="楷体" w:hAnsi="楷体" w:cs="宋体" w:hint="eastAsia"/>
                <w:kern w:val="0"/>
                <w:szCs w:val="21"/>
              </w:rPr>
              <w:t>第七届全国化学大会，全氟化合物及其主要异构体的生物富集与生物放大</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广州</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2013，11</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rPr>
                <w:rFonts w:ascii="楷体" w:eastAsia="楷体" w:hAnsi="楷体" w:cs="宋体"/>
                <w:kern w:val="0"/>
                <w:szCs w:val="21"/>
              </w:rPr>
            </w:pPr>
            <w:r w:rsidRPr="0070766A">
              <w:rPr>
                <w:rFonts w:ascii="楷体" w:eastAsia="楷体" w:hAnsi="楷体" w:cs="宋体" w:hint="eastAsia"/>
                <w:kern w:val="0"/>
                <w:szCs w:val="21"/>
              </w:rPr>
              <w:t>中国毒理学会第六届全国毒理学大会，全氟化合物及其异构体的人体暴露和健康风险研究</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嘉兴，浙江</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2014,4</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rPr>
                <w:rFonts w:ascii="楷体" w:eastAsia="楷体" w:hAnsi="楷体" w:cs="宋体"/>
                <w:kern w:val="0"/>
                <w:szCs w:val="21"/>
              </w:rPr>
            </w:pPr>
            <w:r w:rsidRPr="0070766A">
              <w:rPr>
                <w:rFonts w:ascii="楷体" w:eastAsia="楷体" w:hAnsi="楷体" w:cs="宋体" w:hint="eastAsia"/>
                <w:kern w:val="0"/>
                <w:szCs w:val="21"/>
              </w:rPr>
              <w:t>第一届生态毒理学学术研讨会，全氟化合物以及型异构体的人体暴露和健康风险研究</w:t>
            </w:r>
          </w:p>
        </w:tc>
      </w:tr>
      <w:tr w:rsidR="000379D2" w:rsidRPr="0070766A">
        <w:trPr>
          <w:trHeight w:val="864"/>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舟山，浙江</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2014,4</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rPr>
                <w:rFonts w:ascii="楷体" w:eastAsia="楷体" w:hAnsi="楷体" w:cs="宋体"/>
                <w:kern w:val="0"/>
                <w:szCs w:val="21"/>
              </w:rPr>
            </w:pPr>
            <w:r w:rsidRPr="0070766A">
              <w:rPr>
                <w:rFonts w:ascii="楷体" w:eastAsia="楷体" w:hAnsi="楷体" w:cs="宋体" w:hint="eastAsia"/>
                <w:kern w:val="0"/>
                <w:szCs w:val="21"/>
              </w:rPr>
              <w:t>第八次全国分析毒理学大会暨第四届分析毒理专业委员会第三次会议，典型地区新婚夫妇和孕妇血清中PFAAs异构体特征与健康风险</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noWrap/>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tcPr>
          <w:p w:rsidR="000379D2" w:rsidRPr="0070766A" w:rsidRDefault="000379D2" w:rsidP="004D7625">
            <w:pPr>
              <w:widowControl/>
              <w:jc w:val="center"/>
              <w:rPr>
                <w:rFonts w:ascii="楷体" w:eastAsia="楷体" w:hAnsi="楷体"/>
                <w:kern w:val="0"/>
                <w:szCs w:val="21"/>
              </w:rPr>
            </w:pPr>
            <w:r w:rsidRPr="0070766A">
              <w:rPr>
                <w:rFonts w:ascii="楷体" w:eastAsia="楷体" w:hAnsi="楷体"/>
                <w:kern w:val="0"/>
                <w:szCs w:val="21"/>
              </w:rPr>
              <w:t>2014</w:t>
            </w:r>
            <w:r w:rsidRPr="0070766A">
              <w:rPr>
                <w:rFonts w:ascii="楷体" w:eastAsia="楷体" w:hAnsi="楷体" w:hint="eastAsia"/>
                <w:kern w:val="0"/>
                <w:szCs w:val="21"/>
              </w:rPr>
              <w:t>，</w:t>
            </w:r>
            <w:r w:rsidRPr="0070766A">
              <w:rPr>
                <w:rFonts w:ascii="楷体" w:eastAsia="楷体" w:hAnsi="楷体"/>
                <w:kern w:val="0"/>
                <w:szCs w:val="21"/>
              </w:rPr>
              <w:t>8</w:t>
            </w:r>
            <w:r w:rsidRPr="0070766A">
              <w:rPr>
                <w:rFonts w:ascii="楷体" w:eastAsia="楷体" w:hAnsi="楷体" w:hint="eastAsia"/>
                <w:kern w:val="0"/>
                <w:szCs w:val="21"/>
              </w:rPr>
              <w:t>，</w:t>
            </w:r>
            <w:r w:rsidRPr="0070766A">
              <w:rPr>
                <w:rFonts w:ascii="楷体" w:eastAsia="楷体" w:hAnsi="楷体"/>
                <w:kern w:val="0"/>
                <w:szCs w:val="21"/>
              </w:rPr>
              <w:t>4-7</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rPr>
                <w:rFonts w:ascii="楷体" w:eastAsia="楷体" w:hAnsi="楷体" w:cs="宋体"/>
                <w:kern w:val="0"/>
                <w:szCs w:val="21"/>
              </w:rPr>
            </w:pPr>
            <w:r w:rsidRPr="0070766A">
              <w:rPr>
                <w:rFonts w:ascii="楷体" w:eastAsia="楷体" w:hAnsi="楷体" w:cs="宋体" w:hint="eastAsia"/>
                <w:kern w:val="0"/>
                <w:szCs w:val="21"/>
              </w:rPr>
              <w:t>中国化学会第29届学术年会，全氟化合物的环境行为、生物积累与人体暴露</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上海</w:t>
            </w:r>
          </w:p>
        </w:tc>
        <w:tc>
          <w:tcPr>
            <w:tcW w:w="938" w:type="pct"/>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kern w:val="0"/>
                <w:szCs w:val="21"/>
              </w:rPr>
            </w:pPr>
            <w:r w:rsidRPr="0070766A">
              <w:rPr>
                <w:rFonts w:ascii="楷体" w:eastAsia="楷体" w:hAnsi="楷体"/>
                <w:kern w:val="0"/>
                <w:szCs w:val="21"/>
              </w:rPr>
              <w:t>2014</w:t>
            </w:r>
            <w:r w:rsidRPr="0070766A">
              <w:rPr>
                <w:rFonts w:ascii="楷体" w:eastAsia="楷体" w:hAnsi="楷体" w:hint="eastAsia"/>
                <w:kern w:val="0"/>
                <w:szCs w:val="21"/>
              </w:rPr>
              <w:t>，</w:t>
            </w:r>
            <w:r w:rsidRPr="0070766A">
              <w:rPr>
                <w:rFonts w:ascii="楷体" w:eastAsia="楷体" w:hAnsi="楷体"/>
                <w:kern w:val="0"/>
                <w:szCs w:val="21"/>
              </w:rPr>
              <w:t>11</w:t>
            </w:r>
            <w:r w:rsidRPr="0070766A">
              <w:rPr>
                <w:rFonts w:ascii="楷体" w:eastAsia="楷体" w:hAnsi="楷体" w:hint="eastAsia"/>
                <w:kern w:val="0"/>
                <w:szCs w:val="21"/>
              </w:rPr>
              <w:t>，</w:t>
            </w:r>
            <w:r w:rsidRPr="0070766A">
              <w:rPr>
                <w:rFonts w:ascii="楷体" w:eastAsia="楷体" w:hAnsi="楷体"/>
                <w:kern w:val="0"/>
                <w:szCs w:val="21"/>
              </w:rPr>
              <w:t>6-8</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第七届全国环境化学中青年学者战略研讨会，全氟化合物的环境行为与人体暴露</w:t>
            </w:r>
          </w:p>
        </w:tc>
      </w:tr>
      <w:tr w:rsidR="000379D2" w:rsidRPr="0070766A">
        <w:trPr>
          <w:trHeight w:val="864"/>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 4, 21-24</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7th International Symposium on Flame Retardants，Occurrence in the Environment and Human Exposure of PFASs in China</w:t>
            </w:r>
          </w:p>
        </w:tc>
      </w:tr>
      <w:tr w:rsidR="000379D2" w:rsidRPr="0070766A">
        <w:trPr>
          <w:trHeight w:val="840"/>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南京</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2015,10</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kern w:val="0"/>
                <w:szCs w:val="21"/>
              </w:rPr>
            </w:pPr>
            <w:r w:rsidRPr="0070766A">
              <w:rPr>
                <w:rFonts w:ascii="楷体" w:eastAsia="楷体" w:hAnsi="楷体"/>
                <w:kern w:val="0"/>
                <w:szCs w:val="21"/>
              </w:rPr>
              <w:t>International workshop on contaminant bioavailability</w:t>
            </w:r>
            <w:r w:rsidRPr="0070766A">
              <w:rPr>
                <w:rFonts w:ascii="楷体" w:eastAsia="楷体" w:hAnsi="楷体" w:hint="eastAsia"/>
                <w:kern w:val="0"/>
                <w:szCs w:val="21"/>
              </w:rPr>
              <w:t>，</w:t>
            </w:r>
            <w:r w:rsidRPr="0070766A">
              <w:rPr>
                <w:rFonts w:ascii="楷体" w:eastAsia="楷体" w:hAnsi="楷体"/>
                <w:kern w:val="0"/>
                <w:szCs w:val="21"/>
              </w:rPr>
              <w:t>Sequestration and Bioavailability of Perfluoroalkyl substances (PFASs) in Soil</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noWrap/>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广州</w:t>
            </w:r>
          </w:p>
        </w:tc>
        <w:tc>
          <w:tcPr>
            <w:tcW w:w="938" w:type="pct"/>
            <w:tcBorders>
              <w:top w:val="nil"/>
              <w:left w:val="nil"/>
              <w:bottom w:val="single" w:sz="4" w:space="0" w:color="auto"/>
              <w:right w:val="single" w:sz="4" w:space="0" w:color="auto"/>
            </w:tcBorders>
            <w:shd w:val="clear" w:color="auto" w:fill="auto"/>
            <w:noWrap/>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2015,11,5-8</w:t>
            </w:r>
          </w:p>
        </w:tc>
        <w:tc>
          <w:tcPr>
            <w:tcW w:w="2974" w:type="pct"/>
            <w:gridSpan w:val="2"/>
            <w:tcBorders>
              <w:top w:val="nil"/>
              <w:left w:val="nil"/>
              <w:bottom w:val="single" w:sz="4" w:space="0" w:color="auto"/>
              <w:right w:val="single" w:sz="4" w:space="0" w:color="auto"/>
            </w:tcBorders>
            <w:shd w:val="clear" w:color="auto" w:fill="auto"/>
          </w:tcPr>
          <w:p w:rsidR="000379D2" w:rsidRPr="0070766A" w:rsidRDefault="000379D2" w:rsidP="004D7625">
            <w:pPr>
              <w:widowControl/>
              <w:rPr>
                <w:rFonts w:ascii="楷体" w:eastAsia="楷体" w:hAnsi="楷体" w:cs="宋体"/>
                <w:kern w:val="0"/>
                <w:szCs w:val="21"/>
              </w:rPr>
            </w:pPr>
            <w:r w:rsidRPr="0070766A">
              <w:rPr>
                <w:rFonts w:ascii="楷体" w:eastAsia="楷体" w:hAnsi="楷体" w:cs="宋体" w:hint="eastAsia"/>
                <w:kern w:val="0"/>
                <w:szCs w:val="21"/>
              </w:rPr>
              <w:t>第八届全国环境化学大会，人体全氟烷酸</w:t>
            </w:r>
            <w:r w:rsidRPr="0070766A">
              <w:rPr>
                <w:rFonts w:ascii="楷体" w:eastAsia="楷体" w:hAnsi="楷体"/>
                <w:kern w:val="0"/>
                <w:szCs w:val="21"/>
              </w:rPr>
              <w:t>PFAAs</w:t>
            </w:r>
            <w:r w:rsidRPr="0070766A">
              <w:rPr>
                <w:rFonts w:ascii="楷体" w:eastAsia="楷体" w:hAnsi="楷体" w:cs="宋体" w:hint="eastAsia"/>
                <w:kern w:val="0"/>
                <w:szCs w:val="21"/>
              </w:rPr>
              <w:t>异构体组成的影响机制</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北京</w:t>
            </w:r>
          </w:p>
        </w:tc>
        <w:tc>
          <w:tcPr>
            <w:tcW w:w="938" w:type="pct"/>
            <w:tcBorders>
              <w:top w:val="nil"/>
              <w:left w:val="nil"/>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2015,7</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化学物质环境风险评估与环境基准标准，沉积物重金属质量基准验证</w:t>
            </w:r>
          </w:p>
        </w:tc>
      </w:tr>
      <w:tr w:rsidR="000379D2" w:rsidRPr="0070766A">
        <w:trPr>
          <w:trHeight w:val="864"/>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西藏</w:t>
            </w:r>
          </w:p>
        </w:tc>
        <w:tc>
          <w:tcPr>
            <w:tcW w:w="938"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2015,7,30</w:t>
            </w:r>
          </w:p>
        </w:tc>
        <w:tc>
          <w:tcPr>
            <w:tcW w:w="2974" w:type="pct"/>
            <w:gridSpan w:val="2"/>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rPr>
                <w:rFonts w:ascii="楷体" w:eastAsia="楷体" w:hAnsi="楷体" w:cs="宋体"/>
                <w:kern w:val="0"/>
                <w:szCs w:val="21"/>
              </w:rPr>
            </w:pPr>
            <w:r w:rsidRPr="0070766A">
              <w:rPr>
                <w:rFonts w:ascii="楷体" w:eastAsia="楷体" w:hAnsi="楷体" w:cs="宋体" w:hint="eastAsia"/>
                <w:kern w:val="0"/>
                <w:szCs w:val="21"/>
              </w:rPr>
              <w:t>第二届极地及高山地区持久性有毒污染物(PTS)学术研讨会，江苏氟工业园周围环境中全氟烷基化合物及其异构体的污染分布特征</w:t>
            </w:r>
          </w:p>
        </w:tc>
      </w:tr>
      <w:tr w:rsidR="000379D2" w:rsidRPr="0070766A" w:rsidTr="005C6ACC">
        <w:trPr>
          <w:trHeight w:val="576"/>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广州</w:t>
            </w:r>
          </w:p>
        </w:tc>
        <w:tc>
          <w:tcPr>
            <w:tcW w:w="938"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2016,01</w:t>
            </w:r>
          </w:p>
        </w:tc>
        <w:tc>
          <w:tcPr>
            <w:tcW w:w="2974" w:type="pct"/>
            <w:gridSpan w:val="2"/>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rPr>
                <w:rFonts w:ascii="楷体" w:eastAsia="楷体" w:hAnsi="楷体" w:cs="宋体"/>
                <w:kern w:val="0"/>
                <w:szCs w:val="21"/>
              </w:rPr>
            </w:pPr>
            <w:r w:rsidRPr="0070766A">
              <w:rPr>
                <w:rFonts w:ascii="楷体" w:eastAsia="楷体" w:hAnsi="楷体" w:cs="宋体" w:hint="eastAsia"/>
                <w:kern w:val="0"/>
                <w:szCs w:val="21"/>
              </w:rPr>
              <w:t>第八届环境化学学科中青年学者发展战略研讨会，全氟化合物的环境行为、生物富集和人体暴露</w:t>
            </w:r>
          </w:p>
        </w:tc>
      </w:tr>
      <w:tr w:rsidR="000379D2" w:rsidRPr="0070766A" w:rsidTr="005C6ACC">
        <w:trPr>
          <w:trHeight w:val="576"/>
          <w:jc w:val="cent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lastRenderedPageBreak/>
              <w:t>祝凌燕</w:t>
            </w:r>
          </w:p>
        </w:tc>
        <w:tc>
          <w:tcPr>
            <w:tcW w:w="781" w:type="pct"/>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厦门</w:t>
            </w:r>
          </w:p>
        </w:tc>
        <w:tc>
          <w:tcPr>
            <w:tcW w:w="938" w:type="pct"/>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2016,04</w:t>
            </w:r>
          </w:p>
        </w:tc>
        <w:tc>
          <w:tcPr>
            <w:tcW w:w="2974" w:type="pct"/>
            <w:gridSpan w:val="2"/>
            <w:tcBorders>
              <w:top w:val="single" w:sz="4" w:space="0" w:color="auto"/>
              <w:left w:val="nil"/>
              <w:bottom w:val="single" w:sz="4" w:space="0" w:color="auto"/>
              <w:right w:val="single" w:sz="4" w:space="0" w:color="auto"/>
            </w:tcBorders>
            <w:shd w:val="clear" w:color="auto" w:fill="auto"/>
            <w:vAlign w:val="center"/>
          </w:tcPr>
          <w:p w:rsidR="000379D2" w:rsidRPr="0070766A" w:rsidRDefault="000379D2" w:rsidP="004D7625">
            <w:pPr>
              <w:widowControl/>
              <w:rPr>
                <w:rFonts w:ascii="楷体" w:eastAsia="楷体" w:hAnsi="楷体" w:cs="宋体"/>
                <w:kern w:val="0"/>
                <w:szCs w:val="21"/>
              </w:rPr>
            </w:pPr>
            <w:r w:rsidRPr="0070766A">
              <w:rPr>
                <w:rFonts w:ascii="楷体" w:eastAsia="楷体" w:hAnsi="楷体" w:cs="宋体" w:hint="eastAsia"/>
                <w:kern w:val="0"/>
                <w:szCs w:val="21"/>
              </w:rPr>
              <w:t>第一届环境纳米技术及生物效应，人工纳米材料对水体中有机污染物生物富集的影响机制</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福州</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2016,5</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rPr>
                <w:rFonts w:ascii="楷体" w:eastAsia="楷体" w:hAnsi="楷体" w:cs="宋体"/>
                <w:kern w:val="0"/>
                <w:szCs w:val="21"/>
              </w:rPr>
            </w:pPr>
            <w:r w:rsidRPr="0070766A">
              <w:rPr>
                <w:rFonts w:ascii="楷体" w:eastAsia="楷体" w:hAnsi="楷体" w:cs="宋体" w:hint="eastAsia"/>
                <w:kern w:val="0"/>
                <w:szCs w:val="21"/>
              </w:rPr>
              <w:t xml:space="preserve">第九次全国分析毒理学大会，人体全氟烷酸PFAAs异构体组成的影响机制 </w:t>
            </w:r>
          </w:p>
        </w:tc>
      </w:tr>
      <w:tr w:rsidR="000379D2" w:rsidRPr="0070766A">
        <w:trPr>
          <w:trHeight w:val="312"/>
          <w:jc w:val="center"/>
        </w:trPr>
        <w:tc>
          <w:tcPr>
            <w:tcW w:w="307" w:type="pct"/>
            <w:tcBorders>
              <w:top w:val="nil"/>
              <w:left w:val="single" w:sz="4" w:space="0" w:color="auto"/>
              <w:bottom w:val="single" w:sz="4" w:space="0" w:color="auto"/>
              <w:right w:val="single" w:sz="4" w:space="0" w:color="auto"/>
            </w:tcBorders>
            <w:shd w:val="clear" w:color="auto" w:fill="auto"/>
            <w:noWrap/>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武汉</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2016,5</w:t>
            </w:r>
          </w:p>
        </w:tc>
        <w:tc>
          <w:tcPr>
            <w:tcW w:w="2974" w:type="pct"/>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第三届海峡两岸环境分析化学学术研讨会</w:t>
            </w:r>
          </w:p>
        </w:tc>
      </w:tr>
      <w:tr w:rsidR="000379D2" w:rsidRPr="0070766A">
        <w:trPr>
          <w:trHeight w:val="576"/>
          <w:jc w:val="center"/>
        </w:trPr>
        <w:tc>
          <w:tcPr>
            <w:tcW w:w="307" w:type="pct"/>
            <w:tcBorders>
              <w:top w:val="nil"/>
              <w:left w:val="single" w:sz="4" w:space="0" w:color="auto"/>
              <w:bottom w:val="single" w:sz="4" w:space="0" w:color="auto"/>
              <w:right w:val="single" w:sz="4" w:space="0" w:color="auto"/>
            </w:tcBorders>
            <w:shd w:val="clear" w:color="auto" w:fill="auto"/>
            <w:noWrap/>
            <w:vAlign w:val="center"/>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西安</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2016，6</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第十一届持久性有机污染物学术研讨会，环境中全氟化合物的来源及人体暴露</w:t>
            </w:r>
          </w:p>
        </w:tc>
      </w:tr>
      <w:tr w:rsidR="000379D2" w:rsidRPr="0070766A">
        <w:trPr>
          <w:trHeight w:val="1044"/>
          <w:jc w:val="center"/>
        </w:trPr>
        <w:tc>
          <w:tcPr>
            <w:tcW w:w="307" w:type="pct"/>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祝凌燕</w:t>
            </w:r>
          </w:p>
        </w:tc>
        <w:tc>
          <w:tcPr>
            <w:tcW w:w="781"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广州</w:t>
            </w:r>
          </w:p>
        </w:tc>
        <w:tc>
          <w:tcPr>
            <w:tcW w:w="938" w:type="pct"/>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宋体"/>
                <w:kern w:val="0"/>
                <w:szCs w:val="21"/>
              </w:rPr>
            </w:pPr>
            <w:r w:rsidRPr="0070766A">
              <w:rPr>
                <w:rFonts w:ascii="楷体" w:eastAsia="楷体" w:hAnsi="楷体" w:cs="宋体" w:hint="eastAsia"/>
                <w:kern w:val="0"/>
                <w:szCs w:val="21"/>
              </w:rPr>
              <w:t>2016，,6</w:t>
            </w:r>
          </w:p>
        </w:tc>
        <w:tc>
          <w:tcPr>
            <w:tcW w:w="2974" w:type="pct"/>
            <w:gridSpan w:val="2"/>
            <w:tcBorders>
              <w:top w:val="nil"/>
              <w:left w:val="nil"/>
              <w:bottom w:val="single" w:sz="4" w:space="0" w:color="auto"/>
              <w:right w:val="single" w:sz="4" w:space="0" w:color="auto"/>
            </w:tcBorders>
            <w:shd w:val="clear" w:color="auto" w:fill="auto"/>
            <w:vAlign w:val="center"/>
          </w:tcPr>
          <w:p w:rsidR="000379D2" w:rsidRPr="0070766A" w:rsidRDefault="000379D2" w:rsidP="004D7625">
            <w:pPr>
              <w:widowControl/>
              <w:jc w:val="center"/>
              <w:rPr>
                <w:rFonts w:ascii="楷体" w:eastAsia="楷体" w:hAnsi="楷体" w:cs="宋体"/>
                <w:kern w:val="0"/>
                <w:szCs w:val="21"/>
              </w:rPr>
            </w:pPr>
            <w:r w:rsidRPr="0070766A">
              <w:rPr>
                <w:rFonts w:ascii="楷体" w:eastAsia="楷体" w:hAnsi="楷体" w:cs="宋体" w:hint="eastAsia"/>
                <w:kern w:val="0"/>
                <w:szCs w:val="21"/>
              </w:rPr>
              <w:t>The 2</w:t>
            </w:r>
            <w:r w:rsidRPr="0070766A">
              <w:rPr>
                <w:rFonts w:ascii="楷体" w:eastAsia="楷体" w:hAnsi="楷体"/>
                <w:kern w:val="0"/>
                <w:szCs w:val="21"/>
                <w:vertAlign w:val="superscript"/>
              </w:rPr>
              <w:t>nd</w:t>
            </w:r>
            <w:r w:rsidRPr="0070766A">
              <w:rPr>
                <w:rFonts w:ascii="楷体" w:eastAsia="楷体" w:hAnsi="楷体"/>
                <w:kern w:val="0"/>
                <w:szCs w:val="21"/>
              </w:rPr>
              <w:t xml:space="preserve"> International Conference on Environmental Pollution and Health</w:t>
            </w:r>
            <w:r w:rsidRPr="0070766A">
              <w:rPr>
                <w:rFonts w:ascii="楷体" w:eastAsia="楷体" w:hAnsi="楷体" w:cs="宋体" w:hint="eastAsia"/>
                <w:kern w:val="0"/>
                <w:szCs w:val="21"/>
              </w:rPr>
              <w:t>，</w:t>
            </w:r>
            <w:r w:rsidRPr="0070766A">
              <w:rPr>
                <w:rFonts w:ascii="楷体" w:eastAsia="楷体" w:hAnsi="楷体"/>
                <w:kern w:val="0"/>
                <w:szCs w:val="21"/>
              </w:rPr>
              <w:t>Human Exposure to PFASs and their isomeric partitioning in human serum</w:t>
            </w:r>
          </w:p>
        </w:tc>
      </w:tr>
    </w:tbl>
    <w:p w:rsidR="000379D2" w:rsidRPr="0070766A" w:rsidRDefault="000379D2" w:rsidP="000379D2">
      <w:pPr>
        <w:rPr>
          <w:rFonts w:ascii="楷体" w:eastAsia="楷体" w:hAnsi="楷体"/>
          <w:szCs w:val="21"/>
        </w:rPr>
      </w:pPr>
    </w:p>
    <w:p w:rsidR="000379D2" w:rsidRPr="0070766A" w:rsidRDefault="000379D2" w:rsidP="000379D2">
      <w:pPr>
        <w:rPr>
          <w:rFonts w:ascii="楷体" w:eastAsia="楷体" w:hAnsi="楷体"/>
          <w:szCs w:val="21"/>
        </w:rPr>
      </w:pPr>
    </w:p>
    <w:p w:rsidR="000379D2" w:rsidRPr="0070766A" w:rsidRDefault="000379D2" w:rsidP="000379D2">
      <w:pPr>
        <w:rPr>
          <w:rFonts w:ascii="楷体" w:eastAsia="楷体" w:hAnsi="楷体"/>
          <w:szCs w:val="21"/>
        </w:rPr>
      </w:pPr>
    </w:p>
    <w:p w:rsidR="000379D2" w:rsidRPr="0070766A" w:rsidRDefault="000379D2" w:rsidP="000379D2">
      <w:pPr>
        <w:rPr>
          <w:rFonts w:ascii="楷体" w:eastAsia="楷体" w:hAnsi="楷体"/>
          <w:szCs w:val="21"/>
        </w:rPr>
      </w:pPr>
    </w:p>
    <w:p w:rsidR="000379D2" w:rsidRPr="0070766A" w:rsidRDefault="000379D2" w:rsidP="000379D2">
      <w:pPr>
        <w:rPr>
          <w:rFonts w:ascii="楷体" w:eastAsia="楷体" w:hAnsi="楷体"/>
          <w:szCs w:val="21"/>
        </w:rPr>
      </w:pPr>
    </w:p>
    <w:p w:rsidR="000379D2" w:rsidRPr="0070766A" w:rsidRDefault="000379D2" w:rsidP="000379D2">
      <w:pPr>
        <w:rPr>
          <w:rFonts w:ascii="楷体" w:eastAsia="楷体" w:hAnsi="楷体"/>
          <w:szCs w:val="21"/>
        </w:rPr>
      </w:pPr>
    </w:p>
    <w:p w:rsidR="000379D2" w:rsidRPr="0070766A" w:rsidRDefault="000379D2" w:rsidP="000379D2">
      <w:pPr>
        <w:rPr>
          <w:rFonts w:ascii="楷体" w:eastAsia="楷体" w:hAnsi="楷体"/>
          <w:szCs w:val="21"/>
        </w:rPr>
      </w:pPr>
    </w:p>
    <w:p w:rsidR="000379D2" w:rsidRPr="0070766A" w:rsidRDefault="003030FD" w:rsidP="003030FD">
      <w:pPr>
        <w:rPr>
          <w:rFonts w:ascii="楷体" w:eastAsia="楷体" w:hAnsi="楷体" w:cs="Arial"/>
          <w:b/>
          <w:szCs w:val="21"/>
        </w:rPr>
      </w:pPr>
      <w:r w:rsidRPr="0070766A">
        <w:rPr>
          <w:rFonts w:ascii="楷体" w:eastAsia="楷体" w:hAnsi="楷体"/>
          <w:szCs w:val="21"/>
        </w:rPr>
        <w:br w:type="page"/>
      </w:r>
      <w:r w:rsidR="000379D2" w:rsidRPr="0070766A">
        <w:rPr>
          <w:rFonts w:ascii="楷体" w:eastAsia="楷体" w:hAnsi="楷体" w:cs="Arial" w:hint="eastAsia"/>
          <w:b/>
          <w:szCs w:val="21"/>
        </w:rPr>
        <w:lastRenderedPageBreak/>
        <w:t>附件</w:t>
      </w:r>
      <w:r w:rsidRPr="0070766A">
        <w:rPr>
          <w:rFonts w:ascii="楷体" w:eastAsia="楷体" w:hAnsi="楷体" w:cs="Arial" w:hint="eastAsia"/>
          <w:b/>
          <w:szCs w:val="21"/>
        </w:rPr>
        <w:t>10</w:t>
      </w:r>
      <w:r w:rsidR="000379D2" w:rsidRPr="0070766A">
        <w:rPr>
          <w:rFonts w:ascii="楷体" w:eastAsia="楷体" w:hAnsi="楷体" w:cs="Arial" w:hint="eastAsia"/>
          <w:b/>
          <w:szCs w:val="21"/>
        </w:rPr>
        <w:t>、科 研 项 目</w:t>
      </w:r>
    </w:p>
    <w:tbl>
      <w:tblPr>
        <w:tblW w:w="15519" w:type="dxa"/>
        <w:jc w:val="center"/>
        <w:tblLook w:val="04A0"/>
      </w:tblPr>
      <w:tblGrid>
        <w:gridCol w:w="5966"/>
        <w:gridCol w:w="992"/>
        <w:gridCol w:w="1134"/>
        <w:gridCol w:w="1701"/>
        <w:gridCol w:w="1701"/>
        <w:gridCol w:w="1294"/>
        <w:gridCol w:w="1487"/>
        <w:gridCol w:w="1244"/>
      </w:tblGrid>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项目名称</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负责人</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项目级别</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项目分类</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项目来源单位</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开始时间</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计划完成日期</w:t>
            </w:r>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项目总经费</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基于污染物耦合排放的中国碳排放绩效评估模型构建</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白宏涛</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校级科研项目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9"/>
                <w:attr w:name="Day" w:val="1"/>
                <w:attr w:name="IsLunarDate" w:val="False"/>
                <w:attr w:name="IsROCDate" w:val="False"/>
              </w:smartTagPr>
              <w:r w:rsidRPr="0070766A">
                <w:rPr>
                  <w:rFonts w:ascii="楷体" w:eastAsia="楷体" w:hAnsi="楷体" w:cs="Arial"/>
                  <w:kern w:val="0"/>
                  <w:szCs w:val="21"/>
                </w:rPr>
                <w:t>2011-09-01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30"/>
                <w:attr w:name="IsLunarDate" w:val="False"/>
                <w:attr w:name="IsROCDate" w:val="False"/>
              </w:smartTagPr>
              <w:r w:rsidRPr="0070766A">
                <w:rPr>
                  <w:rFonts w:ascii="楷体" w:eastAsia="楷体" w:hAnsi="楷体" w:cs="Arial"/>
                  <w:kern w:val="0"/>
                  <w:szCs w:val="21"/>
                </w:rPr>
                <w:t>2013-06-30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基于化学质量平衡（CMB）模型的大气污染物综合来源解析方法研究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毕晓辉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科技处</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PM2.5测量不确定性影响因素评估及校验系统标准研究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毕晓辉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基于Calpuff-CMB复合模型的环境空气PM2.5中二次硫酸盐来源解析技术研究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毕晓辉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基于物质流—能流分析的天津市工业结构优化升级战略研究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楚春礼</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校级科研项目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9"/>
                <w:attr w:name="Day" w:val="1"/>
                <w:attr w:name="IsLunarDate" w:val="False"/>
                <w:attr w:name="IsROCDate" w:val="False"/>
              </w:smartTagPr>
              <w:r w:rsidRPr="0070766A">
                <w:rPr>
                  <w:rFonts w:ascii="楷体" w:eastAsia="楷体" w:hAnsi="楷体" w:cs="Arial"/>
                  <w:kern w:val="0"/>
                  <w:szCs w:val="21"/>
                </w:rPr>
                <w:t>2011-09-01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30"/>
                <w:attr w:name="IsLunarDate" w:val="False"/>
                <w:attr w:name="IsROCDate" w:val="False"/>
              </w:smartTagPr>
              <w:r w:rsidRPr="0070766A">
                <w:rPr>
                  <w:rFonts w:ascii="楷体" w:eastAsia="楷体" w:hAnsi="楷体" w:cs="Arial"/>
                  <w:kern w:val="0"/>
                  <w:szCs w:val="21"/>
                </w:rPr>
                <w:t>2013-06-30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生物膜-气体扩散电极反应器处理高盐难降解环氧树脂废水</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董恒</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基于BLM-TK-TD模型解释及预测金属的联合毒性</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冯剑丰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科技处</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大气污染多组分在线源解析集成技术</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冯银厂</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科技处</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移动污染源排放颗粒物高精度在线监测技术研究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金陶胜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科技处</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卤代消毒副产物活性炭吸附及还原反应研究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李尧</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校级科研项目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9"/>
                <w:attr w:name="Day" w:val="1"/>
                <w:attr w:name="IsLunarDate" w:val="False"/>
                <w:attr w:name="IsROCDate" w:val="False"/>
              </w:smartTagPr>
              <w:r w:rsidRPr="0070766A">
                <w:rPr>
                  <w:rFonts w:ascii="楷体" w:eastAsia="楷体" w:hAnsi="楷体" w:cs="Arial"/>
                  <w:kern w:val="0"/>
                  <w:szCs w:val="21"/>
                </w:rPr>
                <w:t>2011-09-01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30"/>
                <w:attr w:name="IsLunarDate" w:val="False"/>
                <w:attr w:name="IsROCDate" w:val="False"/>
              </w:smartTagPr>
              <w:r w:rsidRPr="0070766A">
                <w:rPr>
                  <w:rFonts w:ascii="楷体" w:eastAsia="楷体" w:hAnsi="楷体" w:cs="Arial"/>
                  <w:kern w:val="0"/>
                  <w:szCs w:val="21"/>
                </w:rPr>
                <w:t>2013-06-30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盐分和水分胁迫对碱茅硼毒害的影响机制研究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刘春光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校级科研项目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7"/>
                <w:attr w:name="Day" w:val="1"/>
                <w:attr w:name="IsLunarDate" w:val="False"/>
                <w:attr w:name="IsROCDate" w:val="False"/>
              </w:smartTagPr>
              <w:r w:rsidRPr="0070766A">
                <w:rPr>
                  <w:rFonts w:ascii="楷体" w:eastAsia="楷体" w:hAnsi="楷体" w:cs="Arial"/>
                  <w:kern w:val="0"/>
                  <w:szCs w:val="21"/>
                </w:rPr>
                <w:t>2011-07-01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30"/>
                <w:attr w:name="IsLunarDate" w:val="False"/>
                <w:attr w:name="IsROCDate" w:val="False"/>
              </w:smartTagPr>
              <w:r w:rsidRPr="0070766A">
                <w:rPr>
                  <w:rFonts w:ascii="楷体" w:eastAsia="楷体" w:hAnsi="楷体" w:cs="Arial"/>
                  <w:kern w:val="0"/>
                  <w:szCs w:val="21"/>
                </w:rPr>
                <w:t>2013-06-30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高产漆酶微生物筛选及固态发酵工艺研究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刘金鹏</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科技处</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EDUF处理抗生素制药废水的过程研究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卢会霞</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校级科研项目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7"/>
                <w:attr w:name="Day" w:val="1"/>
                <w:attr w:name="IsLunarDate" w:val="False"/>
                <w:attr w:name="IsROCDate" w:val="False"/>
              </w:smartTagPr>
              <w:r w:rsidRPr="0070766A">
                <w:rPr>
                  <w:rFonts w:ascii="楷体" w:eastAsia="楷体" w:hAnsi="楷体" w:cs="Arial"/>
                  <w:kern w:val="0"/>
                  <w:szCs w:val="21"/>
                </w:rPr>
                <w:t>2011-07-01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30"/>
                <w:attr w:name="IsLunarDate" w:val="False"/>
                <w:attr w:name="IsROCDate" w:val="False"/>
              </w:smartTagPr>
              <w:r w:rsidRPr="0070766A">
                <w:rPr>
                  <w:rFonts w:ascii="楷体" w:eastAsia="楷体" w:hAnsi="楷体" w:cs="Arial"/>
                  <w:kern w:val="0"/>
                  <w:szCs w:val="21"/>
                </w:rPr>
                <w:t>2013-06-30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PM2.5长期监测和在线监测数据特征对受体模型影响研究及判断方法建立</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田瑛泽</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科技处</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土壤复合有机污染过程与生物有效性</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汪磊</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车载机动车尾气排放快速测量系统的研发</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王婷</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微生物燃料电池强化石油烃污染土壤的修复过程研究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王鑫</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校级科研项目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7"/>
                <w:attr w:name="Day" w:val="1"/>
                <w:attr w:name="IsLunarDate" w:val="False"/>
                <w:attr w:name="IsROCDate" w:val="False"/>
              </w:smartTagPr>
              <w:r w:rsidRPr="0070766A">
                <w:rPr>
                  <w:rFonts w:ascii="楷体" w:eastAsia="楷体" w:hAnsi="楷体" w:cs="Arial"/>
                  <w:kern w:val="0"/>
                  <w:szCs w:val="21"/>
                </w:rPr>
                <w:t>2011-07-01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30"/>
                <w:attr w:name="IsLunarDate" w:val="False"/>
                <w:attr w:name="IsROCDate" w:val="False"/>
              </w:smartTagPr>
              <w:r w:rsidRPr="0070766A">
                <w:rPr>
                  <w:rFonts w:ascii="楷体" w:eastAsia="楷体" w:hAnsi="楷体" w:cs="Arial"/>
                  <w:kern w:val="0"/>
                  <w:szCs w:val="21"/>
                </w:rPr>
                <w:t>2013-06-30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含汞纳米颗粒物的生物甲基化潜能研究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张彤</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科技处</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城市供水系统水库型水源地脆弱性评价方法研究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张颖</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校级科研项目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7"/>
                <w:attr w:name="Day" w:val="1"/>
                <w:attr w:name="IsLunarDate" w:val="False"/>
                <w:attr w:name="IsROCDate" w:val="False"/>
              </w:smartTagPr>
              <w:r w:rsidRPr="0070766A">
                <w:rPr>
                  <w:rFonts w:ascii="楷体" w:eastAsia="楷体" w:hAnsi="楷体" w:cs="Arial"/>
                  <w:kern w:val="0"/>
                  <w:szCs w:val="21"/>
                </w:rPr>
                <w:t>2011-07-01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30"/>
                <w:attr w:name="IsLunarDate" w:val="False"/>
                <w:attr w:name="IsROCDate" w:val="False"/>
              </w:smartTagPr>
              <w:r w:rsidRPr="0070766A">
                <w:rPr>
                  <w:rFonts w:ascii="楷体" w:eastAsia="楷体" w:hAnsi="楷体" w:cs="Arial"/>
                  <w:kern w:val="0"/>
                  <w:szCs w:val="21"/>
                </w:rPr>
                <w:t>2013-06-30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PM2.5垂直分布特征及其在区域背景确定中的应用研究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张裕芬</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校级科研项目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9"/>
                <w:attr w:name="Day" w:val="1"/>
                <w:attr w:name="IsLunarDate" w:val="False"/>
                <w:attr w:name="IsROCDate" w:val="False"/>
              </w:smartTagPr>
              <w:r w:rsidRPr="0070766A">
                <w:rPr>
                  <w:rFonts w:ascii="楷体" w:eastAsia="楷体" w:hAnsi="楷体" w:cs="Arial"/>
                  <w:kern w:val="0"/>
                  <w:szCs w:val="21"/>
                </w:rPr>
                <w:t>2012-09-01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8"/>
                <w:attr w:name="Day" w:val="31"/>
                <w:attr w:name="IsLunarDate" w:val="False"/>
                <w:attr w:name="IsROCDate" w:val="False"/>
              </w:smartTagPr>
              <w:r w:rsidRPr="0070766A">
                <w:rPr>
                  <w:rFonts w:ascii="楷体" w:eastAsia="楷体" w:hAnsi="楷体" w:cs="Arial"/>
                  <w:kern w:val="0"/>
                  <w:szCs w:val="21"/>
                </w:rPr>
                <w:t>2013-08-31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多/全氟烷基化合物在海岸带河流水体中的分布和迁移</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赵祯</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科技处</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农田土壤污染微界面过程与分子诊断</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周启星</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科技处</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生物炭对环境修复及缓解气候变化的机制研究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周启星</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校级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校级科研项目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基本科研业务费</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9"/>
                <w:attr w:name="Day" w:val="1"/>
                <w:attr w:name="IsLunarDate" w:val="False"/>
                <w:attr w:name="IsROCDate" w:val="False"/>
              </w:smartTagPr>
              <w:r w:rsidRPr="0070766A">
                <w:rPr>
                  <w:rFonts w:ascii="楷体" w:eastAsia="楷体" w:hAnsi="楷体" w:cs="Arial"/>
                  <w:kern w:val="0"/>
                  <w:szCs w:val="21"/>
                </w:rPr>
                <w:t>2011-09-01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30"/>
                <w:attr w:name="IsLunarDate" w:val="False"/>
                <w:attr w:name="IsROCDate" w:val="False"/>
              </w:smartTagPr>
              <w:r w:rsidRPr="0070766A">
                <w:rPr>
                  <w:rFonts w:ascii="楷体" w:eastAsia="楷体" w:hAnsi="楷体" w:cs="Arial"/>
                  <w:kern w:val="0"/>
                  <w:szCs w:val="21"/>
                </w:rPr>
                <w:t>2013-06-30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废旧手机处理利用过程的环境问题诊断</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白宏涛</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4"/>
                <w:attr w:name="Day" w:val="1"/>
                <w:attr w:name="IsLunarDate" w:val="False"/>
                <w:attr w:name="IsROCDate" w:val="False"/>
              </w:smartTagPr>
              <w:r w:rsidRPr="0070766A">
                <w:rPr>
                  <w:rFonts w:ascii="楷体" w:eastAsia="楷体" w:hAnsi="楷体" w:cs="Arial"/>
                  <w:kern w:val="0"/>
                  <w:szCs w:val="21"/>
                </w:rPr>
                <w:t>2015-04-01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3"/>
                <w:attr w:name="Day" w:val="31"/>
                <w:attr w:name="IsLunarDate" w:val="False"/>
                <w:attr w:name="IsROCDate" w:val="False"/>
              </w:smartTagPr>
              <w:r w:rsidRPr="0070766A">
                <w:rPr>
                  <w:rFonts w:ascii="楷体" w:eastAsia="楷体" w:hAnsi="楷体" w:cs="Arial"/>
                  <w:kern w:val="0"/>
                  <w:szCs w:val="21"/>
                </w:rPr>
                <w:t>2018-03-31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生物质固废资源化技术服务平台</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楚春礼</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天津市科技创新体系及条件平台建设计划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4"/>
                <w:attr w:name="Day" w:val="1"/>
                <w:attr w:name="IsLunarDate" w:val="False"/>
                <w:attr w:name="IsROCDate" w:val="False"/>
              </w:smartTagPr>
              <w:r w:rsidRPr="0070766A">
                <w:rPr>
                  <w:rFonts w:ascii="楷体" w:eastAsia="楷体" w:hAnsi="楷体" w:cs="Arial"/>
                  <w:kern w:val="0"/>
                  <w:szCs w:val="21"/>
                </w:rPr>
                <w:t>2014-04-01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3"/>
                <w:attr w:name="Day" w:val="31"/>
                <w:attr w:name="IsLunarDate" w:val="False"/>
                <w:attr w:name="IsROCDate" w:val="False"/>
              </w:smartTagPr>
              <w:r w:rsidRPr="0070766A">
                <w:rPr>
                  <w:rFonts w:ascii="楷体" w:eastAsia="楷体" w:hAnsi="楷体" w:cs="Arial"/>
                  <w:kern w:val="0"/>
                  <w:szCs w:val="21"/>
                </w:rPr>
                <w:t>2016-03-31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临床药物去铁胺去除卤代醌类污染代谢物毒性的机制研究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单国强</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4"/>
                <w:attr w:name="Day" w:val="1"/>
                <w:attr w:name="IsLunarDate" w:val="False"/>
                <w:attr w:name="IsROCDate" w:val="False"/>
              </w:smartTagPr>
              <w:r w:rsidRPr="0070766A">
                <w:rPr>
                  <w:rFonts w:ascii="楷体" w:eastAsia="楷体" w:hAnsi="楷体" w:cs="Arial"/>
                  <w:kern w:val="0"/>
                  <w:szCs w:val="21"/>
                </w:rPr>
                <w:t>2012-04-01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3"/>
                <w:attr w:name="Day" w:val="31"/>
                <w:attr w:name="IsLunarDate" w:val="False"/>
                <w:attr w:name="IsROCDate" w:val="False"/>
              </w:smartTagPr>
              <w:r w:rsidRPr="0070766A">
                <w:rPr>
                  <w:rFonts w:ascii="楷体" w:eastAsia="楷体" w:hAnsi="楷体" w:cs="Arial"/>
                  <w:kern w:val="0"/>
                  <w:szCs w:val="21"/>
                </w:rPr>
                <w:t>2015-03-31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电容脱盐-微生物燃料电池耦合处理高盐有机工业废水</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董恒</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4"/>
                <w:attr w:name="Day" w:val="1"/>
                <w:attr w:name="IsLunarDate" w:val="False"/>
                <w:attr w:name="IsROCDate" w:val="False"/>
              </w:smartTagPr>
              <w:r w:rsidRPr="0070766A">
                <w:rPr>
                  <w:rFonts w:ascii="楷体" w:eastAsia="楷体" w:hAnsi="楷体" w:cs="Arial"/>
                  <w:kern w:val="0"/>
                  <w:szCs w:val="21"/>
                </w:rPr>
                <w:t>2014-04-01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3"/>
                <w:attr w:name="Day" w:val="31"/>
                <w:attr w:name="IsLunarDate" w:val="False"/>
                <w:attr w:name="IsROCDate" w:val="False"/>
              </w:smartTagPr>
              <w:r w:rsidRPr="0070766A">
                <w:rPr>
                  <w:rFonts w:ascii="楷体" w:eastAsia="楷体" w:hAnsi="楷体" w:cs="Arial"/>
                  <w:kern w:val="0"/>
                  <w:szCs w:val="21"/>
                </w:rPr>
                <w:t>2017-03-31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石墨烯基锰氧化物水处理功能复合材料的制备及性能研究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段林</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天津市科学技术委员会</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4"/>
                <w:attr w:name="Day" w:val="1"/>
                <w:attr w:name="IsLunarDate" w:val="False"/>
                <w:attr w:name="IsROCDate" w:val="False"/>
              </w:smartTagPr>
              <w:r w:rsidRPr="0070766A">
                <w:rPr>
                  <w:rFonts w:ascii="楷体" w:eastAsia="楷体" w:hAnsi="楷体" w:cs="Arial"/>
                  <w:kern w:val="0"/>
                  <w:szCs w:val="21"/>
                </w:rPr>
                <w:t>2016-04-01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3"/>
                <w:attr w:name="Day" w:val="31"/>
                <w:attr w:name="IsLunarDate" w:val="False"/>
                <w:attr w:name="IsROCDate" w:val="False"/>
              </w:smartTagPr>
              <w:r w:rsidRPr="0070766A">
                <w:rPr>
                  <w:rFonts w:ascii="楷体" w:eastAsia="楷体" w:hAnsi="楷体" w:cs="Arial"/>
                  <w:kern w:val="0"/>
                  <w:szCs w:val="21"/>
                </w:rPr>
                <w:t>2019-03-31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载银离子交换树脂π络合吸附水中芳香有机污染物</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段林</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磷胁迫下渤海湾浮游植物群落演替模型与动力学机制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冯剑丰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4"/>
                <w:attr w:name="Day" w:val="1"/>
                <w:attr w:name="IsLunarDate" w:val="False"/>
                <w:attr w:name="IsROCDate" w:val="False"/>
              </w:smartTagPr>
              <w:r w:rsidRPr="0070766A">
                <w:rPr>
                  <w:rFonts w:ascii="楷体" w:eastAsia="楷体" w:hAnsi="楷体" w:cs="Arial"/>
                  <w:kern w:val="0"/>
                  <w:szCs w:val="21"/>
                </w:rPr>
                <w:t>2015-04-01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3"/>
                <w:attr w:name="Day" w:val="31"/>
                <w:attr w:name="IsLunarDate" w:val="False"/>
                <w:attr w:name="IsROCDate" w:val="False"/>
              </w:smartTagPr>
              <w:r w:rsidRPr="0070766A">
                <w:rPr>
                  <w:rFonts w:ascii="楷体" w:eastAsia="楷体" w:hAnsi="楷体" w:cs="Arial"/>
                  <w:kern w:val="0"/>
                  <w:szCs w:val="21"/>
                </w:rPr>
                <w:t>2018-03-31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天津市大气重污染来源快速识别与应急防控效果评估技术</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冯银厂</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天津市科技支撑计划项目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4"/>
                <w:attr w:name="Day" w:val="1"/>
                <w:attr w:name="IsLunarDate" w:val="False"/>
                <w:attr w:name="IsROCDate" w:val="False"/>
              </w:smartTagPr>
              <w:r w:rsidRPr="0070766A">
                <w:rPr>
                  <w:rFonts w:ascii="楷体" w:eastAsia="楷体" w:hAnsi="楷体" w:cs="Arial"/>
                  <w:kern w:val="0"/>
                  <w:szCs w:val="21"/>
                </w:rPr>
                <w:t>2016-04-01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3"/>
                <w:attr w:name="Day" w:val="31"/>
                <w:attr w:name="IsLunarDate" w:val="False"/>
                <w:attr w:name="IsROCDate" w:val="False"/>
              </w:smartTagPr>
              <w:r w:rsidRPr="0070766A">
                <w:rPr>
                  <w:rFonts w:ascii="楷体" w:eastAsia="楷体" w:hAnsi="楷体" w:cs="Arial"/>
                  <w:kern w:val="0"/>
                  <w:szCs w:val="21"/>
                </w:rPr>
                <w:t>2019-03-31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基于数值模式的重污染天气预警系统技术研究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冯银厂</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天津市科技支撑计划项目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天津市环境监测中心</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0"/>
                <w:attr w:name="Day" w:val="1"/>
                <w:attr w:name="IsLunarDate" w:val="False"/>
                <w:attr w:name="IsROCDate" w:val="False"/>
              </w:smartTagPr>
              <w:r w:rsidRPr="0070766A">
                <w:rPr>
                  <w:rFonts w:ascii="楷体" w:eastAsia="楷体" w:hAnsi="楷体" w:cs="Arial"/>
                  <w:kern w:val="0"/>
                  <w:szCs w:val="21"/>
                </w:rPr>
                <w:t>2015-10-01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9"/>
                <w:attr w:name="Day" w:val="30"/>
                <w:attr w:name="IsLunarDate" w:val="False"/>
                <w:attr w:name="IsROCDate" w:val="False"/>
              </w:smartTagPr>
              <w:r w:rsidRPr="0070766A">
                <w:rPr>
                  <w:rFonts w:ascii="楷体" w:eastAsia="楷体" w:hAnsi="楷体" w:cs="Arial"/>
                  <w:kern w:val="0"/>
                  <w:szCs w:val="21"/>
                </w:rPr>
                <w:t>2016-09-30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天津市重点企业园区大气污染排放检测治理技术</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冯银厂</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天津市科技支撑计划项目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天津市环科院</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0"/>
                <w:attr w:name="Day" w:val="1"/>
                <w:attr w:name="IsLunarDate" w:val="False"/>
                <w:attr w:name="IsROCDate" w:val="False"/>
              </w:smartTagPr>
              <w:r w:rsidRPr="0070766A">
                <w:rPr>
                  <w:rFonts w:ascii="楷体" w:eastAsia="楷体" w:hAnsi="楷体" w:cs="Arial"/>
                  <w:kern w:val="0"/>
                  <w:szCs w:val="21"/>
                </w:rPr>
                <w:t>2014-10-01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9"/>
                <w:attr w:name="Day" w:val="30"/>
                <w:attr w:name="IsLunarDate" w:val="False"/>
                <w:attr w:name="IsROCDate" w:val="False"/>
              </w:smartTagPr>
              <w:r w:rsidRPr="0070766A">
                <w:rPr>
                  <w:rFonts w:ascii="楷体" w:eastAsia="楷体" w:hAnsi="楷体" w:cs="Arial"/>
                  <w:kern w:val="0"/>
                  <w:szCs w:val="21"/>
                </w:rPr>
                <w:t>2016-09-30</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35</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膜性能对D-氨基酸控制MBR膜生物污染的影响及改进策略</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郭晓燕</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4"/>
                <w:attr w:name="Day" w:val="1"/>
                <w:attr w:name="IsLunarDate" w:val="False"/>
                <w:attr w:name="IsROCDate" w:val="False"/>
              </w:smartTagPr>
              <w:r w:rsidRPr="0070766A">
                <w:rPr>
                  <w:rFonts w:ascii="楷体" w:eastAsia="楷体" w:hAnsi="楷体" w:cs="Arial"/>
                  <w:kern w:val="0"/>
                  <w:szCs w:val="21"/>
                </w:rPr>
                <w:t>2014-04-01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3"/>
                <w:attr w:name="Day" w:val="31"/>
                <w:attr w:name="IsLunarDate" w:val="False"/>
                <w:attr w:name="IsROCDate" w:val="False"/>
              </w:smartTagPr>
              <w:r w:rsidRPr="0070766A">
                <w:rPr>
                  <w:rFonts w:ascii="楷体" w:eastAsia="楷体" w:hAnsi="楷体" w:cs="Arial"/>
                  <w:kern w:val="0"/>
                  <w:szCs w:val="21"/>
                </w:rPr>
                <w:t>2017-03-31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易再生低风险的适配体-GO深度净化水体污染物研究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胡献刚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4"/>
                <w:attr w:name="Day" w:val="1"/>
                <w:attr w:name="IsLunarDate" w:val="False"/>
                <w:attr w:name="IsROCDate" w:val="False"/>
              </w:smartTagPr>
              <w:r w:rsidRPr="0070766A">
                <w:rPr>
                  <w:rFonts w:ascii="楷体" w:eastAsia="楷体" w:hAnsi="楷体" w:cs="Arial"/>
                  <w:kern w:val="0"/>
                  <w:szCs w:val="21"/>
                </w:rPr>
                <w:t>2014-04-01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3"/>
                <w:attr w:name="Day" w:val="31"/>
                <w:attr w:name="IsLunarDate" w:val="False"/>
                <w:attr w:name="IsROCDate" w:val="False"/>
              </w:smartTagPr>
              <w:r w:rsidRPr="0070766A">
                <w:rPr>
                  <w:rFonts w:ascii="楷体" w:eastAsia="楷体" w:hAnsi="楷体" w:cs="Arial"/>
                  <w:kern w:val="0"/>
                  <w:szCs w:val="21"/>
                </w:rPr>
                <w:t>2017-03-31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石墨烯诱发植物细胞膜结构功能损伤及其机制研究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胡献刚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人工湿地植物去污过程及植物生长无损检测技术研究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黄岁樑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4"/>
                <w:attr w:name="Day" w:val="1"/>
                <w:attr w:name="IsLunarDate" w:val="False"/>
                <w:attr w:name="IsROCDate" w:val="False"/>
              </w:smartTagPr>
              <w:r w:rsidRPr="0070766A">
                <w:rPr>
                  <w:rFonts w:ascii="楷体" w:eastAsia="楷体" w:hAnsi="楷体" w:cs="Arial"/>
                  <w:kern w:val="0"/>
                  <w:szCs w:val="21"/>
                </w:rPr>
                <w:t>2015-04-01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3"/>
                <w:attr w:name="Day" w:val="31"/>
                <w:attr w:name="IsLunarDate" w:val="False"/>
                <w:attr w:name="IsROCDate" w:val="False"/>
              </w:smartTagPr>
              <w:r w:rsidRPr="0070766A">
                <w:rPr>
                  <w:rFonts w:ascii="楷体" w:eastAsia="楷体" w:hAnsi="楷体" w:cs="Arial"/>
                  <w:kern w:val="0"/>
                  <w:szCs w:val="21"/>
                </w:rPr>
                <w:t>2018-03-31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城市区域性污水泵站臭气治理与控制示范研究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姬亚芹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天津市科技支撑计划项目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天津天传市政科技有限公司</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0"/>
                <w:attr w:name="Month" w:val="4"/>
                <w:attr w:name="Day" w:val="1"/>
                <w:attr w:name="IsLunarDate" w:val="False"/>
                <w:attr w:name="IsROCDate" w:val="False"/>
              </w:smartTagPr>
              <w:r w:rsidRPr="0070766A">
                <w:rPr>
                  <w:rFonts w:ascii="楷体" w:eastAsia="楷体" w:hAnsi="楷体" w:cs="Arial"/>
                  <w:kern w:val="0"/>
                  <w:szCs w:val="21"/>
                </w:rPr>
                <w:t>2010-04-01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3"/>
                <w:attr w:name="Day" w:val="31"/>
                <w:attr w:name="IsLunarDate" w:val="False"/>
                <w:attr w:name="IsROCDate" w:val="False"/>
              </w:smartTagPr>
              <w:r w:rsidRPr="0070766A">
                <w:rPr>
                  <w:rFonts w:ascii="楷体" w:eastAsia="楷体" w:hAnsi="楷体" w:cs="Arial"/>
                  <w:kern w:val="0"/>
                  <w:szCs w:val="21"/>
                </w:rPr>
                <w:t>2013-03-31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秸秆类生物质固废资源化技术成果转化与应用示范</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鞠美庭</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天津市农委项目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1"/>
                <w:attr w:name="IsLunarDate" w:val="False"/>
                <w:attr w:name="IsROCDate" w:val="False"/>
              </w:smartTagPr>
              <w:r w:rsidRPr="0070766A">
                <w:rPr>
                  <w:rFonts w:ascii="楷体" w:eastAsia="楷体" w:hAnsi="楷体" w:cs="Arial"/>
                  <w:kern w:val="0"/>
                  <w:szCs w:val="21"/>
                </w:rPr>
                <w:t>2013-06-01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5"/>
                <w:attr w:name="Day" w:val="31"/>
                <w:attr w:name="IsLunarDate" w:val="False"/>
                <w:attr w:name="IsROCDate" w:val="False"/>
              </w:smartTagPr>
              <w:r w:rsidRPr="0070766A">
                <w:rPr>
                  <w:rFonts w:ascii="楷体" w:eastAsia="楷体" w:hAnsi="楷体" w:cs="Arial"/>
                  <w:kern w:val="0"/>
                  <w:szCs w:val="21"/>
                </w:rPr>
                <w:t>2016-05-31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生物质固废提取综纤维素生产木糖/乙醇关键技术研究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鞠美庭</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天津市科技支撑计划项目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4"/>
                <w:attr w:name="Day" w:val="1"/>
                <w:attr w:name="IsLunarDate" w:val="False"/>
                <w:attr w:name="IsROCDate" w:val="False"/>
              </w:smartTagPr>
              <w:r w:rsidRPr="0070766A">
                <w:rPr>
                  <w:rFonts w:ascii="楷体" w:eastAsia="楷体" w:hAnsi="楷体" w:cs="Arial"/>
                  <w:kern w:val="0"/>
                  <w:szCs w:val="21"/>
                </w:rPr>
                <w:t>2012-04-01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3"/>
                <w:attr w:name="Day" w:val="31"/>
                <w:attr w:name="IsLunarDate" w:val="False"/>
                <w:attr w:name="IsROCDate" w:val="False"/>
              </w:smartTagPr>
              <w:r w:rsidRPr="0070766A">
                <w:rPr>
                  <w:rFonts w:ascii="楷体" w:eastAsia="楷体" w:hAnsi="楷体" w:cs="Arial"/>
                  <w:kern w:val="0"/>
                  <w:szCs w:val="21"/>
                </w:rPr>
                <w:t>2015-03-31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抗生素废水能源化处理及其抗性基因风险抑制机理</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李凤祥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天津市科学技术委员会</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4"/>
                <w:attr w:name="Day" w:val="1"/>
                <w:attr w:name="IsLunarDate" w:val="False"/>
                <w:attr w:name="IsROCDate" w:val="False"/>
              </w:smartTagPr>
              <w:r w:rsidRPr="0070766A">
                <w:rPr>
                  <w:rFonts w:ascii="楷体" w:eastAsia="楷体" w:hAnsi="楷体" w:cs="Arial"/>
                  <w:kern w:val="0"/>
                  <w:szCs w:val="21"/>
                </w:rPr>
                <w:t>2016-04-01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3"/>
                <w:attr w:name="Day" w:val="31"/>
                <w:attr w:name="IsLunarDate" w:val="False"/>
                <w:attr w:name="IsROCDate" w:val="False"/>
              </w:smartTagPr>
              <w:r w:rsidRPr="0070766A">
                <w:rPr>
                  <w:rFonts w:ascii="楷体" w:eastAsia="楷体" w:hAnsi="楷体" w:cs="Arial"/>
                  <w:kern w:val="0"/>
                  <w:szCs w:val="21"/>
                </w:rPr>
                <w:t>2019-03-31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基于生物耦合产氢产电的废水Fenton氧化与能源化研究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李凤祥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4"/>
                <w:attr w:name="Day" w:val="1"/>
                <w:attr w:name="IsLunarDate" w:val="False"/>
                <w:attr w:name="IsROCDate" w:val="False"/>
              </w:smartTagPr>
              <w:r w:rsidRPr="0070766A">
                <w:rPr>
                  <w:rFonts w:ascii="楷体" w:eastAsia="楷体" w:hAnsi="楷体" w:cs="Arial"/>
                  <w:kern w:val="0"/>
                  <w:szCs w:val="21"/>
                </w:rPr>
                <w:t>2011-04-01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3"/>
                <w:attr w:name="Day" w:val="31"/>
                <w:attr w:name="IsLunarDate" w:val="False"/>
                <w:attr w:name="IsROCDate" w:val="False"/>
              </w:smartTagPr>
              <w:r w:rsidRPr="0070766A">
                <w:rPr>
                  <w:rFonts w:ascii="楷体" w:eastAsia="楷体" w:hAnsi="楷体" w:cs="Arial"/>
                  <w:kern w:val="0"/>
                  <w:szCs w:val="21"/>
                </w:rPr>
                <w:t>2014-03-31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海洋石油污染物处置与管理技术及其产业化应用</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李洪远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天津市海洋局项目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天津开发区兰顿油田服务有限公司</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0"/>
                <w:attr w:name="Day" w:val="1"/>
                <w:attr w:name="IsLunarDate" w:val="False"/>
                <w:attr w:name="IsROCDate" w:val="False"/>
              </w:smartTagPr>
              <w:r w:rsidRPr="0070766A">
                <w:rPr>
                  <w:rFonts w:ascii="楷体" w:eastAsia="楷体" w:hAnsi="楷体" w:cs="Arial"/>
                  <w:kern w:val="0"/>
                  <w:szCs w:val="21"/>
                </w:rPr>
                <w:t>2011-10-01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6"/>
                <w:attr w:name="Day" w:val="30"/>
                <w:attr w:name="IsLunarDate" w:val="False"/>
                <w:attr w:name="IsROCDate" w:val="False"/>
              </w:smartTagPr>
              <w:r w:rsidRPr="0070766A">
                <w:rPr>
                  <w:rFonts w:ascii="楷体" w:eastAsia="楷体" w:hAnsi="楷体" w:cs="Arial"/>
                  <w:kern w:val="0"/>
                  <w:szCs w:val="21"/>
                </w:rPr>
                <w:t>2014-06-30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r>
    </w:tbl>
    <w:p w:rsidR="000A009F" w:rsidRPr="0070766A" w:rsidRDefault="000A009F">
      <w:pPr>
        <w:rPr>
          <w:rFonts w:ascii="楷体" w:eastAsia="楷体" w:hAnsi="楷体"/>
          <w:szCs w:val="21"/>
        </w:rPr>
      </w:pPr>
    </w:p>
    <w:tbl>
      <w:tblPr>
        <w:tblW w:w="15519" w:type="dxa"/>
        <w:jc w:val="center"/>
        <w:tblLook w:val="04A0"/>
      </w:tblPr>
      <w:tblGrid>
        <w:gridCol w:w="5966"/>
        <w:gridCol w:w="992"/>
        <w:gridCol w:w="1134"/>
        <w:gridCol w:w="1701"/>
        <w:gridCol w:w="1701"/>
        <w:gridCol w:w="1294"/>
        <w:gridCol w:w="1487"/>
        <w:gridCol w:w="1244"/>
      </w:tblGrid>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稳定纳米铁材料的制备与原位修复土壤重金属污染研究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李铁龙</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天津市科技支撑计划项目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4"/>
                <w:attr w:name="Day" w:val="1"/>
                <w:attr w:name="IsLunarDate" w:val="False"/>
                <w:attr w:name="IsROCDate" w:val="False"/>
              </w:smartTagPr>
              <w:r w:rsidRPr="0070766A">
                <w:rPr>
                  <w:rFonts w:ascii="楷体" w:eastAsia="楷体" w:hAnsi="楷体" w:cs="Arial"/>
                  <w:kern w:val="0"/>
                  <w:szCs w:val="21"/>
                </w:rPr>
                <w:t>2012-04-01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9"/>
                <w:attr w:name="Day" w:val="30"/>
                <w:attr w:name="IsLunarDate" w:val="False"/>
                <w:attr w:name="IsROCDate" w:val="False"/>
              </w:smartTagPr>
              <w:r w:rsidRPr="0070766A">
                <w:rPr>
                  <w:rFonts w:ascii="楷体" w:eastAsia="楷体" w:hAnsi="楷体" w:cs="Arial"/>
                  <w:kern w:val="0"/>
                  <w:szCs w:val="21"/>
                </w:rPr>
                <w:t>2015-09-30</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蓝莓专用特效有机肥技术</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李维尊</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天津市科技特派员项目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0"/>
                <w:attr w:name="Day" w:val="1"/>
                <w:attr w:name="IsLunarDate" w:val="False"/>
                <w:attr w:name="IsROCDate" w:val="False"/>
              </w:smartTagPr>
              <w:r w:rsidRPr="0070766A">
                <w:rPr>
                  <w:rFonts w:ascii="楷体" w:eastAsia="楷体" w:hAnsi="楷体" w:cs="Arial"/>
                  <w:kern w:val="0"/>
                  <w:szCs w:val="21"/>
                </w:rPr>
                <w:t>2015-10-01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9"/>
                <w:attr w:name="Day" w:val="30"/>
                <w:attr w:name="IsLunarDate" w:val="False"/>
                <w:attr w:name="IsROCDate" w:val="False"/>
              </w:smartTagPr>
              <w:r w:rsidRPr="0070766A">
                <w:rPr>
                  <w:rFonts w:ascii="楷体" w:eastAsia="楷体" w:hAnsi="楷体" w:cs="Arial"/>
                  <w:kern w:val="0"/>
                  <w:szCs w:val="21"/>
                </w:rPr>
                <w:t>2016-09-30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生物质固废生产纤维素及其高值转化的关键技术研发</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李维尊</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国际合作项目(省部级)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0"/>
                <w:attr w:name="Day" w:val="1"/>
                <w:attr w:name="IsLunarDate" w:val="False"/>
                <w:attr w:name="IsROCDate" w:val="False"/>
              </w:smartTagPr>
              <w:r w:rsidRPr="0070766A">
                <w:rPr>
                  <w:rFonts w:ascii="楷体" w:eastAsia="楷体" w:hAnsi="楷体" w:cs="Arial"/>
                  <w:kern w:val="0"/>
                  <w:szCs w:val="21"/>
                </w:rPr>
                <w:t>2013-10-01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9"/>
                <w:attr w:name="Day" w:val="30"/>
                <w:attr w:name="IsLunarDate" w:val="False"/>
                <w:attr w:name="IsROCDate" w:val="False"/>
              </w:smartTagPr>
              <w:r w:rsidRPr="0070766A">
                <w:rPr>
                  <w:rFonts w:ascii="楷体" w:eastAsia="楷体" w:hAnsi="楷体" w:cs="Arial"/>
                  <w:kern w:val="0"/>
                  <w:szCs w:val="21"/>
                </w:rPr>
                <w:t>2016-09-30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240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官能化碳材料对吸附态有机污染物的降解活性研究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李尧</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4"/>
                <w:attr w:name="Day" w:val="1"/>
                <w:attr w:name="IsLunarDate" w:val="False"/>
                <w:attr w:name="IsROCDate" w:val="False"/>
              </w:smartTagPr>
              <w:r w:rsidRPr="0070766A">
                <w:rPr>
                  <w:rFonts w:ascii="楷体" w:eastAsia="楷体" w:hAnsi="楷体" w:cs="Arial"/>
                  <w:kern w:val="0"/>
                  <w:szCs w:val="21"/>
                </w:rPr>
                <w:t>2013-04-01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3"/>
                <w:attr w:name="Day" w:val="31"/>
                <w:attr w:name="IsLunarDate" w:val="False"/>
                <w:attr w:name="IsROCDate" w:val="False"/>
              </w:smartTagPr>
              <w:r w:rsidRPr="0070766A">
                <w:rPr>
                  <w:rFonts w:ascii="楷体" w:eastAsia="楷体" w:hAnsi="楷体" w:cs="Arial"/>
                  <w:kern w:val="0"/>
                  <w:szCs w:val="21"/>
                </w:rPr>
                <w:t>2016-03-31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碳材料吸附态有机污染物的化学反应机理及其主要影响因素</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李尧</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高盐土壤硼污染的植物修复调控技术研究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刘春光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4"/>
                <w:attr w:name="Day" w:val="1"/>
                <w:attr w:name="IsLunarDate" w:val="False"/>
                <w:attr w:name="IsROCDate" w:val="False"/>
              </w:smartTagPr>
              <w:r w:rsidRPr="0070766A">
                <w:rPr>
                  <w:rFonts w:ascii="楷体" w:eastAsia="楷体" w:hAnsi="楷体" w:cs="Arial"/>
                  <w:kern w:val="0"/>
                  <w:szCs w:val="21"/>
                </w:rPr>
                <w:t>2014-04-01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3"/>
                <w:attr w:name="Day" w:val="31"/>
                <w:attr w:name="IsLunarDate" w:val="False"/>
                <w:attr w:name="IsROCDate" w:val="False"/>
              </w:smartTagPr>
              <w:r w:rsidRPr="0070766A">
                <w:rPr>
                  <w:rFonts w:ascii="楷体" w:eastAsia="楷体" w:hAnsi="楷体" w:cs="Arial"/>
                  <w:kern w:val="0"/>
                  <w:szCs w:val="21"/>
                </w:rPr>
                <w:t>2017-03-31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规模化畜禽养殖场固体排泄物中铜、锌的形态分析与生物沥浸分离技术研究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刘东方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天津市农委项目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9"/>
                <w:attr w:name="Day" w:val="1"/>
                <w:attr w:name="IsLunarDate" w:val="False"/>
                <w:attr w:name="IsROCDate" w:val="False"/>
              </w:smartTagPr>
              <w:r w:rsidRPr="0070766A">
                <w:rPr>
                  <w:rFonts w:ascii="楷体" w:eastAsia="楷体" w:hAnsi="楷体" w:cs="Arial"/>
                  <w:kern w:val="0"/>
                  <w:szCs w:val="21"/>
                </w:rPr>
                <w:t>2016-09-01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8"/>
                <w:attr w:name="Day" w:val="31"/>
                <w:attr w:name="IsLunarDate" w:val="False"/>
                <w:attr w:name="IsROCDate" w:val="False"/>
              </w:smartTagPr>
              <w:r w:rsidRPr="0070766A">
                <w:rPr>
                  <w:rFonts w:ascii="楷体" w:eastAsia="楷体" w:hAnsi="楷体" w:cs="Arial"/>
                  <w:kern w:val="0"/>
                  <w:szCs w:val="21"/>
                </w:rPr>
                <w:t>2019-08-31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天津市农村生活污水处理规划（2016-2020年）</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刘东方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天津市农委项目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天津市农村工作委员会规划研究服务项目</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7"/>
                <w:attr w:name="IsLunarDate" w:val="False"/>
                <w:attr w:name="IsROCDate" w:val="False"/>
              </w:smartTagPr>
              <w:r w:rsidRPr="0070766A">
                <w:rPr>
                  <w:rFonts w:ascii="楷体" w:eastAsia="楷体" w:hAnsi="楷体" w:cs="Arial"/>
                  <w:kern w:val="0"/>
                  <w:szCs w:val="21"/>
                </w:rPr>
                <w:t>2016-01-07</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6"/>
                <w:attr w:name="IsLunarDate" w:val="False"/>
                <w:attr w:name="IsROCDate" w:val="False"/>
              </w:smartTagPr>
              <w:r w:rsidRPr="0070766A">
                <w:rPr>
                  <w:rFonts w:ascii="楷体" w:eastAsia="楷体" w:hAnsi="楷体" w:cs="Arial"/>
                  <w:kern w:val="0"/>
                  <w:szCs w:val="21"/>
                </w:rPr>
                <w:t>2017-01-06</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BiVO4催化剂设计、可控合成及对水中内分泌干扰物降解</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4"/>
                <w:attr w:name="Day" w:val="1"/>
                <w:attr w:name="IsLunarDate" w:val="False"/>
                <w:attr w:name="IsROCDate" w:val="False"/>
              </w:smartTagPr>
              <w:r w:rsidRPr="0070766A">
                <w:rPr>
                  <w:rFonts w:ascii="楷体" w:eastAsia="楷体" w:hAnsi="楷体" w:cs="Arial"/>
                  <w:kern w:val="0"/>
                  <w:szCs w:val="21"/>
                </w:rPr>
                <w:t>2015-04-01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3"/>
                <w:attr w:name="Day" w:val="31"/>
                <w:attr w:name="IsLunarDate" w:val="False"/>
                <w:attr w:name="IsROCDate" w:val="False"/>
              </w:smartTagPr>
              <w:r w:rsidRPr="0070766A">
                <w:rPr>
                  <w:rFonts w:ascii="楷体" w:eastAsia="楷体" w:hAnsi="楷体" w:cs="Arial"/>
                  <w:kern w:val="0"/>
                  <w:szCs w:val="21"/>
                </w:rPr>
                <w:t>2018-03-31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纳米硫化镉的跨膜转运方式和机制研究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4"/>
                <w:attr w:name="Day" w:val="1"/>
                <w:attr w:name="IsLunarDate" w:val="False"/>
                <w:attr w:name="IsROCDate" w:val="False"/>
              </w:smartTagPr>
              <w:r w:rsidRPr="0070766A">
                <w:rPr>
                  <w:rFonts w:ascii="楷体" w:eastAsia="楷体" w:hAnsi="楷体" w:cs="Arial"/>
                  <w:kern w:val="0"/>
                  <w:szCs w:val="21"/>
                </w:rPr>
                <w:t>2014-04-01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3"/>
                <w:attr w:name="Day" w:val="31"/>
                <w:attr w:name="IsLunarDate" w:val="False"/>
                <w:attr w:name="IsROCDate" w:val="False"/>
              </w:smartTagPr>
              <w:r w:rsidRPr="0070766A">
                <w:rPr>
                  <w:rFonts w:ascii="楷体" w:eastAsia="楷体" w:hAnsi="楷体" w:cs="Arial"/>
                  <w:kern w:val="0"/>
                  <w:szCs w:val="21"/>
                </w:rPr>
                <w:t>2017-03-31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w:t>
            </w:r>
          </w:p>
        </w:tc>
      </w:tr>
    </w:tbl>
    <w:p w:rsidR="000A009F" w:rsidRPr="0070766A" w:rsidRDefault="000A009F">
      <w:pPr>
        <w:rPr>
          <w:rFonts w:ascii="楷体" w:eastAsia="楷体" w:hAnsi="楷体"/>
          <w:szCs w:val="21"/>
        </w:rPr>
      </w:pPr>
    </w:p>
    <w:p w:rsidR="000A009F" w:rsidRPr="0070766A" w:rsidRDefault="000A009F">
      <w:pPr>
        <w:rPr>
          <w:rFonts w:ascii="楷体" w:eastAsia="楷体" w:hAnsi="楷体"/>
          <w:szCs w:val="21"/>
        </w:rPr>
      </w:pPr>
    </w:p>
    <w:tbl>
      <w:tblPr>
        <w:tblW w:w="15519" w:type="dxa"/>
        <w:jc w:val="center"/>
        <w:tblLook w:val="04A0"/>
      </w:tblPr>
      <w:tblGrid>
        <w:gridCol w:w="5966"/>
        <w:gridCol w:w="992"/>
        <w:gridCol w:w="1134"/>
        <w:gridCol w:w="1701"/>
        <w:gridCol w:w="1701"/>
        <w:gridCol w:w="1294"/>
        <w:gridCol w:w="1487"/>
        <w:gridCol w:w="1244"/>
      </w:tblGrid>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介孔Bi2WO6微米球的合成与饮用水中内分泌干扰物的降解</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刘璐</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4"/>
                <w:attr w:name="Day" w:val="1"/>
                <w:attr w:name="IsLunarDate" w:val="False"/>
                <w:attr w:name="IsROCDate" w:val="False"/>
              </w:smartTagPr>
              <w:r w:rsidRPr="0070766A">
                <w:rPr>
                  <w:rFonts w:ascii="楷体" w:eastAsia="楷体" w:hAnsi="楷体" w:cs="Arial"/>
                  <w:kern w:val="0"/>
                  <w:szCs w:val="21"/>
                </w:rPr>
                <w:t>2011-04-01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3"/>
                <w:attr w:name="Day" w:val="31"/>
                <w:attr w:name="IsLunarDate" w:val="False"/>
                <w:attr w:name="IsROCDate" w:val="False"/>
              </w:smartTagPr>
              <w:r w:rsidRPr="0070766A">
                <w:rPr>
                  <w:rFonts w:ascii="楷体" w:eastAsia="楷体" w:hAnsi="楷体" w:cs="Arial"/>
                  <w:kern w:val="0"/>
                  <w:szCs w:val="21"/>
                </w:rPr>
                <w:t>2014-03-31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镉污染盐碱土的植物修复及其根际机理研究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刘维涛</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4"/>
                <w:attr w:name="Day" w:val="1"/>
                <w:attr w:name="IsLunarDate" w:val="False"/>
                <w:attr w:name="IsROCDate" w:val="False"/>
              </w:smartTagPr>
              <w:r w:rsidRPr="0070766A">
                <w:rPr>
                  <w:rFonts w:ascii="楷体" w:eastAsia="楷体" w:hAnsi="楷体" w:cs="Arial"/>
                  <w:kern w:val="0"/>
                  <w:szCs w:val="21"/>
                </w:rPr>
                <w:t>2015-04-01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3"/>
                <w:attr w:name="Day" w:val="31"/>
                <w:attr w:name="IsLunarDate" w:val="False"/>
                <w:attr w:name="IsROCDate" w:val="False"/>
              </w:smartTagPr>
              <w:r w:rsidRPr="0070766A">
                <w:rPr>
                  <w:rFonts w:ascii="楷体" w:eastAsia="楷体" w:hAnsi="楷体" w:cs="Arial"/>
                  <w:kern w:val="0"/>
                  <w:szCs w:val="21"/>
                </w:rPr>
                <w:t>2018-03-31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“ED/UF”同步耦合过程在抗生素废水处理中的应用</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卢会霞</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4"/>
                <w:attr w:name="Day" w:val="1"/>
                <w:attr w:name="IsLunarDate" w:val="False"/>
                <w:attr w:name="IsROCDate" w:val="False"/>
              </w:smartTagPr>
              <w:r w:rsidRPr="0070766A">
                <w:rPr>
                  <w:rFonts w:ascii="楷体" w:eastAsia="楷体" w:hAnsi="楷体" w:cs="Arial"/>
                  <w:kern w:val="0"/>
                  <w:szCs w:val="21"/>
                </w:rPr>
                <w:t>2012-04-01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3"/>
                <w:attr w:name="Day" w:val="31"/>
                <w:attr w:name="IsLunarDate" w:val="False"/>
                <w:attr w:name="IsROCDate" w:val="False"/>
              </w:smartTagPr>
              <w:r w:rsidRPr="0070766A">
                <w:rPr>
                  <w:rFonts w:ascii="楷体" w:eastAsia="楷体" w:hAnsi="楷体" w:cs="Arial"/>
                  <w:kern w:val="0"/>
                  <w:szCs w:val="21"/>
                </w:rPr>
                <w:t>2015-03-31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催化氧化控制含氮消毒副产物HNMs生成的效能及机理研究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鲁金凤</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4"/>
                <w:attr w:name="Day" w:val="1"/>
                <w:attr w:name="IsLunarDate" w:val="False"/>
                <w:attr w:name="IsROCDate" w:val="False"/>
              </w:smartTagPr>
              <w:r w:rsidRPr="0070766A">
                <w:rPr>
                  <w:rFonts w:ascii="楷体" w:eastAsia="楷体" w:hAnsi="楷体" w:cs="Arial"/>
                  <w:kern w:val="0"/>
                  <w:szCs w:val="21"/>
                </w:rPr>
                <w:t>2014-04-01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3"/>
                <w:attr w:name="Day" w:val="31"/>
                <w:attr w:name="IsLunarDate" w:val="False"/>
                <w:attr w:name="IsROCDate" w:val="False"/>
              </w:smartTagPr>
              <w:r w:rsidRPr="0070766A">
                <w:rPr>
                  <w:rFonts w:ascii="楷体" w:eastAsia="楷体" w:hAnsi="楷体" w:cs="Arial"/>
                  <w:kern w:val="0"/>
                  <w:szCs w:val="21"/>
                </w:rPr>
                <w:t>2017-03-31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催化臭氧氧化-活性炭工艺控制溴酸盐的效能及机理研究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鲁金凤</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0"/>
                <w:attr w:name="Month" w:val="4"/>
                <w:attr w:name="Day" w:val="1"/>
                <w:attr w:name="IsLunarDate" w:val="False"/>
                <w:attr w:name="IsROCDate" w:val="False"/>
              </w:smartTagPr>
              <w:r w:rsidRPr="0070766A">
                <w:rPr>
                  <w:rFonts w:ascii="楷体" w:eastAsia="楷体" w:hAnsi="楷体" w:cs="Arial"/>
                  <w:kern w:val="0"/>
                  <w:szCs w:val="21"/>
                </w:rPr>
                <w:t>2010-04-01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3"/>
                <w:attr w:name="Day" w:val="31"/>
                <w:attr w:name="IsLunarDate" w:val="False"/>
                <w:attr w:name="IsROCDate" w:val="False"/>
              </w:smartTagPr>
              <w:r w:rsidRPr="0070766A">
                <w:rPr>
                  <w:rFonts w:ascii="楷体" w:eastAsia="楷体" w:hAnsi="楷体" w:cs="Arial"/>
                  <w:kern w:val="0"/>
                  <w:szCs w:val="21"/>
                </w:rPr>
                <w:t>2013-03-31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抗性基因在抗生素制药废水处理过程中的分布特征、归趋和传播扩散机制研究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罗义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纳米复合金属氧化物中空球氧化分解氯化芳烃的性能研究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马小东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4"/>
                <w:attr w:name="Day" w:val="1"/>
                <w:attr w:name="IsLunarDate" w:val="False"/>
                <w:attr w:name="IsROCDate" w:val="False"/>
              </w:smartTagPr>
              <w:r w:rsidRPr="0070766A">
                <w:rPr>
                  <w:rFonts w:ascii="楷体" w:eastAsia="楷体" w:hAnsi="楷体" w:cs="Arial"/>
                  <w:kern w:val="0"/>
                  <w:szCs w:val="21"/>
                </w:rPr>
                <w:t>2015-04-01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3"/>
                <w:attr w:name="Day" w:val="31"/>
                <w:attr w:name="IsLunarDate" w:val="False"/>
                <w:attr w:name="IsROCDate" w:val="False"/>
              </w:smartTagPr>
              <w:r w:rsidRPr="0070766A">
                <w:rPr>
                  <w:rFonts w:ascii="楷体" w:eastAsia="楷体" w:hAnsi="楷体" w:cs="Arial"/>
                  <w:kern w:val="0"/>
                  <w:szCs w:val="21"/>
                </w:rPr>
                <w:t>2018-03-31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催化氧化氯代芳烃的复合纳米催化剂合成及性能研究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马小东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4"/>
                <w:attr w:name="Day" w:val="1"/>
                <w:attr w:name="IsLunarDate" w:val="False"/>
                <w:attr w:name="IsROCDate" w:val="False"/>
              </w:smartTagPr>
              <w:r w:rsidRPr="0070766A">
                <w:rPr>
                  <w:rFonts w:ascii="楷体" w:eastAsia="楷体" w:hAnsi="楷体" w:cs="Arial"/>
                  <w:kern w:val="0"/>
                  <w:szCs w:val="21"/>
                </w:rPr>
                <w:t>2011-04-01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3"/>
                <w:attr w:name="Day" w:val="31"/>
                <w:attr w:name="IsLunarDate" w:val="False"/>
                <w:attr w:name="IsROCDate" w:val="False"/>
              </w:smartTagPr>
              <w:r w:rsidRPr="0070766A">
                <w:rPr>
                  <w:rFonts w:ascii="楷体" w:eastAsia="楷体" w:hAnsi="楷体" w:cs="Arial"/>
                  <w:kern w:val="0"/>
                  <w:szCs w:val="21"/>
                </w:rPr>
                <w:t>2014-03-31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生物质成型燃料锅炉燃烧过程的NOx控制技术研究与推广</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毛洪钧</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天津市科技支撑计划项目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4"/>
                <w:attr w:name="Day" w:val="1"/>
                <w:attr w:name="IsLunarDate" w:val="False"/>
                <w:attr w:name="IsROCDate" w:val="False"/>
              </w:smartTagPr>
              <w:r w:rsidRPr="0070766A">
                <w:rPr>
                  <w:rFonts w:ascii="楷体" w:eastAsia="楷体" w:hAnsi="楷体" w:cs="Arial"/>
                  <w:kern w:val="0"/>
                  <w:szCs w:val="21"/>
                </w:rPr>
                <w:t>2016-04-01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3"/>
                <w:attr w:name="Day" w:val="31"/>
                <w:attr w:name="IsLunarDate" w:val="False"/>
                <w:attr w:name="IsROCDate" w:val="False"/>
              </w:smartTagPr>
              <w:r w:rsidRPr="0070766A">
                <w:rPr>
                  <w:rFonts w:ascii="楷体" w:eastAsia="楷体" w:hAnsi="楷体" w:cs="Arial"/>
                  <w:kern w:val="0"/>
                  <w:szCs w:val="21"/>
                </w:rPr>
                <w:t>2019-03-31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r>
    </w:tbl>
    <w:p w:rsidR="000A009F" w:rsidRPr="0070766A" w:rsidRDefault="000A009F">
      <w:pPr>
        <w:rPr>
          <w:rFonts w:ascii="楷体" w:eastAsia="楷体" w:hAnsi="楷体"/>
          <w:szCs w:val="21"/>
        </w:rPr>
      </w:pPr>
    </w:p>
    <w:tbl>
      <w:tblPr>
        <w:tblW w:w="15519" w:type="dxa"/>
        <w:jc w:val="center"/>
        <w:tblLook w:val="04A0"/>
      </w:tblPr>
      <w:tblGrid>
        <w:gridCol w:w="5966"/>
        <w:gridCol w:w="992"/>
        <w:gridCol w:w="1134"/>
        <w:gridCol w:w="374"/>
        <w:gridCol w:w="1327"/>
        <w:gridCol w:w="1701"/>
        <w:gridCol w:w="1294"/>
        <w:gridCol w:w="1487"/>
        <w:gridCol w:w="1244"/>
      </w:tblGrid>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天津市在用柴油车和在用重型车排放标准制修订、区县机动车污染防治考核基数方法研究、船舶及飞机污染排放评估及治理对策研究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毛洪钧</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天津市其他项目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天津市环境保护局</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1"/>
                <w:attr w:name="Day" w:val="1"/>
                <w:attr w:name="IsLunarDate" w:val="False"/>
                <w:attr w:name="IsROCDate" w:val="False"/>
              </w:smartTagPr>
              <w:r w:rsidRPr="0070766A">
                <w:rPr>
                  <w:rFonts w:ascii="楷体" w:eastAsia="楷体" w:hAnsi="楷体" w:cs="Arial"/>
                  <w:kern w:val="0"/>
                  <w:szCs w:val="21"/>
                </w:rPr>
                <w:t>2015-11-01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0"/>
                <w:attr w:name="Day" w:val="31"/>
                <w:attr w:name="IsLunarDate" w:val="False"/>
                <w:attr w:name="IsROCDate" w:val="False"/>
              </w:smartTagPr>
              <w:r w:rsidRPr="0070766A">
                <w:rPr>
                  <w:rFonts w:ascii="楷体" w:eastAsia="楷体" w:hAnsi="楷体" w:cs="Arial"/>
                  <w:kern w:val="0"/>
                  <w:szCs w:val="21"/>
                </w:rPr>
                <w:t>2016-10-31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工矿企业集聚区土壤环境分级评价与分区管理技术研究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邵超峰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天津市科技特派员项目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0"/>
                <w:attr w:name="Day" w:val="1"/>
                <w:attr w:name="IsLunarDate" w:val="False"/>
                <w:attr w:name="IsROCDate" w:val="False"/>
              </w:smartTagPr>
              <w:r w:rsidRPr="0070766A">
                <w:rPr>
                  <w:rFonts w:ascii="楷体" w:eastAsia="楷体" w:hAnsi="楷体" w:cs="Arial"/>
                  <w:kern w:val="0"/>
                  <w:szCs w:val="21"/>
                </w:rPr>
                <w:t>2015-10-01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9"/>
                <w:attr w:name="Day" w:val="30"/>
                <w:attr w:name="IsLunarDate" w:val="False"/>
                <w:attr w:name="IsROCDate" w:val="False"/>
              </w:smartTagPr>
              <w:r w:rsidRPr="0070766A">
                <w:rPr>
                  <w:rFonts w:ascii="楷体" w:eastAsia="楷体" w:hAnsi="楷体" w:cs="Arial"/>
                  <w:kern w:val="0"/>
                  <w:szCs w:val="21"/>
                </w:rPr>
                <w:t>2016-09-30</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港口及近岸海域环境问题诊断方法与生态环境管理机制研究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邵超峰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天津市可持续发展实验区支撑体系建设</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邵超峰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天津市科技支撑计划项目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0"/>
                <w:attr w:name="Day" w:val="1"/>
                <w:attr w:name="IsLunarDate" w:val="False"/>
                <w:attr w:name="IsROCDate" w:val="False"/>
              </w:smartTagPr>
              <w:r w:rsidRPr="0070766A">
                <w:rPr>
                  <w:rFonts w:ascii="楷体" w:eastAsia="楷体" w:hAnsi="楷体" w:cs="Arial"/>
                  <w:kern w:val="0"/>
                  <w:szCs w:val="21"/>
                </w:rPr>
                <w:t>2013-10-01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9"/>
                <w:attr w:name="Day" w:val="30"/>
                <w:attr w:name="IsLunarDate" w:val="False"/>
                <w:attr w:name="IsROCDate" w:val="False"/>
              </w:smartTagPr>
              <w:r w:rsidRPr="0070766A">
                <w:rPr>
                  <w:rFonts w:ascii="楷体" w:eastAsia="楷体" w:hAnsi="楷体" w:cs="Arial"/>
                  <w:kern w:val="0"/>
                  <w:szCs w:val="21"/>
                </w:rPr>
                <w:t>2015-09-30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生物炭修复农田有机污染与农药增效减施技术开发与示范</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孙红文</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天津市农委项目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9"/>
                <w:attr w:name="Day" w:val="1"/>
                <w:attr w:name="IsLunarDate" w:val="False"/>
                <w:attr w:name="IsROCDate" w:val="False"/>
              </w:smartTagPr>
              <w:r w:rsidRPr="0070766A">
                <w:rPr>
                  <w:rFonts w:ascii="楷体" w:eastAsia="楷体" w:hAnsi="楷体" w:cs="Arial"/>
                  <w:kern w:val="0"/>
                  <w:szCs w:val="21"/>
                </w:rPr>
                <w:t>2016-09-01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8"/>
                <w:attr w:name="Day" w:val="31"/>
                <w:attr w:name="IsLunarDate" w:val="False"/>
                <w:attr w:name="IsROCDate" w:val="False"/>
              </w:smartTagPr>
              <w:r w:rsidRPr="0070766A">
                <w:rPr>
                  <w:rFonts w:ascii="楷体" w:eastAsia="楷体" w:hAnsi="楷体" w:cs="Arial"/>
                  <w:kern w:val="0"/>
                  <w:szCs w:val="21"/>
                </w:rPr>
                <w:t>2019-08-31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氟调醇在大气中污染特征与异相光化学转化机制研究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孙红文</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近海岸水环境中典型有机污染物的被动采样监测技术与免疫分析</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孙红文</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天津市海洋局项目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6"/>
                <w:attr w:name="Day" w:val="30"/>
                <w:attr w:name="IsLunarDate" w:val="False"/>
                <w:attr w:name="IsROCDate" w:val="False"/>
              </w:smartTagPr>
              <w:r w:rsidRPr="0070766A">
                <w:rPr>
                  <w:rFonts w:ascii="楷体" w:eastAsia="楷体" w:hAnsi="楷体" w:cs="Arial"/>
                  <w:kern w:val="0"/>
                  <w:szCs w:val="21"/>
                </w:rPr>
                <w:t>2015-06-30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利用共代谢机制修复汽油与三氯乙烯复合污染土壤</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孙红文</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0"/>
                <w:attr w:name="Month" w:val="4"/>
                <w:attr w:name="Day" w:val="1"/>
                <w:attr w:name="IsLunarDate" w:val="False"/>
                <w:attr w:name="IsROCDate" w:val="False"/>
              </w:smartTagPr>
              <w:r w:rsidRPr="0070766A">
                <w:rPr>
                  <w:rFonts w:ascii="楷体" w:eastAsia="楷体" w:hAnsi="楷体" w:cs="Arial"/>
                  <w:kern w:val="0"/>
                  <w:szCs w:val="21"/>
                </w:rPr>
                <w:t>2010-04-01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3"/>
                <w:attr w:name="Day" w:val="31"/>
                <w:attr w:name="IsLunarDate" w:val="False"/>
                <w:attr w:name="IsROCDate" w:val="False"/>
              </w:smartTagPr>
              <w:r w:rsidRPr="0070766A">
                <w:rPr>
                  <w:rFonts w:ascii="楷体" w:eastAsia="楷体" w:hAnsi="楷体" w:cs="Arial"/>
                  <w:kern w:val="0"/>
                  <w:szCs w:val="21"/>
                </w:rPr>
                <w:t>2013-03-31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表面活性剂对油泥中石油烃脱附作用研究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唐景春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天津市科技特派员项目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0"/>
                <w:attr w:name="Day" w:val="1"/>
                <w:attr w:name="IsLunarDate" w:val="False"/>
                <w:attr w:name="IsROCDate" w:val="False"/>
              </w:smartTagPr>
              <w:r w:rsidRPr="0070766A">
                <w:rPr>
                  <w:rFonts w:ascii="楷体" w:eastAsia="楷体" w:hAnsi="楷体" w:cs="Arial"/>
                  <w:kern w:val="0"/>
                  <w:szCs w:val="21"/>
                </w:rPr>
                <w:t>2016-10-01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9"/>
                <w:attr w:name="Day" w:val="30"/>
                <w:attr w:name="IsLunarDate" w:val="False"/>
                <w:attr w:name="IsROCDate" w:val="False"/>
              </w:smartTagPr>
              <w:r w:rsidRPr="0070766A">
                <w:rPr>
                  <w:rFonts w:ascii="楷体" w:eastAsia="楷体" w:hAnsi="楷体" w:cs="Arial"/>
                  <w:kern w:val="0"/>
                  <w:szCs w:val="21"/>
                </w:rPr>
                <w:t>2017-09-30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生物炭改性及在环境修复中的应用</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唐景春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国际合作项目(省部级)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天津市外专局</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3"/>
                <w:attr w:name="Day" w:val="1"/>
                <w:attr w:name="IsLunarDate" w:val="False"/>
                <w:attr w:name="IsROCDate" w:val="False"/>
              </w:smartTagPr>
              <w:r w:rsidRPr="0070766A">
                <w:rPr>
                  <w:rFonts w:ascii="楷体" w:eastAsia="楷体" w:hAnsi="楷体" w:cs="Arial"/>
                  <w:kern w:val="0"/>
                  <w:szCs w:val="21"/>
                </w:rPr>
                <w:t>2016-03-01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9"/>
                <w:attr w:name="IsLunarDate" w:val="False"/>
                <w:attr w:name="IsROCDate" w:val="False"/>
              </w:smartTagPr>
              <w:r w:rsidRPr="0070766A">
                <w:rPr>
                  <w:rFonts w:ascii="楷体" w:eastAsia="楷体" w:hAnsi="楷体" w:cs="Arial"/>
                  <w:kern w:val="0"/>
                  <w:szCs w:val="21"/>
                </w:rPr>
                <w:t>2017-01-09</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2.33</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典型化工污染场地热脱附修复关键技术研究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唐景春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天津市科技支撑计划项目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0"/>
                <w:attr w:name="Day" w:val="1"/>
                <w:attr w:name="IsLunarDate" w:val="False"/>
                <w:attr w:name="IsROCDate" w:val="False"/>
              </w:smartTagPr>
              <w:r w:rsidRPr="0070766A">
                <w:rPr>
                  <w:rFonts w:ascii="楷体" w:eastAsia="楷体" w:hAnsi="楷体" w:cs="Arial"/>
                  <w:kern w:val="0"/>
                  <w:szCs w:val="21"/>
                </w:rPr>
                <w:t>2014-10-01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9"/>
                <w:attr w:name="Day" w:val="30"/>
                <w:attr w:name="IsLunarDate" w:val="False"/>
                <w:attr w:name="IsROCDate" w:val="False"/>
              </w:smartTagPr>
              <w:r w:rsidRPr="0070766A">
                <w:rPr>
                  <w:rFonts w:ascii="楷体" w:eastAsia="楷体" w:hAnsi="楷体" w:cs="Arial"/>
                  <w:kern w:val="0"/>
                  <w:szCs w:val="21"/>
                </w:rPr>
                <w:t>2016-09-30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出国培训--新型稳定化纳米材料在土壤污染修复中的应用</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唐景春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国际合作项目(省部级)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天津市外专局</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4"/>
                <w:attr w:name="Day" w:val="11"/>
                <w:attr w:name="IsLunarDate" w:val="False"/>
                <w:attr w:name="IsROCDate" w:val="False"/>
              </w:smartTagPr>
              <w:r w:rsidRPr="0070766A">
                <w:rPr>
                  <w:rFonts w:ascii="楷体" w:eastAsia="楷体" w:hAnsi="楷体" w:cs="Arial"/>
                  <w:kern w:val="0"/>
                  <w:szCs w:val="21"/>
                </w:rPr>
                <w:t>2016-04-11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4"/>
                <w:attr w:name="Day" w:val="12"/>
                <w:attr w:name="IsLunarDate" w:val="False"/>
                <w:attr w:name="IsROCDate" w:val="False"/>
              </w:smartTagPr>
              <w:r w:rsidRPr="0070766A">
                <w:rPr>
                  <w:rFonts w:ascii="楷体" w:eastAsia="楷体" w:hAnsi="楷体" w:cs="Arial"/>
                  <w:kern w:val="0"/>
                  <w:szCs w:val="21"/>
                </w:rPr>
                <w:t>2016-04-12</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3.48</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石油烃降解基因在土壤中的分布及其在生态修复中的作用研究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唐景春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大港油田区石油污染盐碱土壤生态恢复技术与示范</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唐景春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天津市科技支撑计划项目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4"/>
                <w:attr w:name="Day" w:val="1"/>
                <w:attr w:name="IsLunarDate" w:val="False"/>
                <w:attr w:name="IsROCDate" w:val="False"/>
              </w:smartTagPr>
              <w:r w:rsidRPr="0070766A">
                <w:rPr>
                  <w:rFonts w:ascii="楷体" w:eastAsia="楷体" w:hAnsi="楷体" w:cs="Arial"/>
                  <w:kern w:val="0"/>
                  <w:szCs w:val="21"/>
                </w:rPr>
                <w:t>2011-04-01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3"/>
                <w:attr w:name="Day" w:val="31"/>
                <w:attr w:name="IsLunarDate" w:val="False"/>
                <w:attr w:name="IsROCDate" w:val="False"/>
              </w:smartTagPr>
              <w:r w:rsidRPr="0070766A">
                <w:rPr>
                  <w:rFonts w:ascii="楷体" w:eastAsia="楷体" w:hAnsi="楷体" w:cs="Arial"/>
                  <w:kern w:val="0"/>
                  <w:szCs w:val="21"/>
                </w:rPr>
                <w:t>2014-03-31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光诱导一维铁基纳米材料中温催化分解磷化氢研究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唐雪娇</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4"/>
                <w:attr w:name="Day" w:val="1"/>
                <w:attr w:name="IsLunarDate" w:val="False"/>
                <w:attr w:name="IsROCDate" w:val="False"/>
              </w:smartTagPr>
              <w:r w:rsidRPr="0070766A">
                <w:rPr>
                  <w:rFonts w:ascii="楷体" w:eastAsia="楷体" w:hAnsi="楷体" w:cs="Arial"/>
                  <w:kern w:val="0"/>
                  <w:szCs w:val="21"/>
                </w:rPr>
                <w:t>2014-04-01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3"/>
                <w:attr w:name="Day" w:val="31"/>
                <w:attr w:name="IsLunarDate" w:val="False"/>
                <w:attr w:name="IsROCDate" w:val="False"/>
              </w:smartTagPr>
              <w:r w:rsidRPr="0070766A">
                <w:rPr>
                  <w:rFonts w:ascii="楷体" w:eastAsia="楷体" w:hAnsi="楷体" w:cs="Arial"/>
                  <w:kern w:val="0"/>
                  <w:szCs w:val="21"/>
                </w:rPr>
                <w:t>2017-03-31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基于三维因子分析-后轨迹模型的PM2.5区域源解析方法</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田瑛泽</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天津市科学技术委员会</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4"/>
                <w:attr w:name="Day" w:val="1"/>
                <w:attr w:name="IsLunarDate" w:val="False"/>
                <w:attr w:name="IsROCDate" w:val="False"/>
              </w:smartTagPr>
              <w:r w:rsidRPr="0070766A">
                <w:rPr>
                  <w:rFonts w:ascii="楷体" w:eastAsia="楷体" w:hAnsi="楷体" w:cs="Arial"/>
                  <w:kern w:val="0"/>
                  <w:szCs w:val="21"/>
                </w:rPr>
                <w:t>2016-04-01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3"/>
                <w:attr w:name="Day" w:val="31"/>
                <w:attr w:name="IsLunarDate" w:val="False"/>
                <w:attr w:name="IsROCDate" w:val="False"/>
              </w:smartTagPr>
              <w:r w:rsidRPr="0070766A">
                <w:rPr>
                  <w:rFonts w:ascii="楷体" w:eastAsia="楷体" w:hAnsi="楷体" w:cs="Arial"/>
                  <w:kern w:val="0"/>
                  <w:szCs w:val="21"/>
                </w:rPr>
                <w:t>2019-03-31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垃圾中苯并杂环物质的淋滤及其与重金属的复合环境行为</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汪磊</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4"/>
                <w:attr w:name="Day" w:val="1"/>
                <w:attr w:name="IsLunarDate" w:val="False"/>
                <w:attr w:name="IsROCDate" w:val="False"/>
              </w:smartTagPr>
              <w:r w:rsidRPr="0070766A">
                <w:rPr>
                  <w:rFonts w:ascii="楷体" w:eastAsia="楷体" w:hAnsi="楷体" w:cs="Arial"/>
                  <w:kern w:val="0"/>
                  <w:szCs w:val="21"/>
                </w:rPr>
                <w:t>2014-04-01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3"/>
                <w:attr w:name="Day" w:val="31"/>
                <w:attr w:name="IsLunarDate" w:val="False"/>
                <w:attr w:name="IsROCDate" w:val="False"/>
              </w:smartTagPr>
              <w:r w:rsidRPr="0070766A">
                <w:rPr>
                  <w:rFonts w:ascii="楷体" w:eastAsia="楷体" w:hAnsi="楷体" w:cs="Arial"/>
                  <w:kern w:val="0"/>
                  <w:szCs w:val="21"/>
                </w:rPr>
                <w:t>2017-03-31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铁电气石类芬顿辅助微生物对土壤多溴联苯醚污染修复</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王翠苹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4"/>
                <w:attr w:name="Day" w:val="1"/>
                <w:attr w:name="IsLunarDate" w:val="False"/>
                <w:attr w:name="IsROCDate" w:val="False"/>
              </w:smartTagPr>
              <w:r w:rsidRPr="0070766A">
                <w:rPr>
                  <w:rFonts w:ascii="楷体" w:eastAsia="楷体" w:hAnsi="楷体" w:cs="Arial"/>
                  <w:kern w:val="0"/>
                  <w:szCs w:val="21"/>
                </w:rPr>
                <w:t>2013-04-01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3"/>
                <w:attr w:name="Day" w:val="31"/>
                <w:attr w:name="IsLunarDate" w:val="False"/>
                <w:attr w:name="IsROCDate" w:val="False"/>
              </w:smartTagPr>
              <w:r w:rsidRPr="0070766A">
                <w:rPr>
                  <w:rFonts w:ascii="楷体" w:eastAsia="楷体" w:hAnsi="楷体" w:cs="Arial"/>
                  <w:kern w:val="0"/>
                  <w:szCs w:val="21"/>
                </w:rPr>
                <w:t>2016-03-31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高性能秸秆成型炭的制备及排放特性研究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王婷</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4"/>
                <w:attr w:name="Day" w:val="1"/>
                <w:attr w:name="IsLunarDate" w:val="False"/>
                <w:attr w:name="IsROCDate" w:val="False"/>
              </w:smartTagPr>
              <w:r w:rsidRPr="0070766A">
                <w:rPr>
                  <w:rFonts w:ascii="楷体" w:eastAsia="楷体" w:hAnsi="楷体" w:cs="Arial"/>
                  <w:kern w:val="0"/>
                  <w:szCs w:val="21"/>
                </w:rPr>
                <w:t>2015-04-01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3"/>
                <w:attr w:name="Day" w:val="31"/>
                <w:attr w:name="IsLunarDate" w:val="False"/>
                <w:attr w:name="IsROCDate" w:val="False"/>
              </w:smartTagPr>
              <w:r w:rsidRPr="0070766A">
                <w:rPr>
                  <w:rFonts w:ascii="楷体" w:eastAsia="楷体" w:hAnsi="楷体" w:cs="Arial"/>
                  <w:kern w:val="0"/>
                  <w:szCs w:val="21"/>
                </w:rPr>
                <w:t>2018-03-31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可放大的无铂无Nafion新型微生物燃料电池空气阴极研究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王鑫</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4"/>
                <w:attr w:name="Day" w:val="1"/>
                <w:attr w:name="IsLunarDate" w:val="False"/>
                <w:attr w:name="IsROCDate" w:val="False"/>
              </w:smartTagPr>
              <w:r w:rsidRPr="0070766A">
                <w:rPr>
                  <w:rFonts w:ascii="楷体" w:eastAsia="楷体" w:hAnsi="楷体" w:cs="Arial"/>
                  <w:kern w:val="0"/>
                  <w:szCs w:val="21"/>
                </w:rPr>
                <w:t>2013-04-01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3"/>
                <w:attr w:name="Day" w:val="31"/>
                <w:attr w:name="IsLunarDate" w:val="False"/>
                <w:attr w:name="IsROCDate" w:val="False"/>
              </w:smartTagPr>
              <w:r w:rsidRPr="0070766A">
                <w:rPr>
                  <w:rFonts w:ascii="楷体" w:eastAsia="楷体" w:hAnsi="楷体" w:cs="Arial"/>
                  <w:kern w:val="0"/>
                  <w:szCs w:val="21"/>
                </w:rPr>
                <w:t>2016-03-31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引智-生物碳对农田土壤微环境的影响机理研究（2015）</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王莹莹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国际合作项目(省部级)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天津市劳动和社会保障局</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
                <w:attr w:name="Day" w:val="1"/>
                <w:attr w:name="IsLunarDate" w:val="False"/>
                <w:attr w:name="IsROCDate" w:val="False"/>
              </w:smartTagPr>
              <w:r w:rsidRPr="0070766A">
                <w:rPr>
                  <w:rFonts w:ascii="楷体" w:eastAsia="楷体" w:hAnsi="楷体" w:cs="Arial"/>
                  <w:kern w:val="0"/>
                  <w:szCs w:val="21"/>
                </w:rPr>
                <w:t>2015-01-01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典型塑化剂在地表水中迁移与修复机理研究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王莹莹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4"/>
                <w:attr w:name="Day" w:val="1"/>
                <w:attr w:name="IsLunarDate" w:val="False"/>
                <w:attr w:name="IsROCDate" w:val="False"/>
              </w:smartTagPr>
              <w:r w:rsidRPr="0070766A">
                <w:rPr>
                  <w:rFonts w:ascii="楷体" w:eastAsia="楷体" w:hAnsi="楷体" w:cs="Arial"/>
                  <w:kern w:val="0"/>
                  <w:szCs w:val="21"/>
                </w:rPr>
                <w:t>2012-04-01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3"/>
                <w:attr w:name="Day" w:val="31"/>
                <w:attr w:name="IsLunarDate" w:val="False"/>
                <w:attr w:name="IsROCDate" w:val="False"/>
              </w:smartTagPr>
              <w:r w:rsidRPr="0070766A">
                <w:rPr>
                  <w:rFonts w:ascii="楷体" w:eastAsia="楷体" w:hAnsi="楷体" w:cs="Arial"/>
                  <w:kern w:val="0"/>
                  <w:szCs w:val="21"/>
                </w:rPr>
                <w:t>2015-03-31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典型超微细菌修复石油污染土壤的分子机理</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王莹莹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国际合作项目(省部级)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3"/>
                <w:attr w:name="Day" w:val="1"/>
                <w:attr w:name="IsLunarDate" w:val="False"/>
                <w:attr w:name="IsROCDate" w:val="False"/>
              </w:smartTagPr>
              <w:r w:rsidRPr="0070766A">
                <w:rPr>
                  <w:rFonts w:ascii="楷体" w:eastAsia="楷体" w:hAnsi="楷体" w:cs="Arial"/>
                  <w:kern w:val="0"/>
                  <w:szCs w:val="21"/>
                </w:rPr>
                <w:t>2014-03-01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3.7</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引智--生物碳对农田土壤微环境的影响机理研究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王莹莹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国际合作项目(省部级)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天津市人事局</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5"/>
                <w:attr w:name="Day" w:val="1"/>
                <w:attr w:name="IsLunarDate" w:val="False"/>
                <w:attr w:name="IsROCDate" w:val="False"/>
              </w:smartTagPr>
              <w:r w:rsidRPr="0070766A">
                <w:rPr>
                  <w:rFonts w:ascii="楷体" w:eastAsia="楷体" w:hAnsi="楷体" w:cs="Arial"/>
                  <w:kern w:val="0"/>
                  <w:szCs w:val="21"/>
                </w:rPr>
                <w:t>2013-05-01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5"/>
                <w:attr w:name="Day" w:val="15"/>
                <w:attr w:name="IsLunarDate" w:val="False"/>
                <w:attr w:name="IsROCDate" w:val="False"/>
              </w:smartTagPr>
              <w:r w:rsidRPr="0070766A">
                <w:rPr>
                  <w:rFonts w:ascii="楷体" w:eastAsia="楷体" w:hAnsi="楷体" w:cs="Arial"/>
                  <w:kern w:val="0"/>
                  <w:szCs w:val="21"/>
                </w:rPr>
                <w:t>2014-05-15</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5.24</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淡水环境中低核酸容量细菌（LNA）的生理特性与生态功能研究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王莹莹</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教育部科技项目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3.6</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天津市回用水灌溉农田对健康与环境影响的研究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王玉秋</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天津市疾控中心</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0"/>
                <w:attr w:name="Month" w:val="4"/>
                <w:attr w:name="Day" w:val="1"/>
                <w:attr w:name="IsLunarDate" w:val="False"/>
                <w:attr w:name="IsROCDate" w:val="False"/>
              </w:smartTagPr>
              <w:r w:rsidRPr="0070766A">
                <w:rPr>
                  <w:rFonts w:ascii="楷体" w:eastAsia="楷体" w:hAnsi="楷体" w:cs="Arial"/>
                  <w:kern w:val="0"/>
                  <w:szCs w:val="21"/>
                </w:rPr>
                <w:t>2010-04-01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3"/>
                <w:attr w:name="Day" w:val="31"/>
                <w:attr w:name="IsLunarDate" w:val="False"/>
                <w:attr w:name="IsROCDate" w:val="False"/>
              </w:smartTagPr>
              <w:r w:rsidRPr="0070766A">
                <w:rPr>
                  <w:rFonts w:ascii="楷体" w:eastAsia="楷体" w:hAnsi="楷体" w:cs="Arial"/>
                  <w:kern w:val="0"/>
                  <w:szCs w:val="21"/>
                </w:rPr>
                <w:t>2013-03-31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废轮胎胶粉的表面聚合接枝改性及其在改性沥青中的应用研究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于凯</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天津市科技特派员项目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天津市财政局</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0"/>
                <w:attr w:name="Day" w:val="1"/>
                <w:attr w:name="IsLunarDate" w:val="False"/>
                <w:attr w:name="IsROCDate" w:val="False"/>
              </w:smartTagPr>
              <w:r w:rsidRPr="0070766A">
                <w:rPr>
                  <w:rFonts w:ascii="楷体" w:eastAsia="楷体" w:hAnsi="楷体" w:cs="Arial"/>
                  <w:kern w:val="0"/>
                  <w:szCs w:val="21"/>
                </w:rPr>
                <w:t>2015-10-01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9"/>
                <w:attr w:name="Day" w:val="30"/>
                <w:attr w:name="IsLunarDate" w:val="False"/>
                <w:attr w:name="IsROCDate" w:val="False"/>
              </w:smartTagPr>
              <w:r w:rsidRPr="0070766A">
                <w:rPr>
                  <w:rFonts w:ascii="楷体" w:eastAsia="楷体" w:hAnsi="楷体" w:cs="Arial"/>
                  <w:kern w:val="0"/>
                  <w:szCs w:val="21"/>
                </w:rPr>
                <w:t>2016-09-30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纳米孔道精细调控制备高效烯烃不对称环氧化催化剂</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于凯</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天津地区气溶胶海陆差异特征及标识研究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张裕芬</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天津市气象科学研究所</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4"/>
                <w:attr w:name="Day" w:val="1"/>
                <w:attr w:name="IsLunarDate" w:val="False"/>
                <w:attr w:name="IsROCDate" w:val="False"/>
              </w:smartTagPr>
              <w:r w:rsidRPr="0070766A">
                <w:rPr>
                  <w:rFonts w:ascii="楷体" w:eastAsia="楷体" w:hAnsi="楷体" w:cs="Arial"/>
                  <w:kern w:val="0"/>
                  <w:szCs w:val="21"/>
                </w:rPr>
                <w:t>2014-04-01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3"/>
                <w:attr w:name="Day" w:val="31"/>
                <w:attr w:name="IsLunarDate" w:val="False"/>
                <w:attr w:name="IsROCDate" w:val="False"/>
              </w:smartTagPr>
              <w:r w:rsidRPr="0070766A">
                <w:rPr>
                  <w:rFonts w:ascii="楷体" w:eastAsia="楷体" w:hAnsi="楷体" w:cs="Arial"/>
                  <w:kern w:val="0"/>
                  <w:szCs w:val="21"/>
                </w:rPr>
                <w:t>2017-03-31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天津地区雾霾低能见度天气特征与预警技术研究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张裕芬</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天津市科技支撑计划项目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4"/>
                <w:attr w:name="Day" w:val="1"/>
                <w:attr w:name="IsLunarDate" w:val="False"/>
                <w:attr w:name="IsROCDate" w:val="False"/>
              </w:smartTagPr>
              <w:r w:rsidRPr="0070766A">
                <w:rPr>
                  <w:rFonts w:ascii="楷体" w:eastAsia="楷体" w:hAnsi="楷体" w:cs="Arial"/>
                  <w:kern w:val="0"/>
                  <w:szCs w:val="21"/>
                </w:rPr>
                <w:t>2013-04-01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3"/>
                <w:attr w:name="Day" w:val="31"/>
                <w:attr w:name="IsLunarDate" w:val="False"/>
                <w:attr w:name="IsROCDate" w:val="False"/>
              </w:smartTagPr>
              <w:r w:rsidRPr="0070766A">
                <w:rPr>
                  <w:rFonts w:ascii="楷体" w:eastAsia="楷体" w:hAnsi="楷体" w:cs="Arial"/>
                  <w:kern w:val="0"/>
                  <w:szCs w:val="21"/>
                </w:rPr>
                <w:t>2016-03-31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天津市PM2.5污染成因分析及治理技术开发</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张裕芬</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天津市科技支撑计划项目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天津市环科院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0"/>
                <w:attr w:name="Day" w:val="1"/>
                <w:attr w:name="IsLunarDate" w:val="False"/>
                <w:attr w:name="IsROCDate" w:val="False"/>
              </w:smartTagPr>
              <w:r w:rsidRPr="0070766A">
                <w:rPr>
                  <w:rFonts w:ascii="楷体" w:eastAsia="楷体" w:hAnsi="楷体" w:cs="Arial"/>
                  <w:kern w:val="0"/>
                  <w:szCs w:val="21"/>
                </w:rPr>
                <w:t>2012-10-01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9"/>
                <w:attr w:name="Day" w:val="30"/>
                <w:attr w:name="IsLunarDate" w:val="False"/>
                <w:attr w:name="IsROCDate" w:val="False"/>
              </w:smartTagPr>
              <w:r w:rsidRPr="0070766A">
                <w:rPr>
                  <w:rFonts w:ascii="楷体" w:eastAsia="楷体" w:hAnsi="楷体" w:cs="Arial"/>
                  <w:kern w:val="0"/>
                  <w:szCs w:val="21"/>
                </w:rPr>
                <w:t>2013-09-30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天津水产环境中抗生素和雌激素的分布及迁移转化行为</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钟文珏</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4"/>
                <w:attr w:name="Day" w:val="1"/>
                <w:attr w:name="IsLunarDate" w:val="False"/>
                <w:attr w:name="IsROCDate" w:val="False"/>
              </w:smartTagPr>
              <w:r w:rsidRPr="0070766A">
                <w:rPr>
                  <w:rFonts w:ascii="楷体" w:eastAsia="楷体" w:hAnsi="楷体" w:cs="Arial"/>
                  <w:kern w:val="0"/>
                  <w:szCs w:val="21"/>
                </w:rPr>
                <w:t>2016-04-01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3"/>
                <w:attr w:name="Day" w:val="31"/>
                <w:attr w:name="IsLunarDate" w:val="False"/>
                <w:attr w:name="IsROCDate" w:val="False"/>
              </w:smartTagPr>
              <w:r w:rsidRPr="0070766A">
                <w:rPr>
                  <w:rFonts w:ascii="楷体" w:eastAsia="楷体" w:hAnsi="楷体" w:cs="Arial"/>
                  <w:kern w:val="0"/>
                  <w:szCs w:val="21"/>
                </w:rPr>
                <w:t>2019-03-31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全氟化合物支链/直链异构体在淡水生态系统中的生物富集及沿食物链的生物放大行为研究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钟文珏</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新兴有机污染物复合污染的高效电化学协同控制技术研究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周明华</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天津市科学技术委员会</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4"/>
                <w:attr w:name="Day" w:val="1"/>
                <w:attr w:name="IsLunarDate" w:val="False"/>
                <w:attr w:name="IsROCDate" w:val="False"/>
              </w:smartTagPr>
              <w:r w:rsidRPr="0070766A">
                <w:rPr>
                  <w:rFonts w:ascii="楷体" w:eastAsia="楷体" w:hAnsi="楷体" w:cs="Arial"/>
                  <w:kern w:val="0"/>
                  <w:szCs w:val="21"/>
                </w:rPr>
                <w:t>2016-04-01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3"/>
                <w:attr w:name="Day" w:val="31"/>
                <w:attr w:name="IsLunarDate" w:val="False"/>
                <w:attr w:name="IsROCDate" w:val="False"/>
              </w:smartTagPr>
              <w:r w:rsidRPr="0070766A">
                <w:rPr>
                  <w:rFonts w:ascii="楷体" w:eastAsia="楷体" w:hAnsi="楷体" w:cs="Arial"/>
                  <w:kern w:val="0"/>
                  <w:szCs w:val="21"/>
                </w:rPr>
                <w:t>2019-03-31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引智--高效电催化体系构建及其处理有机污染物应用研究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周明华</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国际合作项目(省部级)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天津市外国专家局</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1"/>
                <w:attr w:name="IsLunarDate" w:val="False"/>
                <w:attr w:name="IsROCDate" w:val="False"/>
              </w:smartTagPr>
              <w:r w:rsidRPr="0070766A">
                <w:rPr>
                  <w:rFonts w:ascii="楷体" w:eastAsia="楷体" w:hAnsi="楷体" w:cs="Arial"/>
                  <w:kern w:val="0"/>
                  <w:szCs w:val="21"/>
                </w:rPr>
                <w:t>2016-12-01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4"/>
                <w:attr w:name="IsLunarDate" w:val="False"/>
                <w:attr w:name="IsROCDate" w:val="False"/>
              </w:smartTagPr>
              <w:r w:rsidRPr="0070766A">
                <w:rPr>
                  <w:rFonts w:ascii="楷体" w:eastAsia="楷体" w:hAnsi="楷体" w:cs="Arial"/>
                  <w:kern w:val="0"/>
                  <w:szCs w:val="21"/>
                </w:rPr>
                <w:t>2017-01-04</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2.29</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废水高效处理的微生物燃料电池新技术</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周明华</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国际合作项目(省部级)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外专局</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3"/>
                <w:attr w:name="Day" w:val="1"/>
                <w:attr w:name="IsLunarDate" w:val="False"/>
                <w:attr w:name="IsROCDate" w:val="False"/>
              </w:smartTagPr>
              <w:r w:rsidRPr="0070766A">
                <w:rPr>
                  <w:rFonts w:ascii="楷体" w:eastAsia="楷体" w:hAnsi="楷体" w:cs="Arial"/>
                  <w:kern w:val="0"/>
                  <w:szCs w:val="21"/>
                </w:rPr>
                <w:t>2014-03-01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3.2</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新型电化学转盘工艺处理难降解有机污染物的阴阳两极耦合机制研究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周明华</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天津市海洋污染物排放权市场化配置研究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朱琳</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天津市海洋局项目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6"/>
                <w:attr w:name="Day" w:val="1"/>
                <w:attr w:name="IsLunarDate" w:val="False"/>
                <w:attr w:name="IsROCDate" w:val="False"/>
              </w:smartTagPr>
              <w:r w:rsidRPr="0070766A">
                <w:rPr>
                  <w:rFonts w:ascii="楷体" w:eastAsia="楷体" w:hAnsi="楷体" w:cs="Arial"/>
                  <w:kern w:val="0"/>
                  <w:szCs w:val="21"/>
                </w:rPr>
                <w:t>2012-06-01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5"/>
                <w:attr w:name="Day" w:val="1"/>
                <w:attr w:name="IsLunarDate" w:val="False"/>
                <w:attr w:name="IsROCDate" w:val="False"/>
              </w:smartTagPr>
              <w:r w:rsidRPr="0070766A">
                <w:rPr>
                  <w:rFonts w:ascii="楷体" w:eastAsia="楷体" w:hAnsi="楷体" w:cs="Arial"/>
                  <w:kern w:val="0"/>
                  <w:szCs w:val="21"/>
                </w:rPr>
                <w:t>2013-05-01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衍生PCR技术对渤海湾天津沿岸病原微生物的快速检测</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朱琳</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0"/>
                <w:attr w:name="Month" w:val="4"/>
                <w:attr w:name="Day" w:val="1"/>
                <w:attr w:name="IsLunarDate" w:val="False"/>
                <w:attr w:name="IsROCDate" w:val="False"/>
              </w:smartTagPr>
              <w:r w:rsidRPr="0070766A">
                <w:rPr>
                  <w:rFonts w:ascii="楷体" w:eastAsia="楷体" w:hAnsi="楷体" w:cs="Arial"/>
                  <w:kern w:val="0"/>
                  <w:szCs w:val="21"/>
                </w:rPr>
                <w:t>2010-04-01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3"/>
                <w:attr w:name="Day" w:val="31"/>
                <w:attr w:name="IsLunarDate" w:val="False"/>
                <w:attr w:name="IsROCDate" w:val="False"/>
              </w:smartTagPr>
              <w:r w:rsidRPr="0070766A">
                <w:rPr>
                  <w:rFonts w:ascii="楷体" w:eastAsia="楷体" w:hAnsi="楷体" w:cs="Arial"/>
                  <w:kern w:val="0"/>
                  <w:szCs w:val="21"/>
                </w:rPr>
                <w:t>2013-03-31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全氟化合物异构体指纹识别技术研发与应用平台建设</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祝凌燕</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天津市科技创新体系及条件平台建设计划</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0"/>
                <w:attr w:name="Day" w:val="1"/>
                <w:attr w:name="IsLunarDate" w:val="False"/>
                <w:attr w:name="IsROCDate" w:val="False"/>
              </w:smartTagPr>
              <w:r w:rsidRPr="0070766A">
                <w:rPr>
                  <w:rFonts w:ascii="楷体" w:eastAsia="楷体" w:hAnsi="楷体" w:cs="Arial"/>
                  <w:kern w:val="0"/>
                  <w:szCs w:val="21"/>
                </w:rPr>
                <w:t>2016-10-01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9"/>
                <w:attr w:name="Day" w:val="30"/>
                <w:attr w:name="IsLunarDate" w:val="False"/>
                <w:attr w:name="IsROCDate" w:val="False"/>
              </w:smartTagPr>
              <w:r w:rsidRPr="0070766A">
                <w:rPr>
                  <w:rFonts w:ascii="楷体" w:eastAsia="楷体" w:hAnsi="楷体" w:cs="Arial"/>
                  <w:kern w:val="0"/>
                  <w:szCs w:val="21"/>
                </w:rPr>
                <w:t>2018-09-30</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降解内分泌干扰物的BiOI薄膜固定床反应器关键技术研究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祝凌燕</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天津市应用基础与前沿技术研究计划项目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4"/>
                <w:attr w:name="Day" w:val="1"/>
                <w:attr w:name="IsLunarDate" w:val="False"/>
                <w:attr w:name="IsROCDate" w:val="False"/>
              </w:smartTagPr>
              <w:r w:rsidRPr="0070766A">
                <w:rPr>
                  <w:rFonts w:ascii="楷体" w:eastAsia="楷体" w:hAnsi="楷体" w:cs="Arial"/>
                  <w:kern w:val="0"/>
                  <w:szCs w:val="21"/>
                </w:rPr>
                <w:t>2015-04-01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3"/>
                <w:attr w:name="Day" w:val="31"/>
                <w:attr w:name="IsLunarDate" w:val="False"/>
                <w:attr w:name="IsROCDate" w:val="False"/>
              </w:smartTagPr>
              <w:r w:rsidRPr="0070766A">
                <w:rPr>
                  <w:rFonts w:ascii="楷体" w:eastAsia="楷体" w:hAnsi="楷体" w:cs="Arial"/>
                  <w:kern w:val="0"/>
                  <w:szCs w:val="21"/>
                </w:rPr>
                <w:t>2018-03-31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基于异构体指纹识别的全氟化合物环境界面行为与生物积累机制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祝凌燕</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省部级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教育部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社会经济因素对大气污染物与二氧化碳区域协同减排的影响机理研究：基于变系数模型的分析</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白宏涛</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23</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我国颗粒物源排放理化特征研究和示踪物谱库的建立</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毕晓辉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国家重点研发计划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南开大学</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7"/>
                <w:attr w:name="Day" w:val="1"/>
                <w:attr w:name="IsLunarDate" w:val="False"/>
                <w:attr w:name="IsROCDate" w:val="False"/>
              </w:smartTagPr>
              <w:r w:rsidRPr="0070766A">
                <w:rPr>
                  <w:rFonts w:ascii="楷体" w:eastAsia="楷体" w:hAnsi="楷体" w:cs="Arial"/>
                  <w:kern w:val="0"/>
                  <w:szCs w:val="21"/>
                </w:rPr>
                <w:t>2016-07-01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6"/>
                <w:attr w:name="Day" w:val="30"/>
                <w:attr w:name="IsLunarDate" w:val="False"/>
                <w:attr w:name="IsROCDate" w:val="False"/>
              </w:smartTagPr>
              <w:r w:rsidRPr="0070766A">
                <w:rPr>
                  <w:rFonts w:ascii="楷体" w:eastAsia="楷体" w:hAnsi="楷体" w:cs="Arial"/>
                  <w:kern w:val="0"/>
                  <w:szCs w:val="21"/>
                </w:rPr>
                <w:t>2019-06-30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684</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基于稳定化学组分高分辨率粒径谱的大气颗粒物来源解析方法研究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毕晓辉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
                <w:attr w:name="Day" w:val="1"/>
                <w:attr w:name="IsLunarDate" w:val="False"/>
                <w:attr w:name="IsROCDate" w:val="False"/>
              </w:smartTagPr>
              <w:r w:rsidRPr="0070766A">
                <w:rPr>
                  <w:rFonts w:ascii="楷体" w:eastAsia="楷体" w:hAnsi="楷体" w:cs="Arial"/>
                  <w:kern w:val="0"/>
                  <w:szCs w:val="21"/>
                </w:rPr>
                <w:t>2015-01-01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重金属存在条件下土壤中典型多环麝香的生物有效性及其影响机制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陈翠红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城镇能源供应技术低碳环保效益评估研究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楚春礼</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国家科技支撑计划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4"/>
                <w:attr w:name="Day" w:val="1"/>
                <w:attr w:name="IsLunarDate" w:val="False"/>
                <w:attr w:name="IsROCDate" w:val="False"/>
              </w:smartTagPr>
              <w:r w:rsidRPr="0070766A">
                <w:rPr>
                  <w:rFonts w:ascii="楷体" w:eastAsia="楷体" w:hAnsi="楷体" w:cs="Arial"/>
                  <w:kern w:val="0"/>
                  <w:szCs w:val="21"/>
                </w:rPr>
                <w:t>2015-04-01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158</w:t>
            </w:r>
          </w:p>
        </w:tc>
      </w:tr>
      <w:tr w:rsidR="000379D2" w:rsidRPr="0070766A" w:rsidTr="009363B7">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静脉产业园区物质代谢与产业共生机制优化的实证研究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楚春礼</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23</w:t>
            </w:r>
          </w:p>
        </w:tc>
      </w:tr>
      <w:tr w:rsidR="000379D2" w:rsidRPr="0070766A" w:rsidTr="009363B7">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固定污染源烟气细粒子监测技术方法与规范研究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单春艳</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53</w:t>
            </w:r>
          </w:p>
        </w:tc>
      </w:tr>
      <w:tr w:rsidR="009363B7" w:rsidRPr="0070766A" w:rsidTr="009363B7">
        <w:trPr>
          <w:trHeight w:val="156"/>
          <w:jc w:val="center"/>
        </w:trPr>
        <w:tc>
          <w:tcPr>
            <w:tcW w:w="5966"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992" w:type="dxa"/>
            <w:tcBorders>
              <w:top w:val="single" w:sz="4" w:space="0" w:color="auto"/>
            </w:tcBorders>
            <w:shd w:val="clear" w:color="auto" w:fill="auto"/>
            <w:noWrap/>
            <w:vAlign w:val="bottom"/>
          </w:tcPr>
          <w:p w:rsidR="009363B7" w:rsidRPr="0070766A" w:rsidRDefault="009363B7" w:rsidP="004D7625">
            <w:pPr>
              <w:widowControl/>
              <w:jc w:val="center"/>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9363B7" w:rsidRPr="0070766A" w:rsidRDefault="009363B7" w:rsidP="004D7625">
            <w:pPr>
              <w:widowControl/>
              <w:jc w:val="center"/>
              <w:rPr>
                <w:rFonts w:ascii="楷体" w:eastAsia="楷体" w:hAnsi="楷体" w:cs="Arial"/>
                <w:kern w:val="0"/>
                <w:szCs w:val="21"/>
              </w:rPr>
            </w:pPr>
          </w:p>
        </w:tc>
        <w:tc>
          <w:tcPr>
            <w:tcW w:w="1701" w:type="dxa"/>
            <w:gridSpan w:val="2"/>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701"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29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487"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24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r>
      <w:tr w:rsidR="000379D2" w:rsidRPr="0070766A" w:rsidTr="00643E3D">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直接暴露及前驱物间接暴露对人体中全氟辛酸和全氟辛烷磺酸负荷的</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单国强</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1"/>
                <w:attr w:name="IsLunarDate" w:val="False"/>
                <w:attr w:name="IsROCDate" w:val="False"/>
              </w:smartTagPr>
              <w:r w:rsidRPr="0070766A">
                <w:rPr>
                  <w:rFonts w:ascii="楷体" w:eastAsia="楷体" w:hAnsi="楷体" w:cs="Arial"/>
                  <w:kern w:val="0"/>
                  <w:szCs w:val="21"/>
                </w:rPr>
                <w:t>2017-01-01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12"/>
                <w:attr w:name="Day" w:val="31"/>
                <w:attr w:name="IsLunarDate" w:val="False"/>
                <w:attr w:name="IsROCDate" w:val="False"/>
              </w:smartTagPr>
              <w:r w:rsidRPr="0070766A">
                <w:rPr>
                  <w:rFonts w:ascii="楷体" w:eastAsia="楷体" w:hAnsi="楷体" w:cs="Arial"/>
                  <w:kern w:val="0"/>
                  <w:szCs w:val="21"/>
                </w:rPr>
                <w:t>2020-12-31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66</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五氯酚和全氟辛酸的联合肝毒性效应及分子机制研究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单国强</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衍生化碳纳米管吸附有机污染物的行为及机制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段林</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多重胁迫下近岸藻华的非线性跃迁动力学机制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冯剑丰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大气污染多组分在线源解析集成技术</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冯银厂</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国家重点研发计划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7"/>
                <w:attr w:name="Day" w:val="1"/>
                <w:attr w:name="IsLunarDate" w:val="False"/>
                <w:attr w:name="IsROCDate" w:val="False"/>
              </w:smartTagPr>
              <w:r w:rsidRPr="0070766A">
                <w:rPr>
                  <w:rFonts w:ascii="楷体" w:eastAsia="楷体" w:hAnsi="楷体" w:cs="Arial"/>
                  <w:kern w:val="0"/>
                  <w:szCs w:val="21"/>
                </w:rPr>
                <w:t>2016-07-01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6"/>
                <w:attr w:name="Day" w:val="30"/>
                <w:attr w:name="IsLunarDate" w:val="False"/>
                <w:attr w:name="IsROCDate" w:val="False"/>
              </w:smartTagPr>
              <w:r w:rsidRPr="0070766A">
                <w:rPr>
                  <w:rFonts w:ascii="楷体" w:eastAsia="楷体" w:hAnsi="楷体" w:cs="Arial"/>
                  <w:kern w:val="0"/>
                  <w:szCs w:val="21"/>
                </w:rPr>
                <w:t>2019-06-30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1600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京津冀地区PM2.5源综合控制措施及达标效果评估研究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冯银厂</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清华大学</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大气颗粒物精细化复合来源解析技术及应用研究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冯银厂</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44</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环境因子重塑痕量氧化石墨烯诱发的生物跨代效应及其分子途径研究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胡献刚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12"/>
                <w:attr w:name="Day" w:val="31"/>
                <w:attr w:name="IsLunarDate" w:val="False"/>
                <w:attr w:name="IsROCDate" w:val="False"/>
              </w:smartTagPr>
              <w:r w:rsidRPr="0070766A">
                <w:rPr>
                  <w:rFonts w:ascii="楷体" w:eastAsia="楷体" w:hAnsi="楷体" w:cs="Arial"/>
                  <w:kern w:val="0"/>
                  <w:szCs w:val="21"/>
                </w:rPr>
                <w:t>2019-12-31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68</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石墨烯在水体中的化学行为转变及其微观机理研究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胡献刚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西部地区农村供排水水质智能化监测评估技术研究与示范</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黄津辉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国家重点研发计划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贵州科学院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1"/>
                <w:attr w:name="IsLunarDate" w:val="False"/>
                <w:attr w:name="IsROCDate" w:val="False"/>
              </w:smartTagPr>
              <w:r w:rsidRPr="0070766A">
                <w:rPr>
                  <w:rFonts w:ascii="楷体" w:eastAsia="楷体" w:hAnsi="楷体" w:cs="Arial"/>
                  <w:kern w:val="0"/>
                  <w:szCs w:val="21"/>
                </w:rPr>
                <w:t>2017-01-01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12"/>
                <w:attr w:name="Day" w:val="31"/>
                <w:attr w:name="IsLunarDate" w:val="False"/>
                <w:attr w:name="IsROCDate" w:val="False"/>
              </w:smartTagPr>
              <w:r w:rsidRPr="0070766A">
                <w:rPr>
                  <w:rFonts w:ascii="楷体" w:eastAsia="楷体" w:hAnsi="楷体" w:cs="Arial"/>
                  <w:kern w:val="0"/>
                  <w:szCs w:val="21"/>
                </w:rPr>
                <w:t>2020-12-31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260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气候变化对中国华北平原和加拿大魁北克地区水资源和粮食安全的影响研究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黄津辉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中国科学院遗传与发育生物学研究所农业资源研究中心</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基于物理化学过程和生态毒理机制的地表水化学品泄漏计算工具研究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黄岁樑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1"/>
                <w:attr w:name="IsLunarDate" w:val="False"/>
                <w:attr w:name="IsROCDate" w:val="False"/>
              </w:smartTagPr>
              <w:r w:rsidRPr="0070766A">
                <w:rPr>
                  <w:rFonts w:ascii="楷体" w:eastAsia="楷体" w:hAnsi="楷体" w:cs="Arial"/>
                  <w:kern w:val="0"/>
                  <w:szCs w:val="21"/>
                </w:rPr>
                <w:t>2017-01-01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12"/>
                <w:attr w:name="Day" w:val="31"/>
                <w:attr w:name="IsLunarDate" w:val="False"/>
                <w:attr w:name="IsROCDate" w:val="False"/>
              </w:smartTagPr>
              <w:r w:rsidRPr="0070766A">
                <w:rPr>
                  <w:rFonts w:ascii="楷体" w:eastAsia="楷体" w:hAnsi="楷体" w:cs="Arial"/>
                  <w:kern w:val="0"/>
                  <w:szCs w:val="21"/>
                </w:rPr>
                <w:t>2020-12-31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56</w:t>
            </w:r>
          </w:p>
        </w:tc>
      </w:tr>
      <w:tr w:rsidR="000379D2" w:rsidRPr="0070766A" w:rsidTr="00643E3D">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湿地和城市地区地表水和地下水耦合的数值模拟</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黄岁樑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国际合作项目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0"/>
                <w:attr w:name="Day" w:val="10"/>
                <w:attr w:name="IsLunarDate" w:val="False"/>
                <w:attr w:name="IsROCDate" w:val="False"/>
              </w:smartTagPr>
              <w:r w:rsidRPr="0070766A">
                <w:rPr>
                  <w:rFonts w:ascii="楷体" w:eastAsia="楷体" w:hAnsi="楷体" w:cs="Arial"/>
                  <w:kern w:val="0"/>
                  <w:szCs w:val="21"/>
                </w:rPr>
                <w:t>2016-10-10</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0"/>
                <w:attr w:name="Day" w:val="22"/>
                <w:attr w:name="IsLunarDate" w:val="False"/>
                <w:attr w:name="IsROCDate" w:val="False"/>
              </w:smartTagPr>
              <w:r w:rsidRPr="0070766A">
                <w:rPr>
                  <w:rFonts w:ascii="楷体" w:eastAsia="楷体" w:hAnsi="楷体" w:cs="Arial"/>
                  <w:kern w:val="0"/>
                  <w:szCs w:val="21"/>
                </w:rPr>
                <w:t>2016-10-22</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1.6906</w:t>
            </w:r>
          </w:p>
        </w:tc>
      </w:tr>
      <w:tr w:rsidR="000379D2" w:rsidRPr="0070766A" w:rsidTr="00643E3D">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弯曲明渠流离散效应及改进的水流和物质输移平面二维数值模拟</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黄岁樑</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38</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京津冀区域道路交通扬尘检测及排放量核查核算方法研究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姬亚芹</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292</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人体暴露于空气中水、尘和食物中重金属、邻苯二甲酸酯和持久性有机污染物的风险评价</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姬亚芹</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国际合作项目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6"/>
                <w:attr w:name="Day" w:val="30"/>
                <w:attr w:name="IsLunarDate" w:val="False"/>
                <w:attr w:name="IsROCDate" w:val="False"/>
              </w:smartTagPr>
              <w:r w:rsidRPr="0070766A">
                <w:rPr>
                  <w:rFonts w:ascii="楷体" w:eastAsia="楷体" w:hAnsi="楷体" w:cs="Arial"/>
                  <w:kern w:val="0"/>
                  <w:szCs w:val="21"/>
                </w:rPr>
                <w:t>2015-06-30</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4.0786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污染环境突发事件应急监测</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姬亚芹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国家重大科学仪器设备开发专项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其它部委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170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典型工况条件下油品对机动车排放PM2.5 浓度及成分变化影响规律研究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金陶胜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
                <w:attr w:name="Day" w:val="1"/>
                <w:attr w:name="IsLunarDate" w:val="False"/>
                <w:attr w:name="IsROCDate" w:val="False"/>
              </w:smartTagPr>
              <w:r w:rsidRPr="0070766A">
                <w:rPr>
                  <w:rFonts w:ascii="楷体" w:eastAsia="楷体" w:hAnsi="楷体" w:cs="Arial"/>
                  <w:kern w:val="0"/>
                  <w:szCs w:val="21"/>
                </w:rPr>
                <w:t>2015-01-01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12"/>
                <w:attr w:name="Day" w:val="31"/>
                <w:attr w:name="IsLunarDate" w:val="False"/>
                <w:attr w:name="IsROCDate" w:val="False"/>
              </w:smartTagPr>
              <w:r w:rsidRPr="0070766A">
                <w:rPr>
                  <w:rFonts w:ascii="楷体" w:eastAsia="楷体" w:hAnsi="楷体" w:cs="Arial"/>
                  <w:kern w:val="0"/>
                  <w:szCs w:val="21"/>
                </w:rPr>
                <w:t>2018-12-31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基于受体模型的城市机动车排放颗粒物吸入因子研究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金陶胜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典型轻型车排放测试研究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金陶胜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其它部委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1"/>
                <w:attr w:name="IsLunarDate" w:val="False"/>
                <w:attr w:name="IsROCDate" w:val="False"/>
              </w:smartTagPr>
              <w:r w:rsidRPr="0070766A">
                <w:rPr>
                  <w:rFonts w:ascii="楷体" w:eastAsia="楷体" w:hAnsi="楷体" w:cs="Arial"/>
                  <w:kern w:val="0"/>
                  <w:szCs w:val="21"/>
                </w:rPr>
                <w:t>2013-06-01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基于工矿企业风险源监管的土壤环境分级分区管理技术研究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鞠美庭</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78</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底泥石油污染生物电化学原位生态修复及机理</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李凤祥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12"/>
                <w:attr w:name="Day" w:val="31"/>
                <w:attr w:name="IsLunarDate" w:val="False"/>
                <w:attr w:name="IsROCDate" w:val="False"/>
              </w:smartTagPr>
              <w:r w:rsidRPr="0070766A">
                <w:rPr>
                  <w:rFonts w:ascii="楷体" w:eastAsia="楷体" w:hAnsi="楷体" w:cs="Arial"/>
                  <w:kern w:val="0"/>
                  <w:szCs w:val="21"/>
                </w:rPr>
                <w:t>2019-12-31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不同生境下城市绿化树种VOCs排放影响机制及估算模型研究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李洪远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低碳理念下基于人工智能的城市空间结构的热岛效应模拟预测研究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李洪远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天津大学</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纳米铁对土壤生物毒性效应快速分子诊断技术研究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李铁龙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81</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海洋温度、深度及风要素观测仪器检测技术研究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李铁龙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国家海洋标准计量中心</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0"/>
                <w:attr w:name="Month" w:val="7"/>
                <w:attr w:name="Day" w:val="1"/>
                <w:attr w:name="IsLunarDate" w:val="False"/>
                <w:attr w:name="IsROCDate" w:val="False"/>
              </w:smartTagPr>
              <w:r w:rsidRPr="0070766A">
                <w:rPr>
                  <w:rFonts w:ascii="楷体" w:eastAsia="楷体" w:hAnsi="楷体" w:cs="Arial"/>
                  <w:kern w:val="0"/>
                  <w:szCs w:val="21"/>
                </w:rPr>
                <w:t>2010-07-01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6"/>
                <w:attr w:name="Day" w:val="30"/>
                <w:attr w:name="IsLunarDate" w:val="False"/>
                <w:attr w:name="IsROCDate" w:val="False"/>
              </w:smartTagPr>
              <w:r w:rsidRPr="0070766A">
                <w:rPr>
                  <w:rFonts w:ascii="楷体" w:eastAsia="楷体" w:hAnsi="楷体" w:cs="Arial"/>
                  <w:kern w:val="0"/>
                  <w:szCs w:val="21"/>
                </w:rPr>
                <w:t>2014-06-30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229</w:t>
            </w:r>
          </w:p>
        </w:tc>
      </w:tr>
      <w:tr w:rsidR="000379D2" w:rsidRPr="0070766A" w:rsidTr="00643E3D">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碳纳米材料在水处理消毒剂作用下的转化机制及其效应研究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李尧</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1"/>
                <w:attr w:name="IsLunarDate" w:val="False"/>
                <w:attr w:name="IsROCDate" w:val="False"/>
              </w:smartTagPr>
              <w:r w:rsidRPr="0070766A">
                <w:rPr>
                  <w:rFonts w:ascii="楷体" w:eastAsia="楷体" w:hAnsi="楷体" w:cs="Arial"/>
                  <w:kern w:val="0"/>
                  <w:szCs w:val="21"/>
                </w:rPr>
                <w:t>2017-01-01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12"/>
                <w:attr w:name="Day" w:val="31"/>
                <w:attr w:name="IsLunarDate" w:val="False"/>
                <w:attr w:name="IsROCDate" w:val="False"/>
              </w:smartTagPr>
              <w:r w:rsidRPr="0070766A">
                <w:rPr>
                  <w:rFonts w:ascii="楷体" w:eastAsia="楷体" w:hAnsi="楷体" w:cs="Arial"/>
                  <w:kern w:val="0"/>
                  <w:szCs w:val="21"/>
                </w:rPr>
                <w:t>2020-12-31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65</w:t>
            </w:r>
          </w:p>
        </w:tc>
      </w:tr>
      <w:tr w:rsidR="000379D2" w:rsidRPr="0070766A" w:rsidTr="00643E3D">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碳纳米颗粒产生含氧自由基及降解有机污染物的机制研究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李尧</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25</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小花碱茅对高盐和干旱联合胁迫下硼污染土壤的修复及调控机理研究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刘春光</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畜禽粪便好氧发酵工艺重金属控制技术研发与示范</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刘东方</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国家重点研发计划</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农业部环境保护科研监测所</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12"/>
                <w:attr w:name="Day" w:val="31"/>
                <w:attr w:name="IsLunarDate" w:val="False"/>
                <w:attr w:name="IsROCDate" w:val="False"/>
              </w:smartTagPr>
              <w:r w:rsidRPr="0070766A">
                <w:rPr>
                  <w:rFonts w:ascii="楷体" w:eastAsia="楷体" w:hAnsi="楷体" w:cs="Arial"/>
                  <w:kern w:val="0"/>
                  <w:szCs w:val="21"/>
                </w:rPr>
                <w:t>2020-12-31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62.5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BiOX催化剂的计算设计、可控合成及其对饮用水中内分泌干扰物的光催化降解研究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78</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地肤修复盐碱土镉污染的潜力及其根际和体内微界面过程</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刘维涛</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国家自然科学基金委地学部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
                <w:attr w:name="Day" w:val="1"/>
                <w:attr w:name="IsLunarDate" w:val="False"/>
                <w:attr w:name="IsROCDate" w:val="False"/>
              </w:smartTagPr>
              <w:r w:rsidRPr="0070766A">
                <w:rPr>
                  <w:rFonts w:ascii="楷体" w:eastAsia="楷体" w:hAnsi="楷体" w:cs="Arial"/>
                  <w:kern w:val="0"/>
                  <w:szCs w:val="21"/>
                </w:rPr>
                <w:t>2015-01-01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12"/>
                <w:attr w:name="Day" w:val="31"/>
                <w:attr w:name="IsLunarDate" w:val="False"/>
                <w:attr w:name="IsROCDate" w:val="False"/>
              </w:smartTagPr>
              <w:r w:rsidRPr="0070766A">
                <w:rPr>
                  <w:rFonts w:ascii="楷体" w:eastAsia="楷体" w:hAnsi="楷体" w:cs="Arial"/>
                  <w:kern w:val="0"/>
                  <w:szCs w:val="21"/>
                </w:rPr>
                <w:t>2018-12-31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丰源新3号大白菜低积累镉的主要根际和分子机理</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刘维涛</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节能型电膜苦咸水淡化技术研发与成套装置研究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卢会霞</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国家重点研发计划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江南大学</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8"/>
                <w:attr w:name="Day" w:val="1"/>
                <w:attr w:name="IsLunarDate" w:val="False"/>
                <w:attr w:name="IsROCDate" w:val="False"/>
              </w:smartTagPr>
              <w:r w:rsidRPr="0070766A">
                <w:rPr>
                  <w:rFonts w:ascii="楷体" w:eastAsia="楷体" w:hAnsi="楷体" w:cs="Arial"/>
                  <w:kern w:val="0"/>
                  <w:szCs w:val="21"/>
                </w:rPr>
                <w:t>2016-08-01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7"/>
                <w:attr w:name="Day" w:val="31"/>
                <w:attr w:name="IsLunarDate" w:val="False"/>
                <w:attr w:name="IsROCDate" w:val="False"/>
              </w:smartTagPr>
              <w:r w:rsidRPr="0070766A">
                <w:rPr>
                  <w:rFonts w:ascii="楷体" w:eastAsia="楷体" w:hAnsi="楷体" w:cs="Arial"/>
                  <w:kern w:val="0"/>
                  <w:szCs w:val="21"/>
                </w:rPr>
                <w:t>2020-07-31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家庭分散雨水利用技术研究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鲁金凤</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国家重点研发计划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江南大学</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8"/>
                <w:attr w:name="Day" w:val="1"/>
                <w:attr w:name="IsLunarDate" w:val="False"/>
                <w:attr w:name="IsROCDate" w:val="False"/>
              </w:smartTagPr>
              <w:r w:rsidRPr="0070766A">
                <w:rPr>
                  <w:rFonts w:ascii="楷体" w:eastAsia="楷体" w:hAnsi="楷体" w:cs="Arial"/>
                  <w:kern w:val="0"/>
                  <w:szCs w:val="21"/>
                </w:rPr>
                <w:t>2016-08-01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7"/>
                <w:attr w:name="Day" w:val="31"/>
                <w:attr w:name="IsLunarDate" w:val="False"/>
                <w:attr w:name="IsROCDate" w:val="False"/>
              </w:smartTagPr>
              <w:r w:rsidRPr="0070766A">
                <w:rPr>
                  <w:rFonts w:ascii="楷体" w:eastAsia="楷体" w:hAnsi="楷体" w:cs="Arial"/>
                  <w:kern w:val="0"/>
                  <w:szCs w:val="21"/>
                </w:rPr>
                <w:t>2020-07-31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控制臭氧氧化过程中溴酸盐生成的催化剂研制及控制机理研究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鲁金凤</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环境地球化学</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罗义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12"/>
                <w:attr w:name="Day" w:val="31"/>
                <w:attr w:name="IsLunarDate" w:val="False"/>
                <w:attr w:name="IsROCDate" w:val="False"/>
              </w:smartTagPr>
              <w:r w:rsidRPr="0070766A">
                <w:rPr>
                  <w:rFonts w:ascii="楷体" w:eastAsia="楷体" w:hAnsi="楷体" w:cs="Arial"/>
                  <w:kern w:val="0"/>
                  <w:szCs w:val="21"/>
                </w:rPr>
                <w:t>2020-12-31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350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典型重金属污染水环境抗生素耐药基因的时空分布及水平转移扩散分子机制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罗义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
                <w:attr w:name="Day" w:val="1"/>
                <w:attr w:name="IsLunarDate" w:val="False"/>
                <w:attr w:name="IsROCDate" w:val="False"/>
              </w:smartTagPr>
              <w:r w:rsidRPr="0070766A">
                <w:rPr>
                  <w:rFonts w:ascii="楷体" w:eastAsia="楷体" w:hAnsi="楷体" w:cs="Arial"/>
                  <w:kern w:val="0"/>
                  <w:szCs w:val="21"/>
                </w:rPr>
                <w:t>2015-01-01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12"/>
                <w:attr w:name="Day" w:val="31"/>
                <w:attr w:name="IsLunarDate" w:val="False"/>
                <w:attr w:name="IsROCDate" w:val="False"/>
              </w:smartTagPr>
              <w:r w:rsidRPr="0070766A">
                <w:rPr>
                  <w:rFonts w:ascii="楷体" w:eastAsia="楷体" w:hAnsi="楷体" w:cs="Arial"/>
                  <w:kern w:val="0"/>
                  <w:szCs w:val="21"/>
                </w:rPr>
                <w:t>2018-12-31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抗性基因在抗生素制药废水处理过程的分布特征、消长机制及控制原理</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罗义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82</w:t>
            </w:r>
          </w:p>
        </w:tc>
      </w:tr>
      <w:tr w:rsidR="000379D2" w:rsidRPr="0070766A" w:rsidTr="00643E3D">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我国抗生素抗性基因污染的检测方法、污染现状及控制对策研究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罗义</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环保部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657.4</w:t>
            </w:r>
          </w:p>
        </w:tc>
      </w:tr>
      <w:tr w:rsidR="000379D2" w:rsidRPr="0070766A" w:rsidTr="00643E3D">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典型流域磺胺类抗性基因起源、传播扩散机制及生态风险</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罗义</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37</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晶面可控钛基SCR脱硝催化剂结构设计及反应机制研究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马小东</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1"/>
                <w:attr w:name="IsLunarDate" w:val="False"/>
                <w:attr w:name="IsROCDate" w:val="False"/>
              </w:smartTagPr>
              <w:r w:rsidRPr="0070766A">
                <w:rPr>
                  <w:rFonts w:ascii="楷体" w:eastAsia="楷体" w:hAnsi="楷体" w:cs="Arial"/>
                  <w:kern w:val="0"/>
                  <w:szCs w:val="21"/>
                </w:rPr>
                <w:t>2017-01-01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12"/>
                <w:attr w:name="Day" w:val="31"/>
                <w:attr w:name="IsLunarDate" w:val="False"/>
                <w:attr w:name="IsROCDate" w:val="False"/>
              </w:smartTagPr>
              <w:r w:rsidRPr="0070766A">
                <w:rPr>
                  <w:rFonts w:ascii="楷体" w:eastAsia="楷体" w:hAnsi="楷体" w:cs="Arial"/>
                  <w:kern w:val="0"/>
                  <w:szCs w:val="21"/>
                </w:rPr>
                <w:t>2020-12-31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66</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高浓度石油烃污染土壤物化-生物耦合修复技术研究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马小东</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国家高技术研究发展计划（863计划）</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浙江大学</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多污染物共存条件下一维纳米复合金属氧化物低温催化氧化氯代芳烃</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马小东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62</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典型工业源和机动车排放PM2.5源谱库的编研</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毛洪钧</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科技部其它项目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中科院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1"/>
                <w:attr w:name="IsLunarDate" w:val="False"/>
                <w:attr w:name="IsROCDate" w:val="False"/>
              </w:smartTagPr>
              <w:r w:rsidRPr="0070766A">
                <w:rPr>
                  <w:rFonts w:ascii="楷体" w:eastAsia="楷体" w:hAnsi="楷体" w:cs="Arial"/>
                  <w:kern w:val="0"/>
                  <w:szCs w:val="21"/>
                </w:rPr>
                <w:t>2013-06-01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5"/>
                <w:attr w:name="Day" w:val="31"/>
                <w:attr w:name="IsLunarDate" w:val="False"/>
                <w:attr w:name="IsROCDate" w:val="False"/>
              </w:smartTagPr>
              <w:r w:rsidRPr="0070766A">
                <w:rPr>
                  <w:rFonts w:ascii="楷体" w:eastAsia="楷体" w:hAnsi="楷体" w:cs="Arial"/>
                  <w:kern w:val="0"/>
                  <w:szCs w:val="21"/>
                </w:rPr>
                <w:t>2018-05-31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115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典型城市基于路网的移动源清单、京津冀区域移动源清单验证以及典型污染源成分谱数据库构建</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毛洪钧</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国家科技支撑计划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0"/>
                <w:attr w:name="Day" w:val="1"/>
                <w:attr w:name="IsLunarDate" w:val="False"/>
                <w:attr w:name="IsROCDate" w:val="False"/>
              </w:smartTagPr>
              <w:r w:rsidRPr="0070766A">
                <w:rPr>
                  <w:rFonts w:ascii="楷体" w:eastAsia="楷体" w:hAnsi="楷体" w:cs="Arial"/>
                  <w:kern w:val="0"/>
                  <w:szCs w:val="21"/>
                </w:rPr>
                <w:t>2014-10-01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高时空分辨率道路机动车及扬尘源清单研究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毛洪钧</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国家科技支撑计划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中国气象科学研究院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空气颗粒物来源于人体暴露表征研究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毛洪钧</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国家重点基础研究计划(973计划)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车载机动车尾气排放快速测量系统的合作研发</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毛洪钧</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国际合作项目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10000032013</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0"/>
                <w:attr w:name="Day" w:val="1"/>
                <w:attr w:name="IsLunarDate" w:val="False"/>
                <w:attr w:name="IsROCDate" w:val="False"/>
              </w:smartTagPr>
              <w:r w:rsidRPr="0070766A">
                <w:rPr>
                  <w:rFonts w:ascii="楷体" w:eastAsia="楷体" w:hAnsi="楷体" w:cs="Arial"/>
                  <w:kern w:val="0"/>
                  <w:szCs w:val="21"/>
                </w:rPr>
                <w:t>2013-10-01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9"/>
                <w:attr w:name="Day" w:val="30"/>
                <w:attr w:name="IsLunarDate" w:val="False"/>
                <w:attr w:name="IsROCDate" w:val="False"/>
              </w:smartTagPr>
              <w:r w:rsidRPr="0070766A">
                <w:rPr>
                  <w:rFonts w:ascii="楷体" w:eastAsia="楷体" w:hAnsi="楷体" w:cs="Arial"/>
                  <w:kern w:val="0"/>
                  <w:szCs w:val="21"/>
                </w:rPr>
                <w:t>2015-09-30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基于物联网的城市空气环境调控技术研究及应用</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毛洪钧</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国家高技术研究发展计划（863计划）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41</w:t>
            </w:r>
          </w:p>
        </w:tc>
      </w:tr>
      <w:tr w:rsidR="000379D2" w:rsidRPr="0070766A" w:rsidTr="009363B7">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化肥农药减施增效技术环境效益监测技术研究及监测网络系统构建</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邵超峰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国家重点研发计划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农业部环境保护科研监测所</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12"/>
                <w:attr w:name="Day" w:val="31"/>
                <w:attr w:name="IsLunarDate" w:val="False"/>
                <w:attr w:name="IsROCDate" w:val="False"/>
              </w:smartTagPr>
              <w:r w:rsidRPr="0070766A">
                <w:rPr>
                  <w:rFonts w:ascii="楷体" w:eastAsia="楷体" w:hAnsi="楷体" w:cs="Arial"/>
                  <w:kern w:val="0"/>
                  <w:szCs w:val="21"/>
                </w:rPr>
                <w:t>2020-12-31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150</w:t>
            </w:r>
          </w:p>
        </w:tc>
      </w:tr>
      <w:tr w:rsidR="000379D2" w:rsidRPr="0070766A" w:rsidTr="009363B7">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美丽乡村规划、调查监测、评估与设计等5项标准研制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邵超峰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农业部环境保护科研监测所</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r>
      <w:tr w:rsidR="009363B7" w:rsidRPr="0070766A" w:rsidTr="009363B7">
        <w:trPr>
          <w:trHeight w:val="156"/>
          <w:jc w:val="center"/>
        </w:trPr>
        <w:tc>
          <w:tcPr>
            <w:tcW w:w="5966"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992" w:type="dxa"/>
            <w:tcBorders>
              <w:top w:val="single" w:sz="4" w:space="0" w:color="auto"/>
            </w:tcBorders>
            <w:shd w:val="clear" w:color="auto" w:fill="auto"/>
            <w:noWrap/>
            <w:vAlign w:val="bottom"/>
          </w:tcPr>
          <w:p w:rsidR="009363B7" w:rsidRPr="0070766A" w:rsidRDefault="009363B7" w:rsidP="004D7625">
            <w:pPr>
              <w:widowControl/>
              <w:jc w:val="center"/>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9363B7" w:rsidRPr="0070766A" w:rsidRDefault="009363B7" w:rsidP="004D7625">
            <w:pPr>
              <w:widowControl/>
              <w:jc w:val="center"/>
              <w:rPr>
                <w:rFonts w:ascii="楷体" w:eastAsia="楷体" w:hAnsi="楷体" w:cs="Arial"/>
                <w:kern w:val="0"/>
                <w:szCs w:val="21"/>
              </w:rPr>
            </w:pPr>
          </w:p>
        </w:tc>
        <w:tc>
          <w:tcPr>
            <w:tcW w:w="1701" w:type="dxa"/>
            <w:gridSpan w:val="2"/>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701"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29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487"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24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r>
      <w:tr w:rsidR="000379D2" w:rsidRPr="0070766A" w:rsidTr="009363B7">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化学工业园区环境风险诊断及综合评估方法研究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邵超峰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23</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村镇环境污染诊断技术及环境承载力分析与评估技术</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邵超峰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国家科技支撑计划</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104</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短链（C2-C6）全氟羧酸及其共通前体物在大气-土壤-植物体系迁移转化</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孙红文</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12"/>
                <w:attr w:name="Day" w:val="31"/>
                <w:attr w:name="IsLunarDate" w:val="False"/>
                <w:attr w:name="IsROCDate" w:val="False"/>
              </w:smartTagPr>
              <w:r w:rsidRPr="0070766A">
                <w:rPr>
                  <w:rFonts w:ascii="楷体" w:eastAsia="楷体" w:hAnsi="楷体" w:cs="Arial"/>
                  <w:kern w:val="0"/>
                  <w:szCs w:val="21"/>
                </w:rPr>
                <w:t>2019-12-31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73</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土壤复合有机污染过程与生物有效性</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孙红文</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国家重点基础研究计划(973计划)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8"/>
                <w:attr w:name="Day" w:val="31"/>
                <w:attr w:name="IsLunarDate" w:val="False"/>
                <w:attr w:name="IsROCDate" w:val="False"/>
              </w:smartTagPr>
              <w:r w:rsidRPr="0070766A">
                <w:rPr>
                  <w:rFonts w:ascii="楷体" w:eastAsia="楷体" w:hAnsi="楷体" w:cs="Arial"/>
                  <w:kern w:val="0"/>
                  <w:szCs w:val="21"/>
                </w:rPr>
                <w:t>2018-08-31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233</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环境地球化学</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孙红文</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280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土壤复合有机污染过程与生物有效性</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孙红文</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国家重点基础研究计划(973计划)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208</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湿地生态退化区生态功能恢复关键技术</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孙红文</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国家科技支撑计划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新型有机污染物在近海岸生物地球化学行为及其对映体选择性研究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孙红文</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滨海新区水库咸化机理及底泥污染物释放规律研究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孙红文</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天津市水利科学研究院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7"/>
                <w:attr w:name="Day" w:val="1"/>
                <w:attr w:name="IsLunarDate" w:val="False"/>
                <w:attr w:name="IsROCDate" w:val="False"/>
              </w:smartTagPr>
              <w:r w:rsidRPr="0070766A">
                <w:rPr>
                  <w:rFonts w:ascii="楷体" w:eastAsia="楷体" w:hAnsi="楷体" w:cs="Arial"/>
                  <w:kern w:val="0"/>
                  <w:szCs w:val="21"/>
                </w:rPr>
                <w:t>2011-07-01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3"/>
                <w:attr w:name="Day" w:val="31"/>
                <w:attr w:name="IsLunarDate" w:val="False"/>
                <w:attr w:name="IsROCDate" w:val="False"/>
              </w:smartTagPr>
              <w:r w:rsidRPr="0070766A">
                <w:rPr>
                  <w:rFonts w:ascii="楷体" w:eastAsia="楷体" w:hAnsi="楷体" w:cs="Arial"/>
                  <w:kern w:val="0"/>
                  <w:szCs w:val="21"/>
                </w:rPr>
                <w:t>2013-03-31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39</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土壤中典型石油烃降解基因的地理分异性及环境响应机制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唐景春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国家自然科学基金委员会</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
                <w:attr w:name="Day" w:val="1"/>
                <w:attr w:name="IsLunarDate" w:val="False"/>
                <w:attr w:name="IsROCDate" w:val="False"/>
              </w:smartTagPr>
              <w:r w:rsidRPr="0070766A">
                <w:rPr>
                  <w:rFonts w:ascii="楷体" w:eastAsia="楷体" w:hAnsi="楷体" w:cs="Arial"/>
                  <w:kern w:val="0"/>
                  <w:szCs w:val="21"/>
                </w:rPr>
                <w:t>2015-01-01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12"/>
                <w:attr w:name="Day" w:val="31"/>
                <w:attr w:name="IsLunarDate" w:val="False"/>
                <w:attr w:name="IsROCDate" w:val="False"/>
              </w:smartTagPr>
              <w:r w:rsidRPr="0070766A">
                <w:rPr>
                  <w:rFonts w:ascii="楷体" w:eastAsia="楷体" w:hAnsi="楷体" w:cs="Arial"/>
                  <w:kern w:val="0"/>
                  <w:szCs w:val="21"/>
                </w:rPr>
                <w:t>2018-12-31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独流减河上游示范区二级河渠污染与风险控制研究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唐景春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国家科技重大专项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天津市保护科学研究院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
                <w:attr w:name="Day" w:val="1"/>
                <w:attr w:name="IsLunarDate" w:val="False"/>
                <w:attr w:name="IsROCDate" w:val="False"/>
              </w:smartTagPr>
              <w:r w:rsidRPr="0070766A">
                <w:rPr>
                  <w:rFonts w:ascii="楷体" w:eastAsia="楷体" w:hAnsi="楷体" w:cs="Arial"/>
                  <w:kern w:val="0"/>
                  <w:szCs w:val="21"/>
                </w:rPr>
                <w:t>2015-01-01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134</w:t>
            </w:r>
          </w:p>
        </w:tc>
      </w:tr>
      <w:tr w:rsidR="000379D2" w:rsidRPr="0070766A" w:rsidTr="00643E3D">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生物炭强化石油烃污染土壤生态修复及机理研究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唐景春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79</w:t>
            </w:r>
          </w:p>
        </w:tc>
      </w:tr>
      <w:tr w:rsidR="000379D2" w:rsidRPr="0070766A" w:rsidTr="00643E3D">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核/双壳型埃洛石/Ni/Fe3O4一维催化剂光协同中温催化分解磷化氢机理研究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唐雪娇</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25</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贝壳对水环境中典型污染物的生物监测作用及贝壳仿生矿化被动采样</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汪磊</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腐殖酸与铁矿物对在淹水干旱交替作用下土壤-植物根际微域中多溴联苯 醚迁移行为的影响机制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王翠苹</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1"/>
                <w:attr w:name="IsLunarDate" w:val="False"/>
                <w:attr w:name="IsROCDate" w:val="False"/>
              </w:smartTagPr>
              <w:r w:rsidRPr="0070766A">
                <w:rPr>
                  <w:rFonts w:ascii="楷体" w:eastAsia="楷体" w:hAnsi="楷体" w:cs="Arial"/>
                  <w:kern w:val="0"/>
                  <w:szCs w:val="21"/>
                </w:rPr>
                <w:t>2017-01-01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12"/>
                <w:attr w:name="Day" w:val="31"/>
                <w:attr w:name="IsLunarDate" w:val="False"/>
                <w:attr w:name="IsROCDate" w:val="False"/>
              </w:smartTagPr>
              <w:r w:rsidRPr="0070766A">
                <w:rPr>
                  <w:rFonts w:ascii="楷体" w:eastAsia="楷体" w:hAnsi="楷体" w:cs="Arial"/>
                  <w:kern w:val="0"/>
                  <w:szCs w:val="21"/>
                </w:rPr>
                <w:t>2020-12-31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71</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区域资源经济空间代谢机理与代谢调控政策工具选择研究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王军锋</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缩聚反应/吸附法深度脱除燃油中咔唑类氮化物研究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王胜强</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天津市环科院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19</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生物电化学系统中混菌生物膜的形成过程与快速高效成膜方法研究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王鑫</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12"/>
                <w:attr w:name="Day" w:val="31"/>
                <w:attr w:name="IsLunarDate" w:val="False"/>
                <w:attr w:name="IsROCDate" w:val="False"/>
              </w:smartTagPr>
              <w:r w:rsidRPr="0070766A">
                <w:rPr>
                  <w:rFonts w:ascii="楷体" w:eastAsia="楷体" w:hAnsi="楷体" w:cs="Arial"/>
                  <w:kern w:val="0"/>
                  <w:szCs w:val="21"/>
                </w:rPr>
                <w:t>2019-12-31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利用微生物燃料电池研究典型复合污染对根际微生物的生态毒理效应</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王鑫</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以微生物燃料电池为传感器检测水中典型复合污染的毒性效应研究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王鑫</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其它部委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7"/>
                <w:attr w:name="Day" w:val="1"/>
                <w:attr w:name="IsLunarDate" w:val="False"/>
                <w:attr w:name="IsROCDate" w:val="False"/>
              </w:smartTagPr>
              <w:r w:rsidRPr="0070766A">
                <w:rPr>
                  <w:rFonts w:ascii="楷体" w:eastAsia="楷体" w:hAnsi="楷体" w:cs="Arial"/>
                  <w:kern w:val="0"/>
                  <w:szCs w:val="21"/>
                </w:rPr>
                <w:t>2011-07-01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30"/>
                <w:attr w:name="IsLunarDate" w:val="False"/>
                <w:attr w:name="IsROCDate" w:val="False"/>
              </w:smartTagPr>
              <w:r w:rsidRPr="0070766A">
                <w:rPr>
                  <w:rFonts w:ascii="楷体" w:eastAsia="楷体" w:hAnsi="楷体" w:cs="Arial"/>
                  <w:kern w:val="0"/>
                  <w:szCs w:val="21"/>
                </w:rPr>
                <w:t>2013-06-30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恶臭污染评估技术及环境基准研究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王秀艳</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其它部委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0"/>
                <w:attr w:name="Month" w:val="6"/>
                <w:attr w:name="Day" w:val="1"/>
                <w:attr w:name="IsLunarDate" w:val="False"/>
                <w:attr w:name="IsROCDate" w:val="False"/>
              </w:smartTagPr>
              <w:r w:rsidRPr="0070766A">
                <w:rPr>
                  <w:rFonts w:ascii="楷体" w:eastAsia="楷体" w:hAnsi="楷体" w:cs="Arial"/>
                  <w:kern w:val="0"/>
                  <w:szCs w:val="21"/>
                </w:rPr>
                <w:t>2010-06-01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6"/>
                <w:attr w:name="Day" w:val="30"/>
                <w:attr w:name="IsLunarDate" w:val="False"/>
                <w:attr w:name="IsROCDate" w:val="False"/>
              </w:smartTagPr>
              <w:r w:rsidRPr="0070766A">
                <w:rPr>
                  <w:rFonts w:ascii="楷体" w:eastAsia="楷体" w:hAnsi="楷体" w:cs="Arial"/>
                  <w:kern w:val="0"/>
                  <w:szCs w:val="21"/>
                </w:rPr>
                <w:t>2013-06-30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淡水环境中低核酸含量细菌的时空分布与代谢机制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王莹莹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1"/>
                <w:attr w:name="IsLunarDate" w:val="False"/>
                <w:attr w:name="IsROCDate" w:val="False"/>
              </w:smartTagPr>
              <w:r w:rsidRPr="0070766A">
                <w:rPr>
                  <w:rFonts w:ascii="楷体" w:eastAsia="楷体" w:hAnsi="楷体" w:cs="Arial"/>
                  <w:kern w:val="0"/>
                  <w:szCs w:val="21"/>
                </w:rPr>
                <w:t>2017-01-01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12"/>
                <w:attr w:name="Day" w:val="31"/>
                <w:attr w:name="IsLunarDate" w:val="False"/>
                <w:attr w:name="IsROCDate" w:val="False"/>
              </w:smartTagPr>
              <w:r w:rsidRPr="0070766A">
                <w:rPr>
                  <w:rFonts w:ascii="楷体" w:eastAsia="楷体" w:hAnsi="楷体" w:cs="Arial"/>
                  <w:kern w:val="0"/>
                  <w:szCs w:val="21"/>
                </w:rPr>
                <w:t>2020-12-31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新型持久性有机物在电子废弃物污染源及周边区域的迁移转化与修复控制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王莹莹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国家重点基础研究计划(973计划)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
                <w:attr w:name="Day" w:val="1"/>
                <w:attr w:name="IsLunarDate" w:val="False"/>
                <w:attr w:name="IsROCDate" w:val="False"/>
              </w:smartTagPr>
              <w:r w:rsidRPr="0070766A">
                <w:rPr>
                  <w:rFonts w:ascii="楷体" w:eastAsia="楷体" w:hAnsi="楷体" w:cs="Arial"/>
                  <w:kern w:val="0"/>
                  <w:szCs w:val="21"/>
                </w:rPr>
                <w:t>2015-01-01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12"/>
                <w:attr w:name="Day" w:val="31"/>
                <w:attr w:name="IsLunarDate" w:val="False"/>
                <w:attr w:name="IsROCDate" w:val="False"/>
              </w:smartTagPr>
              <w:r w:rsidRPr="0070766A">
                <w:rPr>
                  <w:rFonts w:ascii="楷体" w:eastAsia="楷体" w:hAnsi="楷体" w:cs="Arial"/>
                  <w:kern w:val="0"/>
                  <w:szCs w:val="21"/>
                </w:rPr>
                <w:t>2019-12-31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215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微生物生态学</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王莹莹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超微细菌－生物炭联合修复石油污染土壤机理研究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王莹莹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701"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84</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禽流感病毒快速定量测定及其传播途径</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王莹莹</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国家重点基础研究计划(973计划)</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8"/>
                <w:attr w:name="Day" w:val="31"/>
                <w:attr w:name="IsLunarDate" w:val="False"/>
                <w:attr w:name="IsROCDate" w:val="False"/>
              </w:smartTagPr>
              <w:r w:rsidRPr="0070766A">
                <w:rPr>
                  <w:rFonts w:ascii="楷体" w:eastAsia="楷体" w:hAnsi="楷体" w:cs="Arial"/>
                  <w:kern w:val="0"/>
                  <w:szCs w:val="21"/>
                </w:rPr>
                <w:t>2014-08-31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41.47</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典型超微细菌修复PAEs污染水体及其分子机理</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王莹莹</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控制单元污染物-水质输入响应案例建设研究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王玉秋</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环保部环境规划院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5"/>
                <w:attr w:name="Day" w:val="1"/>
                <w:attr w:name="IsLunarDate" w:val="False"/>
                <w:attr w:name="IsROCDate" w:val="False"/>
              </w:smartTagPr>
              <w:r w:rsidRPr="0070766A">
                <w:rPr>
                  <w:rFonts w:ascii="楷体" w:eastAsia="楷体" w:hAnsi="楷体" w:cs="Arial"/>
                  <w:kern w:val="0"/>
                  <w:szCs w:val="21"/>
                </w:rPr>
                <w:t>2016-05-01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含碳气溶胶采样偏差评估研究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吴建会</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战略环境评价有效性评估指标体系与评估方法研究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吴婧</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
                <w:attr w:name="Day" w:val="1"/>
                <w:attr w:name="IsLunarDate" w:val="False"/>
                <w:attr w:name="IsROCDate" w:val="False"/>
              </w:smartTagPr>
              <w:r w:rsidRPr="0070766A">
                <w:rPr>
                  <w:rFonts w:ascii="楷体" w:eastAsia="楷体" w:hAnsi="楷体" w:cs="Arial"/>
                  <w:kern w:val="0"/>
                  <w:szCs w:val="21"/>
                </w:rPr>
                <w:t>2015-01-01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23</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土壤和底泥间隙水中汞-硫-铁纳米颗粒物的形成条件、结构特征及其在甲基汞生物合成中的作用</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张彤</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2"/>
                <w:attr w:name="IsLunarDate" w:val="False"/>
                <w:attr w:name="IsROCDate" w:val="False"/>
              </w:smartTagPr>
              <w:r w:rsidRPr="0070766A">
                <w:rPr>
                  <w:rFonts w:ascii="楷体" w:eastAsia="楷体" w:hAnsi="楷体" w:cs="Arial"/>
                  <w:kern w:val="0"/>
                  <w:szCs w:val="21"/>
                </w:rPr>
                <w:t>2017-01-02</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12"/>
                <w:attr w:name="Day" w:val="31"/>
                <w:attr w:name="IsLunarDate" w:val="False"/>
                <w:attr w:name="IsROCDate" w:val="False"/>
              </w:smartTagPr>
              <w:r w:rsidRPr="0070766A">
                <w:rPr>
                  <w:rFonts w:ascii="楷体" w:eastAsia="楷体" w:hAnsi="楷体" w:cs="Arial"/>
                  <w:kern w:val="0"/>
                  <w:szCs w:val="21"/>
                </w:rPr>
                <w:t>2019-12-31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19</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微污染源水预氯化对溴代消毒副产物的影响机理研究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张颖</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大气污染多组分在线源解析技术集成及校验胖平台研究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张裕芬</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国家重点研发计划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南开大学</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7"/>
                <w:attr w:name="Day" w:val="1"/>
                <w:attr w:name="IsLunarDate" w:val="False"/>
                <w:attr w:name="IsROCDate" w:val="False"/>
              </w:smartTagPr>
              <w:r w:rsidRPr="0070766A">
                <w:rPr>
                  <w:rFonts w:ascii="楷体" w:eastAsia="楷体" w:hAnsi="楷体" w:cs="Arial"/>
                  <w:kern w:val="0"/>
                  <w:szCs w:val="21"/>
                </w:rPr>
                <w:t>2016-07-01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6"/>
                <w:attr w:name="Day" w:val="30"/>
                <w:attr w:name="IsLunarDate" w:val="False"/>
                <w:attr w:name="IsROCDate" w:val="False"/>
              </w:smartTagPr>
              <w:r w:rsidRPr="0070766A">
                <w:rPr>
                  <w:rFonts w:ascii="楷体" w:eastAsia="楷体" w:hAnsi="楷体" w:cs="Arial"/>
                  <w:kern w:val="0"/>
                  <w:szCs w:val="21"/>
                </w:rPr>
                <w:t>2019-06-30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380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京津冀区域空气质量综合观察与成因分析技术研究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张裕芬</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国家科技支撑计划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天津市环境监测中心</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0"/>
                <w:attr w:name="Day" w:val="1"/>
                <w:attr w:name="IsLunarDate" w:val="False"/>
                <w:attr w:name="IsROCDate" w:val="False"/>
              </w:smartTagPr>
              <w:r w:rsidRPr="0070766A">
                <w:rPr>
                  <w:rFonts w:ascii="楷体" w:eastAsia="楷体" w:hAnsi="楷体" w:cs="Arial"/>
                  <w:kern w:val="0"/>
                  <w:szCs w:val="21"/>
                </w:rPr>
                <w:t>2014-10-01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大气污染物浓度时间序列中污染源及气象因素贡献的解析方法研究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张裕芬</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24</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京津冀地区PM2.5源综合控制措施及达标效果评估研究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张裕芬</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清华大学</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96</w:t>
            </w:r>
          </w:p>
        </w:tc>
      </w:tr>
    </w:tbl>
    <w:p w:rsidR="005C3044" w:rsidRPr="0070766A" w:rsidRDefault="005C3044">
      <w:pPr>
        <w:rPr>
          <w:rFonts w:ascii="楷体" w:eastAsia="楷体" w:hAnsi="楷体"/>
          <w:szCs w:val="21"/>
        </w:rPr>
      </w:pPr>
    </w:p>
    <w:tbl>
      <w:tblPr>
        <w:tblW w:w="15519" w:type="dxa"/>
        <w:jc w:val="center"/>
        <w:tblLook w:val="04A0"/>
      </w:tblPr>
      <w:tblGrid>
        <w:gridCol w:w="5966"/>
        <w:gridCol w:w="992"/>
        <w:gridCol w:w="1494"/>
        <w:gridCol w:w="14"/>
        <w:gridCol w:w="1327"/>
        <w:gridCol w:w="1701"/>
        <w:gridCol w:w="1294"/>
        <w:gridCol w:w="1487"/>
        <w:gridCol w:w="1244"/>
      </w:tblGrid>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多（全）氟烷基化合物在海岸带大气中的污染特征及迁移转化规律研</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赵祯</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1"/>
                <w:attr w:name="IsLunarDate" w:val="False"/>
                <w:attr w:name="IsROCDate" w:val="False"/>
              </w:smartTagPr>
              <w:r w:rsidRPr="0070766A">
                <w:rPr>
                  <w:rFonts w:ascii="楷体" w:eastAsia="楷体" w:hAnsi="楷体" w:cs="Arial"/>
                  <w:kern w:val="0"/>
                  <w:szCs w:val="21"/>
                </w:rPr>
                <w:t>2017-01-01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12"/>
                <w:attr w:name="Day" w:val="31"/>
                <w:attr w:name="IsLunarDate" w:val="False"/>
                <w:attr w:name="IsROCDate" w:val="False"/>
              </w:smartTagPr>
              <w:r w:rsidRPr="0070766A">
                <w:rPr>
                  <w:rFonts w:ascii="楷体" w:eastAsia="楷体" w:hAnsi="楷体" w:cs="Arial"/>
                  <w:kern w:val="0"/>
                  <w:szCs w:val="21"/>
                </w:rPr>
                <w:t>2019-12-31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新型光合藻微生物燃料电池高效转化二氧化碳研究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周明华</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12"/>
                <w:attr w:name="Day" w:val="31"/>
                <w:attr w:name="IsLunarDate" w:val="False"/>
                <w:attr w:name="IsROCDate" w:val="False"/>
              </w:smartTagPr>
              <w:r w:rsidRPr="0070766A">
                <w:rPr>
                  <w:rFonts w:ascii="楷体" w:eastAsia="楷体" w:hAnsi="楷体" w:cs="Arial"/>
                  <w:kern w:val="0"/>
                  <w:szCs w:val="21"/>
                </w:rPr>
                <w:t>2018-12-31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82</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高浓度石油烃污染土壤物化-生物耦合修复技术研究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周明华</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国家高技术研究发展计划（863计划）</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高效电化学多相催化体系的构建及其降解有机污染物机理研究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周明华</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用于腐蚀性生物膜检测及废水处理的微生物燃料电池新技术</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周明华</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石化行业典型含氰废气净化技术与示范</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周明华</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国家高技术研究发展计划（863计划）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阴阳两极耦合电化学转盘反应器处理难降解有机污染物研究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周明华</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62</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Development and Application of Integrated Electrochemical Advanced Oxidation Technologies to Enhance the Remediation of Waters Contaminated with Organic Pollutants</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周明华</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石墨烯纳米材料对典型水生物的代谢毒性及其机理</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周启星</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
                <w:attr w:name="Day" w:val="1"/>
                <w:attr w:name="IsLunarDate" w:val="False"/>
                <w:attr w:name="IsROCDate" w:val="False"/>
              </w:smartTagPr>
              <w:r w:rsidRPr="0070766A">
                <w:rPr>
                  <w:rFonts w:ascii="楷体" w:eastAsia="楷体" w:hAnsi="楷体" w:cs="Arial"/>
                  <w:kern w:val="0"/>
                  <w:szCs w:val="21"/>
                </w:rPr>
                <w:t>2017-01-01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20"/>
                <w:attr w:name="Month" w:val="12"/>
                <w:attr w:name="Day" w:val="31"/>
                <w:attr w:name="IsLunarDate" w:val="False"/>
                <w:attr w:name="IsROCDate" w:val="False"/>
              </w:smartTagPr>
              <w:r w:rsidRPr="0070766A">
                <w:rPr>
                  <w:rFonts w:ascii="楷体" w:eastAsia="楷体" w:hAnsi="楷体" w:cs="Arial"/>
                  <w:kern w:val="0"/>
                  <w:szCs w:val="21"/>
                </w:rPr>
                <w:t>2020-12-31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66</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滨海湿地区石油采场及周边污染土壤修复技术研究与示范</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周启星</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国家高技术研究发展计划（863计划）</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科技部</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720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松花江流域水生态功能三级四级分区研究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周启星</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国家科技重大专项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其它部委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450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电子垃圾污染土壤的生态修复机制研究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周启星</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230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纳米铁强化植物修复重金属-PHAHs复合污染土壤研究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周启星</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土壤污染微界面过程及其分子诊断与调控原理</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周启星</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230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海洋微生物功能菌群、藻类与营养盐生态耦合动力学机制研究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朱琳</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
                <w:attr w:name="Day" w:val="1"/>
                <w:attr w:name="IsLunarDate" w:val="False"/>
                <w:attr w:name="IsROCDate" w:val="False"/>
              </w:smartTagPr>
              <w:r w:rsidRPr="0070766A">
                <w:rPr>
                  <w:rFonts w:ascii="楷体" w:eastAsia="楷体" w:hAnsi="楷体" w:cs="Arial"/>
                  <w:kern w:val="0"/>
                  <w:szCs w:val="21"/>
                </w:rPr>
                <w:t>2015-01-01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12"/>
                <w:attr w:name="Day" w:val="31"/>
                <w:attr w:name="IsLunarDate" w:val="False"/>
                <w:attr w:name="IsROCDate" w:val="False"/>
              </w:smartTagPr>
              <w:r w:rsidRPr="0070766A">
                <w:rPr>
                  <w:rFonts w:ascii="楷体" w:eastAsia="楷体" w:hAnsi="楷体" w:cs="Arial"/>
                  <w:kern w:val="0"/>
                  <w:szCs w:val="21"/>
                </w:rPr>
                <w:t>2018-12-31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基于生物配体模型解释及预测不同类型金属联合毒性作用的机制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朱琳</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78</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流域水环境多因子耦合生态学基准</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朱琳</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国家科技重大专项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其它部委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多氟烷基磷酸酯（PAPs）在水生生物体中的富集与转化机制研究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祝凌燕</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国家自然科学基金（2015年起）</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1"/>
                <w:attr w:name="IsLunarDate" w:val="False"/>
                <w:attr w:name="IsROCDate" w:val="False"/>
              </w:smartTagPr>
              <w:r w:rsidRPr="0070766A">
                <w:rPr>
                  <w:rFonts w:ascii="楷体" w:eastAsia="楷体" w:hAnsi="楷体" w:cs="Arial"/>
                  <w:kern w:val="0"/>
                  <w:szCs w:val="21"/>
                </w:rPr>
                <w:t>2016-01-01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9"/>
                <w:attr w:name="Month" w:val="12"/>
                <w:attr w:name="Day" w:val="31"/>
                <w:attr w:name="IsLunarDate" w:val="False"/>
                <w:attr w:name="IsROCDate" w:val="False"/>
              </w:smartTagPr>
              <w:r w:rsidRPr="0070766A">
                <w:rPr>
                  <w:rFonts w:ascii="楷体" w:eastAsia="楷体" w:hAnsi="楷体" w:cs="Arial"/>
                  <w:kern w:val="0"/>
                  <w:szCs w:val="21"/>
                </w:rPr>
                <w:t>2019-12-31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环境污染化学</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祝凌燕</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
                <w:attr w:name="Day" w:val="1"/>
                <w:attr w:name="IsLunarDate" w:val="False"/>
                <w:attr w:name="IsROCDate" w:val="False"/>
              </w:smartTagPr>
              <w:r w:rsidRPr="0070766A">
                <w:rPr>
                  <w:rFonts w:ascii="楷体" w:eastAsia="楷体" w:hAnsi="楷体" w:cs="Arial"/>
                  <w:kern w:val="0"/>
                  <w:szCs w:val="21"/>
                </w:rPr>
                <w:t>2014-01-01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320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全氟化合物支链/直链异构体在水体多界面分配行为与生物积累代谢差异研究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祝凌燕</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
                <w:attr w:name="Day" w:val="1"/>
                <w:attr w:name="IsLunarDate" w:val="False"/>
                <w:attr w:name="IsROCDate" w:val="False"/>
              </w:smartTagPr>
              <w:r w:rsidRPr="0070766A">
                <w:rPr>
                  <w:rFonts w:ascii="楷体" w:eastAsia="楷体" w:hAnsi="楷体" w:cs="Arial"/>
                  <w:kern w:val="0"/>
                  <w:szCs w:val="21"/>
                </w:rPr>
                <w:t>2013-01-01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重点流域优控污染物沉积物基准与验证方法</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祝凌燕</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国家科技重大专项</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其它部委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
                <w:attr w:name="Day" w:val="1"/>
                <w:attr w:name="IsLunarDate" w:val="False"/>
                <w:attr w:name="IsROCDate" w:val="False"/>
              </w:smartTagPr>
              <w:r w:rsidRPr="0070766A">
                <w:rPr>
                  <w:rFonts w:ascii="楷体" w:eastAsia="楷体" w:hAnsi="楷体" w:cs="Arial"/>
                  <w:kern w:val="0"/>
                  <w:szCs w:val="21"/>
                </w:rPr>
                <w:t>2012-01-01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203</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典型全氟化合物在沉积物中的分配行为与微观机制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祝凌燕</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
                <w:attr w:name="Day" w:val="1"/>
                <w:attr w:name="IsLunarDate" w:val="False"/>
                <w:attr w:name="IsROCDate" w:val="False"/>
              </w:smartTagPr>
              <w:r w:rsidRPr="0070766A">
                <w:rPr>
                  <w:rFonts w:ascii="楷体" w:eastAsia="楷体" w:hAnsi="楷体" w:cs="Arial"/>
                  <w:kern w:val="0"/>
                  <w:szCs w:val="21"/>
                </w:rPr>
                <w:t>2011-01-01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38</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新增POPs典型环境风险评估技术研究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祝凌燕</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国家其他部委</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0"/>
                <w:attr w:name="Month" w:val="6"/>
                <w:attr w:name="Day" w:val="1"/>
                <w:attr w:name="IsLunarDate" w:val="False"/>
                <w:attr w:name="IsROCDate" w:val="False"/>
              </w:smartTagPr>
              <w:r w:rsidRPr="0070766A">
                <w:rPr>
                  <w:rFonts w:ascii="楷体" w:eastAsia="楷体" w:hAnsi="楷体" w:cs="Arial"/>
                  <w:kern w:val="0"/>
                  <w:szCs w:val="21"/>
                </w:rPr>
                <w:t>2010-06-01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5"/>
                <w:attr w:name="Day" w:val="31"/>
                <w:attr w:name="IsLunarDate" w:val="False"/>
                <w:attr w:name="IsROCDate" w:val="False"/>
              </w:smartTagPr>
              <w:r w:rsidRPr="0070766A">
                <w:rPr>
                  <w:rFonts w:ascii="楷体" w:eastAsia="楷体" w:hAnsi="楷体" w:cs="Arial"/>
                  <w:kern w:val="0"/>
                  <w:szCs w:val="21"/>
                </w:rPr>
                <w:t>2013-05-31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城市大气环境规划模式研究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冯银厂</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其他项目（地市级）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环保部环境规划院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4"/>
                <w:attr w:name="Day" w:val="1"/>
                <w:attr w:name="IsLunarDate" w:val="False"/>
                <w:attr w:name="IsROCDate" w:val="False"/>
              </w:smartTagPr>
              <w:r w:rsidRPr="0070766A">
                <w:rPr>
                  <w:rFonts w:ascii="楷体" w:eastAsia="楷体" w:hAnsi="楷体" w:cs="Arial"/>
                  <w:kern w:val="0"/>
                  <w:szCs w:val="21"/>
                </w:rPr>
                <w:t>2013-04-01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1"/>
                <w:attr w:name="Day" w:val="30"/>
                <w:attr w:name="IsLunarDate" w:val="False"/>
                <w:attr w:name="IsROCDate" w:val="False"/>
              </w:smartTagPr>
              <w:r w:rsidRPr="0070766A">
                <w:rPr>
                  <w:rFonts w:ascii="楷体" w:eastAsia="楷体" w:hAnsi="楷体" w:cs="Arial"/>
                  <w:kern w:val="0"/>
                  <w:szCs w:val="21"/>
                </w:rPr>
                <w:t>2013-11-30</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天津滨海新区中加科技合作中心科研费</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黄津辉</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天津市区县科技项目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天津市滨海科委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6"/>
                <w:attr w:name="Day" w:val="1"/>
                <w:attr w:name="IsLunarDate" w:val="False"/>
                <w:attr w:name="IsROCDate" w:val="False"/>
              </w:smartTagPr>
              <w:r w:rsidRPr="0070766A">
                <w:rPr>
                  <w:rFonts w:ascii="楷体" w:eastAsia="楷体" w:hAnsi="楷体" w:cs="Arial"/>
                  <w:kern w:val="0"/>
                  <w:szCs w:val="21"/>
                </w:rPr>
                <w:t>2016-06-01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245</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海绵城市智能决策评估平台</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黄津辉</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天津市区县科技项目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天津市滨海新区科学技术委员会</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6"/>
                <w:attr w:name="Day" w:val="1"/>
                <w:attr w:name="IsLunarDate" w:val="False"/>
                <w:attr w:name="IsROCDate" w:val="False"/>
              </w:smartTagPr>
              <w:r w:rsidRPr="0070766A">
                <w:rPr>
                  <w:rFonts w:ascii="楷体" w:eastAsia="楷体" w:hAnsi="楷体" w:cs="Arial"/>
                  <w:kern w:val="0"/>
                  <w:szCs w:val="21"/>
                </w:rPr>
                <w:t>2016-06-01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266.5</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禽畜饲料用益生菌剂关键技术研发</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鞠美庭</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天津市区县科技项目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天津市津南区科委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1"/>
                <w:attr w:name="IsLunarDate" w:val="False"/>
                <w:attr w:name="IsROCDate" w:val="False"/>
              </w:smartTagPr>
              <w:r w:rsidRPr="0070766A">
                <w:rPr>
                  <w:rFonts w:ascii="楷体" w:eastAsia="楷体" w:hAnsi="楷体" w:cs="Arial"/>
                  <w:kern w:val="0"/>
                  <w:szCs w:val="21"/>
                </w:rPr>
                <w:t>2015-12-01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厨余垃圾资源化利用关键技术研发</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李维尊</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天津市区县科技项目</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天津市津南区科委</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1"/>
                <w:attr w:name="Day" w:val="1"/>
                <w:attr w:name="IsLunarDate" w:val="False"/>
                <w:attr w:name="IsROCDate" w:val="False"/>
              </w:smartTagPr>
              <w:r w:rsidRPr="0070766A">
                <w:rPr>
                  <w:rFonts w:ascii="楷体" w:eastAsia="楷体" w:hAnsi="楷体" w:cs="Arial"/>
                  <w:kern w:val="0"/>
                  <w:szCs w:val="21"/>
                </w:rPr>
                <w:t>2016-11-01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1"/>
                <w:attr w:name="Day" w:val="30"/>
                <w:attr w:name="IsLunarDate" w:val="False"/>
                <w:attr w:name="IsROCDate" w:val="False"/>
              </w:smartTagPr>
              <w:r w:rsidRPr="0070766A">
                <w:rPr>
                  <w:rFonts w:ascii="楷体" w:eastAsia="楷体" w:hAnsi="楷体" w:cs="Arial"/>
                  <w:kern w:val="0"/>
                  <w:szCs w:val="21"/>
                </w:rPr>
                <w:t>2017-11-30</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天津市滨海新区土壤、地下水及污泥重金属形态分析与污染控制技术研究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刘东方</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天津市区县科技项目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天津市滨海新区科学技术委员会</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7"/>
                <w:attr w:name="Day" w:val="1"/>
                <w:attr w:name="IsLunarDate" w:val="False"/>
                <w:attr w:name="IsROCDate" w:val="False"/>
              </w:smartTagPr>
              <w:r w:rsidRPr="0070766A">
                <w:rPr>
                  <w:rFonts w:ascii="楷体" w:eastAsia="楷体" w:hAnsi="楷体" w:cs="Arial"/>
                  <w:kern w:val="0"/>
                  <w:szCs w:val="21"/>
                </w:rPr>
                <w:t>2016-07-01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7"/>
                <w:attr w:name="Day" w:val="31"/>
                <w:attr w:name="IsLunarDate" w:val="False"/>
                <w:attr w:name="IsROCDate" w:val="False"/>
              </w:smartTagPr>
              <w:r w:rsidRPr="0070766A">
                <w:rPr>
                  <w:rFonts w:ascii="楷体" w:eastAsia="楷体" w:hAnsi="楷体" w:cs="Arial"/>
                  <w:kern w:val="0"/>
                  <w:szCs w:val="21"/>
                </w:rPr>
                <w:t>2017-07-31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农村生物质秸秆能源全产业链发展路径及应用模式研究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刘金鹏</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其他项目（地市级）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天津市科协</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9"/>
                <w:attr w:name="Day" w:val="1"/>
                <w:attr w:name="IsLunarDate" w:val="False"/>
                <w:attr w:name="IsROCDate" w:val="False"/>
              </w:smartTagPr>
              <w:r w:rsidRPr="0070766A">
                <w:rPr>
                  <w:rFonts w:ascii="楷体" w:eastAsia="楷体" w:hAnsi="楷体" w:cs="Arial"/>
                  <w:kern w:val="0"/>
                  <w:szCs w:val="21"/>
                </w:rPr>
                <w:t>2016-09-01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8"/>
                <w:attr w:name="Day" w:val="31"/>
                <w:attr w:name="IsLunarDate" w:val="False"/>
                <w:attr w:name="IsROCDate" w:val="False"/>
              </w:smartTagPr>
              <w:r w:rsidRPr="0070766A">
                <w:rPr>
                  <w:rFonts w:ascii="楷体" w:eastAsia="楷体" w:hAnsi="楷体" w:cs="Arial"/>
                  <w:kern w:val="0"/>
                  <w:szCs w:val="21"/>
                </w:rPr>
                <w:t>2017-08-31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中国大港油田受石油烃污染沉积物/土壤的生物修复</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唐景春</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天津市区县科技项目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天津市滨海科委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6"/>
                <w:attr w:name="Day" w:val="1"/>
                <w:attr w:name="IsLunarDate" w:val="False"/>
                <w:attr w:name="IsROCDate" w:val="False"/>
              </w:smartTagPr>
              <w:r w:rsidRPr="0070766A">
                <w:rPr>
                  <w:rFonts w:ascii="楷体" w:eastAsia="楷体" w:hAnsi="楷体" w:cs="Arial"/>
                  <w:kern w:val="0"/>
                  <w:szCs w:val="21"/>
                </w:rPr>
                <w:t>2016-06-01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60</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水污染综合防治-新安江流域跨界水环境补偿机制监督管理及重点流域跨界水环境补偿机制研究项目</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王玉秋</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其他项目（地市级）</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环境保护部环境规划院</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5"/>
                <w:attr w:name="Day" w:val="1"/>
                <w:attr w:name="IsLunarDate" w:val="False"/>
                <w:attr w:name="IsROCDate" w:val="False"/>
              </w:smartTagPr>
              <w:r w:rsidRPr="0070766A">
                <w:rPr>
                  <w:rFonts w:ascii="楷体" w:eastAsia="楷体" w:hAnsi="楷体" w:cs="Arial"/>
                  <w:kern w:val="0"/>
                  <w:szCs w:val="21"/>
                </w:rPr>
                <w:t>2015-05-01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31"/>
                <w:attr w:name="IsLunarDate" w:val="False"/>
                <w:attr w:name="IsROCDate" w:val="False"/>
              </w:smartTagPr>
              <w:r w:rsidRPr="0070766A">
                <w:rPr>
                  <w:rFonts w:ascii="楷体" w:eastAsia="楷体" w:hAnsi="楷体" w:cs="Arial"/>
                  <w:kern w:val="0"/>
                  <w:szCs w:val="21"/>
                </w:rPr>
                <w:t>2015-12-31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16</w:t>
            </w:r>
          </w:p>
        </w:tc>
      </w:tr>
      <w:tr w:rsidR="000379D2" w:rsidRPr="0070766A">
        <w:trPr>
          <w:trHeight w:val="255"/>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基于多模型联用的新安江流域生态补偿效果评价与管理情景研究</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王玉秋</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地市级</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其他项目（地市级）</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环境保护部环境规划院</w:t>
            </w:r>
          </w:p>
        </w:tc>
        <w:tc>
          <w:tcPr>
            <w:tcW w:w="129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5"/>
                <w:attr w:name="Day" w:val="1"/>
                <w:attr w:name="IsLunarDate" w:val="False"/>
                <w:attr w:name="IsROCDate" w:val="False"/>
              </w:smartTagPr>
              <w:r w:rsidRPr="0070766A">
                <w:rPr>
                  <w:rFonts w:ascii="楷体" w:eastAsia="楷体" w:hAnsi="楷体" w:cs="Arial"/>
                  <w:kern w:val="0"/>
                  <w:szCs w:val="21"/>
                </w:rPr>
                <w:t>2014-05-01</w:t>
              </w:r>
            </w:smartTag>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31"/>
                <w:attr w:name="IsLunarDate" w:val="False"/>
                <w:attr w:name="IsROCDate" w:val="False"/>
              </w:smartTagPr>
              <w:r w:rsidRPr="0070766A">
                <w:rPr>
                  <w:rFonts w:ascii="楷体" w:eastAsia="楷体" w:hAnsi="楷体" w:cs="Arial"/>
                  <w:kern w:val="0"/>
                  <w:szCs w:val="21"/>
                </w:rPr>
                <w:t>2014-12-31</w:t>
              </w:r>
            </w:smartTag>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24</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新安江流域污染负荷行为研究</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王玉秋</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其他项目（地市级）</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环境保护部环境规划院</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4"/>
                <w:attr w:name="Day" w:val="1"/>
                <w:attr w:name="IsLunarDate" w:val="False"/>
                <w:attr w:name="IsROCDate" w:val="False"/>
              </w:smartTagPr>
              <w:r w:rsidRPr="0070766A">
                <w:rPr>
                  <w:rFonts w:ascii="楷体" w:eastAsia="楷体" w:hAnsi="楷体" w:cs="Arial"/>
                  <w:kern w:val="0"/>
                  <w:szCs w:val="21"/>
                </w:rPr>
                <w:t>2013-04-01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31"/>
                <w:attr w:name="IsLunarDate" w:val="False"/>
                <w:attr w:name="IsROCDate" w:val="False"/>
              </w:smartTagPr>
              <w:r w:rsidRPr="0070766A">
                <w:rPr>
                  <w:rFonts w:ascii="楷体" w:eastAsia="楷体" w:hAnsi="楷体" w:cs="Arial"/>
                  <w:kern w:val="0"/>
                  <w:szCs w:val="21"/>
                </w:rPr>
                <w:t>2013-12-31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r>
      <w:tr w:rsidR="000379D2" w:rsidRPr="0070766A">
        <w:trPr>
          <w:trHeight w:val="255"/>
          <w:jc w:val="center"/>
        </w:trPr>
        <w:tc>
          <w:tcPr>
            <w:tcW w:w="5966"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城市污水中新兴污染物的深度处理技术</w:t>
            </w:r>
          </w:p>
        </w:tc>
        <w:tc>
          <w:tcPr>
            <w:tcW w:w="992"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周明华</w:t>
            </w:r>
          </w:p>
        </w:tc>
        <w:tc>
          <w:tcPr>
            <w:tcW w:w="1508" w:type="dxa"/>
            <w:gridSpan w:val="2"/>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地市级</w:t>
            </w:r>
          </w:p>
        </w:tc>
        <w:tc>
          <w:tcPr>
            <w:tcW w:w="132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天津市区县科技项目</w:t>
            </w:r>
          </w:p>
        </w:tc>
        <w:tc>
          <w:tcPr>
            <w:tcW w:w="170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天津市滨海科委</w:t>
            </w:r>
          </w:p>
        </w:tc>
        <w:tc>
          <w:tcPr>
            <w:tcW w:w="129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6"/>
                <w:attr w:name="Day" w:val="1"/>
                <w:attr w:name="IsLunarDate" w:val="False"/>
                <w:attr w:name="IsROCDate" w:val="False"/>
              </w:smartTagPr>
              <w:r w:rsidRPr="0070766A">
                <w:rPr>
                  <w:rFonts w:ascii="楷体" w:eastAsia="楷体" w:hAnsi="楷体" w:cs="Arial"/>
                  <w:kern w:val="0"/>
                  <w:szCs w:val="21"/>
                </w:rPr>
                <w:t>2016-06-01</w:t>
              </w:r>
            </w:smartTag>
          </w:p>
        </w:tc>
        <w:tc>
          <w:tcPr>
            <w:tcW w:w="1487"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31"/>
                <w:attr w:name="IsLunarDate" w:val="False"/>
                <w:attr w:name="IsROCDate" w:val="False"/>
              </w:smartTagPr>
              <w:r w:rsidRPr="0070766A">
                <w:rPr>
                  <w:rFonts w:ascii="楷体" w:eastAsia="楷体" w:hAnsi="楷体" w:cs="Arial"/>
                  <w:kern w:val="0"/>
                  <w:szCs w:val="21"/>
                </w:rPr>
                <w:t>2017-12-31</w:t>
              </w:r>
            </w:smartTag>
          </w:p>
        </w:tc>
        <w:tc>
          <w:tcPr>
            <w:tcW w:w="124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60</w:t>
            </w:r>
          </w:p>
        </w:tc>
      </w:tr>
      <w:tr w:rsidR="000379D2" w:rsidRPr="0070766A">
        <w:trPr>
          <w:trHeight w:val="264"/>
          <w:jc w:val="center"/>
        </w:trPr>
        <w:tc>
          <w:tcPr>
            <w:tcW w:w="5966" w:type="dxa"/>
            <w:tcBorders>
              <w:top w:val="nil"/>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面向“十三五”的环境政策评估机制研究</w:t>
            </w:r>
          </w:p>
        </w:tc>
        <w:tc>
          <w:tcPr>
            <w:tcW w:w="992"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王军锋</w:t>
            </w:r>
          </w:p>
        </w:tc>
        <w:tc>
          <w:tcPr>
            <w:tcW w:w="1508" w:type="dxa"/>
            <w:gridSpan w:val="2"/>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中央其他部委社科项目</w:t>
            </w:r>
          </w:p>
        </w:tc>
        <w:tc>
          <w:tcPr>
            <w:tcW w:w="132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环保部环境规划院</w:t>
            </w:r>
          </w:p>
        </w:tc>
        <w:tc>
          <w:tcPr>
            <w:tcW w:w="129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7"/>
                <w:attr w:name="Day" w:val="15"/>
                <w:attr w:name="IsLunarDate" w:val="False"/>
                <w:attr w:name="IsROCDate" w:val="False"/>
              </w:smartTagPr>
              <w:r w:rsidRPr="0070766A">
                <w:rPr>
                  <w:rFonts w:ascii="楷体" w:eastAsia="楷体" w:hAnsi="楷体" w:cs="Arial"/>
                  <w:kern w:val="0"/>
                  <w:szCs w:val="21"/>
                </w:rPr>
                <w:t>2015-07-15</w:t>
              </w:r>
            </w:smartTag>
          </w:p>
        </w:tc>
        <w:tc>
          <w:tcPr>
            <w:tcW w:w="148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15"/>
                <w:attr w:name="IsLunarDate" w:val="False"/>
                <w:attr w:name="IsROCDate" w:val="False"/>
              </w:smartTagPr>
              <w:r w:rsidRPr="0070766A">
                <w:rPr>
                  <w:rFonts w:ascii="楷体" w:eastAsia="楷体" w:hAnsi="楷体" w:cs="Arial"/>
                  <w:kern w:val="0"/>
                  <w:szCs w:val="21"/>
                </w:rPr>
                <w:t>2015-12-15</w:t>
              </w:r>
            </w:smartTag>
          </w:p>
        </w:tc>
        <w:tc>
          <w:tcPr>
            <w:tcW w:w="124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5966" w:type="dxa"/>
            <w:tcBorders>
              <w:top w:val="nil"/>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建立天津碳排放权交易的监管体系</w:t>
            </w:r>
          </w:p>
        </w:tc>
        <w:tc>
          <w:tcPr>
            <w:tcW w:w="992"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王军锋</w:t>
            </w:r>
          </w:p>
        </w:tc>
        <w:tc>
          <w:tcPr>
            <w:tcW w:w="1508" w:type="dxa"/>
            <w:gridSpan w:val="2"/>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中央其他部委社科项目</w:t>
            </w:r>
          </w:p>
        </w:tc>
        <w:tc>
          <w:tcPr>
            <w:tcW w:w="132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中国清洁发展机制基金中心</w:t>
            </w:r>
          </w:p>
        </w:tc>
        <w:tc>
          <w:tcPr>
            <w:tcW w:w="129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1"/>
                <w:attr w:name="Day" w:val="15"/>
                <w:attr w:name="IsLunarDate" w:val="False"/>
                <w:attr w:name="IsROCDate" w:val="False"/>
              </w:smartTagPr>
              <w:r w:rsidRPr="0070766A">
                <w:rPr>
                  <w:rFonts w:ascii="楷体" w:eastAsia="楷体" w:hAnsi="楷体" w:cs="Arial"/>
                  <w:kern w:val="0"/>
                  <w:szCs w:val="21"/>
                </w:rPr>
                <w:t>2011-11-15</w:t>
              </w:r>
            </w:smartTag>
          </w:p>
        </w:tc>
        <w:tc>
          <w:tcPr>
            <w:tcW w:w="148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5"/>
                <w:attr w:name="Month" w:val="12"/>
                <w:attr w:name="Day" w:val="15"/>
                <w:attr w:name="IsLunarDate" w:val="False"/>
                <w:attr w:name="IsROCDate" w:val="False"/>
              </w:smartTagPr>
              <w:r w:rsidRPr="0070766A">
                <w:rPr>
                  <w:rFonts w:ascii="楷体" w:eastAsia="楷体" w:hAnsi="楷体" w:cs="Arial"/>
                  <w:kern w:val="0"/>
                  <w:szCs w:val="21"/>
                </w:rPr>
                <w:t>2015-12-15</w:t>
              </w:r>
            </w:smartTag>
          </w:p>
        </w:tc>
        <w:tc>
          <w:tcPr>
            <w:tcW w:w="124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5966" w:type="dxa"/>
            <w:tcBorders>
              <w:top w:val="nil"/>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我国产业结构调整的污染减排效应和政策研究</w:t>
            </w:r>
          </w:p>
        </w:tc>
        <w:tc>
          <w:tcPr>
            <w:tcW w:w="992"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鞠美庭</w:t>
            </w:r>
          </w:p>
        </w:tc>
        <w:tc>
          <w:tcPr>
            <w:tcW w:w="1508" w:type="dxa"/>
            <w:gridSpan w:val="2"/>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学校社科项目</w:t>
            </w:r>
          </w:p>
        </w:tc>
        <w:tc>
          <w:tcPr>
            <w:tcW w:w="132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6"/>
                <w:attr w:name="Day" w:val="30"/>
                <w:attr w:name="IsLunarDate" w:val="False"/>
                <w:attr w:name="IsROCDate" w:val="False"/>
              </w:smartTagPr>
              <w:r w:rsidRPr="0070766A">
                <w:rPr>
                  <w:rFonts w:ascii="楷体" w:eastAsia="楷体" w:hAnsi="楷体" w:cs="Arial"/>
                  <w:kern w:val="0"/>
                  <w:szCs w:val="21"/>
                </w:rPr>
                <w:t>2011-06-30</w:t>
              </w:r>
            </w:smartTag>
          </w:p>
        </w:tc>
        <w:tc>
          <w:tcPr>
            <w:tcW w:w="148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4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596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绿色消费促进天津产业生态化的机制与路径研究</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鞠美庭</w:t>
            </w:r>
          </w:p>
        </w:tc>
        <w:tc>
          <w:tcPr>
            <w:tcW w:w="1508" w:type="dxa"/>
            <w:gridSpan w:val="2"/>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天津市社科规划项目</w:t>
            </w:r>
          </w:p>
        </w:tc>
        <w:tc>
          <w:tcPr>
            <w:tcW w:w="1327"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天津市教委</w:t>
            </w:r>
          </w:p>
        </w:tc>
        <w:tc>
          <w:tcPr>
            <w:tcW w:w="1294"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2"/>
                <w:attr w:name="Day" w:val="1"/>
                <w:attr w:name="IsLunarDate" w:val="False"/>
                <w:attr w:name="IsROCDate" w:val="False"/>
              </w:smartTagPr>
              <w:r w:rsidRPr="0070766A">
                <w:rPr>
                  <w:rFonts w:ascii="楷体" w:eastAsia="楷体" w:hAnsi="楷体" w:cs="Arial"/>
                  <w:kern w:val="0"/>
                  <w:szCs w:val="21"/>
                </w:rPr>
                <w:t>2014-12-01</w:t>
              </w:r>
            </w:smartTag>
          </w:p>
        </w:tc>
        <w:tc>
          <w:tcPr>
            <w:tcW w:w="1487"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7"/>
                <w:attr w:name="Month" w:val="12"/>
                <w:attr w:name="Day" w:val="1"/>
                <w:attr w:name="IsLunarDate" w:val="False"/>
                <w:attr w:name="IsROCDate" w:val="False"/>
              </w:smartTagPr>
              <w:r w:rsidRPr="0070766A">
                <w:rPr>
                  <w:rFonts w:ascii="楷体" w:eastAsia="楷体" w:hAnsi="楷体" w:cs="Arial"/>
                  <w:kern w:val="0"/>
                  <w:szCs w:val="21"/>
                </w:rPr>
                <w:t>2017-12-01</w:t>
              </w:r>
            </w:smartTag>
          </w:p>
        </w:tc>
        <w:tc>
          <w:tcPr>
            <w:tcW w:w="1244"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596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发展低碳经济的科学技术支撑体系研究（科委）</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邵超峰</w:t>
            </w:r>
          </w:p>
        </w:tc>
        <w:tc>
          <w:tcPr>
            <w:tcW w:w="1508" w:type="dxa"/>
            <w:gridSpan w:val="2"/>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天津市社科规划项目</w:t>
            </w:r>
          </w:p>
        </w:tc>
        <w:tc>
          <w:tcPr>
            <w:tcW w:w="1327"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2"/>
                <w:attr w:name="Day" w:val="23"/>
                <w:attr w:name="IsLunarDate" w:val="False"/>
                <w:attr w:name="IsROCDate" w:val="False"/>
              </w:smartTagPr>
              <w:r w:rsidRPr="0070766A">
                <w:rPr>
                  <w:rFonts w:ascii="楷体" w:eastAsia="楷体" w:hAnsi="楷体" w:cs="Arial"/>
                  <w:kern w:val="0"/>
                  <w:szCs w:val="21"/>
                </w:rPr>
                <w:t>2011-12-23</w:t>
              </w:r>
            </w:smartTag>
          </w:p>
        </w:tc>
        <w:tc>
          <w:tcPr>
            <w:tcW w:w="1487"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44"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5966" w:type="dxa"/>
            <w:tcBorders>
              <w:top w:val="nil"/>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天津市节能环保产业链深度调研项目</w:t>
            </w:r>
          </w:p>
        </w:tc>
        <w:tc>
          <w:tcPr>
            <w:tcW w:w="992"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楚春礼</w:t>
            </w:r>
          </w:p>
        </w:tc>
        <w:tc>
          <w:tcPr>
            <w:tcW w:w="1508" w:type="dxa"/>
            <w:gridSpan w:val="2"/>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其他研究项目（天津市）</w:t>
            </w:r>
          </w:p>
        </w:tc>
        <w:tc>
          <w:tcPr>
            <w:tcW w:w="132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天津市科协</w:t>
            </w:r>
          </w:p>
        </w:tc>
        <w:tc>
          <w:tcPr>
            <w:tcW w:w="129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1"/>
                <w:attr w:name="Day" w:val="28"/>
                <w:attr w:name="IsLunarDate" w:val="False"/>
                <w:attr w:name="IsROCDate" w:val="False"/>
              </w:smartTagPr>
              <w:r w:rsidRPr="0070766A">
                <w:rPr>
                  <w:rFonts w:ascii="楷体" w:eastAsia="楷体" w:hAnsi="楷体" w:cs="Arial"/>
                  <w:kern w:val="0"/>
                  <w:szCs w:val="21"/>
                </w:rPr>
                <w:t>2014-11-28</w:t>
              </w:r>
            </w:smartTag>
          </w:p>
        </w:tc>
        <w:tc>
          <w:tcPr>
            <w:tcW w:w="148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31"/>
                <w:attr w:name="IsLunarDate" w:val="False"/>
                <w:attr w:name="IsROCDate" w:val="False"/>
              </w:smartTagPr>
              <w:r w:rsidRPr="0070766A">
                <w:rPr>
                  <w:rFonts w:ascii="楷体" w:eastAsia="楷体" w:hAnsi="楷体" w:cs="Arial"/>
                  <w:kern w:val="0"/>
                  <w:szCs w:val="21"/>
                </w:rPr>
                <w:t>2016-12-31</w:t>
              </w:r>
            </w:smartTag>
          </w:p>
        </w:tc>
        <w:tc>
          <w:tcPr>
            <w:tcW w:w="124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5966" w:type="dxa"/>
            <w:tcBorders>
              <w:top w:val="nil"/>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京津冀要素资源共享的体制机制与实施路径（教育部哲学社会科学研究重大课题攻关项目子课题）</w:t>
            </w:r>
          </w:p>
        </w:tc>
        <w:tc>
          <w:tcPr>
            <w:tcW w:w="992"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王军锋</w:t>
            </w:r>
          </w:p>
        </w:tc>
        <w:tc>
          <w:tcPr>
            <w:tcW w:w="1508" w:type="dxa"/>
            <w:gridSpan w:val="2"/>
            <w:tcBorders>
              <w:top w:val="nil"/>
              <w:left w:val="nil"/>
              <w:bottom w:val="single" w:sz="4" w:space="0" w:color="auto"/>
              <w:right w:val="single" w:sz="4" w:space="0" w:color="auto"/>
            </w:tcBorders>
            <w:shd w:val="clear" w:color="000000" w:fill="FFFFFF"/>
            <w:noWrap/>
            <w:vAlign w:val="bottom"/>
          </w:tcPr>
          <w:p w:rsidR="000379D2" w:rsidRPr="0070766A" w:rsidRDefault="000379D2" w:rsidP="00861E0D">
            <w:pPr>
              <w:widowControl/>
              <w:snapToGrid w:val="0"/>
              <w:jc w:val="center"/>
              <w:rPr>
                <w:rFonts w:ascii="楷体" w:eastAsia="楷体" w:hAnsi="楷体" w:cs="Arial"/>
                <w:kern w:val="0"/>
                <w:szCs w:val="21"/>
              </w:rPr>
            </w:pPr>
            <w:r w:rsidRPr="0070766A">
              <w:rPr>
                <w:rFonts w:ascii="楷体" w:eastAsia="楷体" w:hAnsi="楷体" w:cs="Arial"/>
                <w:kern w:val="0"/>
                <w:szCs w:val="21"/>
              </w:rPr>
              <w:t>教育部人文社科研究项目（经费来源：非中央财政专项资金拨款）</w:t>
            </w:r>
          </w:p>
        </w:tc>
        <w:tc>
          <w:tcPr>
            <w:tcW w:w="132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861E0D">
            <w:pPr>
              <w:widowControl/>
              <w:snapToGrid w:val="0"/>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861E0D">
            <w:pPr>
              <w:widowControl/>
              <w:snapToGrid w:val="0"/>
              <w:jc w:val="left"/>
              <w:rPr>
                <w:rFonts w:ascii="楷体" w:eastAsia="楷体" w:hAnsi="楷体" w:cs="Arial"/>
                <w:kern w:val="0"/>
                <w:szCs w:val="21"/>
              </w:rPr>
            </w:pPr>
            <w:r w:rsidRPr="0070766A">
              <w:rPr>
                <w:rFonts w:ascii="楷体" w:eastAsia="楷体" w:hAnsi="楷体" w:cs="Arial"/>
                <w:kern w:val="0"/>
                <w:szCs w:val="21"/>
              </w:rPr>
              <w:t>教育部哲学社会科学研究重大课题攻关项目子课题（天津理工大学）</w:t>
            </w:r>
          </w:p>
        </w:tc>
        <w:tc>
          <w:tcPr>
            <w:tcW w:w="129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
                <w:attr w:name="Day" w:val="22"/>
                <w:attr w:name="IsLunarDate" w:val="False"/>
                <w:attr w:name="IsROCDate" w:val="False"/>
              </w:smartTagPr>
              <w:r w:rsidRPr="0070766A">
                <w:rPr>
                  <w:rFonts w:ascii="楷体" w:eastAsia="楷体" w:hAnsi="楷体" w:cs="Arial"/>
                  <w:kern w:val="0"/>
                  <w:szCs w:val="21"/>
                </w:rPr>
                <w:t>2016-01-22</w:t>
              </w:r>
            </w:smartTag>
          </w:p>
        </w:tc>
        <w:tc>
          <w:tcPr>
            <w:tcW w:w="148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8"/>
                <w:attr w:name="Month" w:val="12"/>
                <w:attr w:name="Day" w:val="31"/>
                <w:attr w:name="IsLunarDate" w:val="False"/>
                <w:attr w:name="IsROCDate" w:val="False"/>
              </w:smartTagPr>
              <w:r w:rsidRPr="0070766A">
                <w:rPr>
                  <w:rFonts w:ascii="楷体" w:eastAsia="楷体" w:hAnsi="楷体" w:cs="Arial"/>
                  <w:kern w:val="0"/>
                  <w:szCs w:val="21"/>
                </w:rPr>
                <w:t>2018-12-31</w:t>
              </w:r>
            </w:smartTag>
          </w:p>
        </w:tc>
        <w:tc>
          <w:tcPr>
            <w:tcW w:w="124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5966" w:type="dxa"/>
            <w:tcBorders>
              <w:top w:val="nil"/>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基于空间差异性的环境规制行为影响机制与政策工具研究</w:t>
            </w:r>
          </w:p>
        </w:tc>
        <w:tc>
          <w:tcPr>
            <w:tcW w:w="992"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王军锋</w:t>
            </w:r>
          </w:p>
        </w:tc>
        <w:tc>
          <w:tcPr>
            <w:tcW w:w="1508" w:type="dxa"/>
            <w:gridSpan w:val="2"/>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国家自然科学基金项目</w:t>
            </w:r>
          </w:p>
        </w:tc>
        <w:tc>
          <w:tcPr>
            <w:tcW w:w="132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国家自然科学基金委</w:t>
            </w:r>
          </w:p>
        </w:tc>
        <w:tc>
          <w:tcPr>
            <w:tcW w:w="129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0"/>
                <w:attr w:name="Month" w:val="8"/>
                <w:attr w:name="Day" w:val="18"/>
                <w:attr w:name="IsLunarDate" w:val="False"/>
                <w:attr w:name="IsROCDate" w:val="False"/>
              </w:smartTagPr>
              <w:r w:rsidRPr="0070766A">
                <w:rPr>
                  <w:rFonts w:ascii="楷体" w:eastAsia="楷体" w:hAnsi="楷体" w:cs="Arial"/>
                  <w:kern w:val="0"/>
                  <w:szCs w:val="21"/>
                </w:rPr>
                <w:t>2010-08-18</w:t>
              </w:r>
            </w:smartTag>
          </w:p>
        </w:tc>
        <w:tc>
          <w:tcPr>
            <w:tcW w:w="148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2"/>
                <w:attr w:name="Day" w:val="24"/>
                <w:attr w:name="IsLunarDate" w:val="False"/>
                <w:attr w:name="IsROCDate" w:val="False"/>
              </w:smartTagPr>
              <w:r w:rsidRPr="0070766A">
                <w:rPr>
                  <w:rFonts w:ascii="楷体" w:eastAsia="楷体" w:hAnsi="楷体" w:cs="Arial"/>
                  <w:kern w:val="0"/>
                  <w:szCs w:val="21"/>
                </w:rPr>
                <w:t>2013-12-24</w:t>
              </w:r>
            </w:smartTag>
          </w:p>
        </w:tc>
        <w:tc>
          <w:tcPr>
            <w:tcW w:w="124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jc w:val="center"/>
        </w:trPr>
        <w:tc>
          <w:tcPr>
            <w:tcW w:w="5966" w:type="dxa"/>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滨海新区推进低碳发展指导意见研究</w:t>
            </w:r>
          </w:p>
        </w:tc>
        <w:tc>
          <w:tcPr>
            <w:tcW w:w="992" w:type="dxa"/>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王军锋</w:t>
            </w:r>
          </w:p>
        </w:tc>
        <w:tc>
          <w:tcPr>
            <w:tcW w:w="1508" w:type="dxa"/>
            <w:gridSpan w:val="2"/>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地、市、厅、局等政府部门项目（天津市）</w:t>
            </w:r>
          </w:p>
        </w:tc>
        <w:tc>
          <w:tcPr>
            <w:tcW w:w="1327" w:type="dxa"/>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天津市滨海新区发改委</w:t>
            </w:r>
          </w:p>
        </w:tc>
        <w:tc>
          <w:tcPr>
            <w:tcW w:w="1294" w:type="dxa"/>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7"/>
                <w:attr w:name="Day" w:val="15"/>
                <w:attr w:name="IsLunarDate" w:val="False"/>
                <w:attr w:name="IsROCDate" w:val="False"/>
              </w:smartTagPr>
              <w:r w:rsidRPr="0070766A">
                <w:rPr>
                  <w:rFonts w:ascii="楷体" w:eastAsia="楷体" w:hAnsi="楷体" w:cs="Arial"/>
                  <w:kern w:val="0"/>
                  <w:szCs w:val="21"/>
                </w:rPr>
                <w:t>2014-07-15</w:t>
              </w:r>
            </w:smartTag>
          </w:p>
        </w:tc>
        <w:tc>
          <w:tcPr>
            <w:tcW w:w="1487" w:type="dxa"/>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6"/>
                <w:attr w:name="Month" w:val="12"/>
                <w:attr w:name="Day" w:val="15"/>
                <w:attr w:name="IsLunarDate" w:val="False"/>
                <w:attr w:name="IsROCDate" w:val="False"/>
              </w:smartTagPr>
              <w:r w:rsidRPr="0070766A">
                <w:rPr>
                  <w:rFonts w:ascii="楷体" w:eastAsia="楷体" w:hAnsi="楷体" w:cs="Arial"/>
                  <w:kern w:val="0"/>
                  <w:szCs w:val="21"/>
                </w:rPr>
                <w:t>2016-12-15</w:t>
              </w:r>
            </w:smartTag>
          </w:p>
        </w:tc>
        <w:tc>
          <w:tcPr>
            <w:tcW w:w="1244" w:type="dxa"/>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596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再生资源产业顶层设计发展体系研究</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王军锋</w:t>
            </w:r>
          </w:p>
        </w:tc>
        <w:tc>
          <w:tcPr>
            <w:tcW w:w="1494"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地、市、厅、局等政府部门项目（天津市）</w:t>
            </w:r>
          </w:p>
        </w:tc>
        <w:tc>
          <w:tcPr>
            <w:tcW w:w="1341" w:type="dxa"/>
            <w:gridSpan w:val="2"/>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4"/>
                <w:attr w:name="Day" w:val="1"/>
                <w:attr w:name="IsLunarDate" w:val="False"/>
                <w:attr w:name="IsROCDate" w:val="False"/>
              </w:smartTagPr>
              <w:r w:rsidRPr="0070766A">
                <w:rPr>
                  <w:rFonts w:ascii="楷体" w:eastAsia="楷体" w:hAnsi="楷体" w:cs="Arial"/>
                  <w:kern w:val="0"/>
                  <w:szCs w:val="21"/>
                </w:rPr>
                <w:t>2014-04-01</w:t>
              </w:r>
            </w:smartTag>
          </w:p>
        </w:tc>
        <w:tc>
          <w:tcPr>
            <w:tcW w:w="1487"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4"/>
                <w:attr w:name="Day" w:val="1"/>
                <w:attr w:name="IsLunarDate" w:val="False"/>
                <w:attr w:name="IsROCDate" w:val="False"/>
              </w:smartTagPr>
              <w:r w:rsidRPr="0070766A">
                <w:rPr>
                  <w:rFonts w:ascii="楷体" w:eastAsia="楷体" w:hAnsi="楷体" w:cs="Arial"/>
                  <w:kern w:val="0"/>
                  <w:szCs w:val="21"/>
                </w:rPr>
                <w:t>2014-04-01</w:t>
              </w:r>
            </w:smartTag>
          </w:p>
        </w:tc>
        <w:tc>
          <w:tcPr>
            <w:tcW w:w="1244"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596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滨海新区低碳规划</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王军锋</w:t>
            </w:r>
          </w:p>
        </w:tc>
        <w:tc>
          <w:tcPr>
            <w:tcW w:w="1494"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地、市、厅、局等政府部门项目（天津市）</w:t>
            </w:r>
          </w:p>
        </w:tc>
        <w:tc>
          <w:tcPr>
            <w:tcW w:w="1341" w:type="dxa"/>
            <w:gridSpan w:val="2"/>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天津滨海新区发改委</w:t>
            </w:r>
          </w:p>
        </w:tc>
        <w:tc>
          <w:tcPr>
            <w:tcW w:w="1294"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2"/>
                <w:attr w:name="Month" w:val="11"/>
                <w:attr w:name="Day" w:val="15"/>
                <w:attr w:name="IsLunarDate" w:val="False"/>
                <w:attr w:name="IsROCDate" w:val="False"/>
              </w:smartTagPr>
              <w:r w:rsidRPr="0070766A">
                <w:rPr>
                  <w:rFonts w:ascii="楷体" w:eastAsia="楷体" w:hAnsi="楷体" w:cs="Arial"/>
                  <w:kern w:val="0"/>
                  <w:szCs w:val="21"/>
                </w:rPr>
                <w:t>2012-11-15</w:t>
              </w:r>
            </w:smartTag>
          </w:p>
        </w:tc>
        <w:tc>
          <w:tcPr>
            <w:tcW w:w="1487"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1"/>
                <w:attr w:name="Day" w:val="15"/>
                <w:attr w:name="IsLunarDate" w:val="False"/>
                <w:attr w:name="IsROCDate" w:val="False"/>
              </w:smartTagPr>
              <w:r w:rsidRPr="0070766A">
                <w:rPr>
                  <w:rFonts w:ascii="楷体" w:eastAsia="楷体" w:hAnsi="楷体" w:cs="Arial"/>
                  <w:kern w:val="0"/>
                  <w:szCs w:val="21"/>
                </w:rPr>
                <w:t>2013-11-15</w:t>
              </w:r>
            </w:smartTag>
          </w:p>
        </w:tc>
        <w:tc>
          <w:tcPr>
            <w:tcW w:w="1244" w:type="dxa"/>
            <w:tcBorders>
              <w:top w:val="single" w:sz="4" w:space="0" w:color="auto"/>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5966" w:type="dxa"/>
            <w:tcBorders>
              <w:top w:val="nil"/>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天津市开展区域碳排放权交易试点可行性研究</w:t>
            </w:r>
          </w:p>
        </w:tc>
        <w:tc>
          <w:tcPr>
            <w:tcW w:w="992"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王军锋</w:t>
            </w:r>
          </w:p>
        </w:tc>
        <w:tc>
          <w:tcPr>
            <w:tcW w:w="149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地、市、厅、局等政府部门项目（天津市）</w:t>
            </w:r>
          </w:p>
        </w:tc>
        <w:tc>
          <w:tcPr>
            <w:tcW w:w="1341" w:type="dxa"/>
            <w:gridSpan w:val="2"/>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天津排放权交易所</w:t>
            </w:r>
          </w:p>
        </w:tc>
        <w:tc>
          <w:tcPr>
            <w:tcW w:w="129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1"/>
                <w:attr w:name="Day" w:val="15"/>
                <w:attr w:name="IsLunarDate" w:val="False"/>
                <w:attr w:name="IsROCDate" w:val="False"/>
              </w:smartTagPr>
              <w:r w:rsidRPr="0070766A">
                <w:rPr>
                  <w:rFonts w:ascii="楷体" w:eastAsia="楷体" w:hAnsi="楷体" w:cs="Arial"/>
                  <w:kern w:val="0"/>
                  <w:szCs w:val="21"/>
                </w:rPr>
                <w:t>2011-11-15</w:t>
              </w:r>
            </w:smartTag>
          </w:p>
        </w:tc>
        <w:tc>
          <w:tcPr>
            <w:tcW w:w="148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1"/>
                <w:attr w:name="Day" w:val="15"/>
                <w:attr w:name="IsLunarDate" w:val="False"/>
                <w:attr w:name="IsROCDate" w:val="False"/>
              </w:smartTagPr>
              <w:r w:rsidRPr="0070766A">
                <w:rPr>
                  <w:rFonts w:ascii="楷体" w:eastAsia="楷体" w:hAnsi="楷体" w:cs="Arial"/>
                  <w:kern w:val="0"/>
                  <w:szCs w:val="21"/>
                </w:rPr>
                <w:t>2013-11-15</w:t>
              </w:r>
            </w:smartTag>
          </w:p>
        </w:tc>
        <w:tc>
          <w:tcPr>
            <w:tcW w:w="124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5966" w:type="dxa"/>
            <w:tcBorders>
              <w:top w:val="nil"/>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“十三五”海洋类型保护区提升与拓展问题研究</w:t>
            </w:r>
          </w:p>
        </w:tc>
        <w:tc>
          <w:tcPr>
            <w:tcW w:w="992"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楚春礼</w:t>
            </w:r>
          </w:p>
        </w:tc>
        <w:tc>
          <w:tcPr>
            <w:tcW w:w="149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地、市、厅、局等政府部门项目（非天津市）</w:t>
            </w:r>
          </w:p>
        </w:tc>
        <w:tc>
          <w:tcPr>
            <w:tcW w:w="1341" w:type="dxa"/>
            <w:gridSpan w:val="2"/>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天津市海洋局</w:t>
            </w:r>
          </w:p>
        </w:tc>
        <w:tc>
          <w:tcPr>
            <w:tcW w:w="129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0"/>
                <w:attr w:name="Day" w:val="15"/>
                <w:attr w:name="IsLunarDate" w:val="False"/>
                <w:attr w:name="IsROCDate" w:val="False"/>
              </w:smartTagPr>
              <w:r w:rsidRPr="0070766A">
                <w:rPr>
                  <w:rFonts w:ascii="楷体" w:eastAsia="楷体" w:hAnsi="楷体" w:cs="Arial"/>
                  <w:kern w:val="0"/>
                  <w:szCs w:val="21"/>
                </w:rPr>
                <w:t>2014-10-15</w:t>
              </w:r>
            </w:smartTag>
          </w:p>
        </w:tc>
        <w:tc>
          <w:tcPr>
            <w:tcW w:w="148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11"/>
                <w:attr w:name="Day" w:val="30"/>
                <w:attr w:name="IsLunarDate" w:val="False"/>
                <w:attr w:name="IsROCDate" w:val="False"/>
              </w:smartTagPr>
              <w:r w:rsidRPr="0070766A">
                <w:rPr>
                  <w:rFonts w:ascii="楷体" w:eastAsia="楷体" w:hAnsi="楷体" w:cs="Arial"/>
                  <w:kern w:val="0"/>
                  <w:szCs w:val="21"/>
                </w:rPr>
                <w:t>2014-11-30</w:t>
              </w:r>
            </w:smartTag>
          </w:p>
        </w:tc>
        <w:tc>
          <w:tcPr>
            <w:tcW w:w="124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5966" w:type="dxa"/>
            <w:tcBorders>
              <w:top w:val="nil"/>
              <w:left w:val="single" w:sz="4" w:space="0" w:color="auto"/>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“十二五”期间我市促进工业向绿钯低碳和服务化转型升级的战略和对策研究——基于物质流分析的理论与方法（教委重大）</w:t>
            </w:r>
          </w:p>
        </w:tc>
        <w:tc>
          <w:tcPr>
            <w:tcW w:w="992"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鞠美庭</w:t>
            </w:r>
          </w:p>
        </w:tc>
        <w:tc>
          <w:tcPr>
            <w:tcW w:w="149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地、市、厅、局等政府部门项目（非天津市）</w:t>
            </w:r>
          </w:p>
        </w:tc>
        <w:tc>
          <w:tcPr>
            <w:tcW w:w="1341" w:type="dxa"/>
            <w:gridSpan w:val="2"/>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9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2"/>
                <w:attr w:name="Day" w:val="12"/>
                <w:attr w:name="IsLunarDate" w:val="False"/>
                <w:attr w:name="IsROCDate" w:val="False"/>
              </w:smartTagPr>
              <w:r w:rsidRPr="0070766A">
                <w:rPr>
                  <w:rFonts w:ascii="楷体" w:eastAsia="楷体" w:hAnsi="楷体" w:cs="Arial"/>
                  <w:kern w:val="0"/>
                  <w:szCs w:val="21"/>
                </w:rPr>
                <w:t>2011-12-12</w:t>
              </w:r>
            </w:smartTag>
          </w:p>
        </w:tc>
        <w:tc>
          <w:tcPr>
            <w:tcW w:w="1487"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244" w:type="dxa"/>
            <w:tcBorders>
              <w:top w:val="nil"/>
              <w:left w:val="nil"/>
              <w:bottom w:val="single" w:sz="4" w:space="0" w:color="auto"/>
              <w:right w:val="single" w:sz="4" w:space="0" w:color="auto"/>
            </w:tcBorders>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jc w:val="center"/>
        </w:trPr>
        <w:tc>
          <w:tcPr>
            <w:tcW w:w="5966" w:type="dxa"/>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一般工业固废管理制度创新项目评估(天津市经济技术开发区财政局)</w:t>
            </w:r>
          </w:p>
        </w:tc>
        <w:tc>
          <w:tcPr>
            <w:tcW w:w="992" w:type="dxa"/>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王军锋</w:t>
            </w:r>
          </w:p>
        </w:tc>
        <w:tc>
          <w:tcPr>
            <w:tcW w:w="1494" w:type="dxa"/>
            <w:shd w:val="clear" w:color="000000" w:fill="FFFFFF"/>
            <w:noWrap/>
            <w:vAlign w:val="bottom"/>
          </w:tcPr>
          <w:p w:rsidR="000379D2" w:rsidRPr="0070766A" w:rsidRDefault="000379D2" w:rsidP="004D7625">
            <w:pPr>
              <w:widowControl/>
              <w:jc w:val="center"/>
              <w:rPr>
                <w:rFonts w:ascii="楷体" w:eastAsia="楷体" w:hAnsi="楷体" w:cs="Arial"/>
                <w:kern w:val="0"/>
                <w:szCs w:val="21"/>
              </w:rPr>
            </w:pPr>
            <w:r w:rsidRPr="0070766A">
              <w:rPr>
                <w:rFonts w:ascii="楷体" w:eastAsia="楷体" w:hAnsi="楷体" w:cs="Arial"/>
                <w:kern w:val="0"/>
                <w:szCs w:val="21"/>
              </w:rPr>
              <w:t>地、市、厅、局等政府部门项目（非天津市）</w:t>
            </w:r>
          </w:p>
        </w:tc>
        <w:tc>
          <w:tcPr>
            <w:tcW w:w="1341" w:type="dxa"/>
            <w:gridSpan w:val="2"/>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701" w:type="dxa"/>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天津泰达环保局</w:t>
            </w:r>
          </w:p>
        </w:tc>
        <w:tc>
          <w:tcPr>
            <w:tcW w:w="1294" w:type="dxa"/>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1"/>
                <w:attr w:name="Month" w:val="12"/>
                <w:attr w:name="Day" w:val="8"/>
                <w:attr w:name="IsLunarDate" w:val="False"/>
                <w:attr w:name="IsROCDate" w:val="False"/>
              </w:smartTagPr>
              <w:r w:rsidRPr="0070766A">
                <w:rPr>
                  <w:rFonts w:ascii="楷体" w:eastAsia="楷体" w:hAnsi="楷体" w:cs="Arial"/>
                  <w:kern w:val="0"/>
                  <w:szCs w:val="21"/>
                </w:rPr>
                <w:t>2011-12-08</w:t>
              </w:r>
            </w:smartTag>
          </w:p>
        </w:tc>
        <w:tc>
          <w:tcPr>
            <w:tcW w:w="1487" w:type="dxa"/>
            <w:shd w:val="clear" w:color="000000" w:fill="FFFFFF"/>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11"/>
                <w:attr w:name="Day" w:val="15"/>
                <w:attr w:name="IsLunarDate" w:val="False"/>
                <w:attr w:name="IsROCDate" w:val="False"/>
              </w:smartTagPr>
              <w:r w:rsidRPr="0070766A">
                <w:rPr>
                  <w:rFonts w:ascii="楷体" w:eastAsia="楷体" w:hAnsi="楷体" w:cs="Arial"/>
                  <w:kern w:val="0"/>
                  <w:szCs w:val="21"/>
                </w:rPr>
                <w:t>2013-11-15</w:t>
              </w:r>
            </w:smartTag>
          </w:p>
        </w:tc>
        <w:tc>
          <w:tcPr>
            <w:tcW w:w="1244" w:type="dxa"/>
            <w:shd w:val="clear" w:color="000000" w:fill="FFFFFF"/>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bl>
    <w:p w:rsidR="00861E0D" w:rsidRDefault="00861E0D" w:rsidP="000379D2">
      <w:pPr>
        <w:rPr>
          <w:rFonts w:ascii="楷体" w:eastAsia="楷体" w:hAnsi="楷体" w:cs="Arial"/>
          <w:szCs w:val="21"/>
        </w:rPr>
      </w:pPr>
    </w:p>
    <w:p w:rsidR="00584D9D" w:rsidRPr="0070766A" w:rsidRDefault="00584D9D" w:rsidP="000379D2">
      <w:pPr>
        <w:rPr>
          <w:rFonts w:ascii="楷体" w:eastAsia="楷体" w:hAnsi="楷体" w:cs="Arial"/>
          <w:szCs w:val="21"/>
        </w:rPr>
      </w:pPr>
    </w:p>
    <w:tbl>
      <w:tblPr>
        <w:tblW w:w="15321" w:type="dxa"/>
        <w:jc w:val="center"/>
        <w:tblLook w:val="04A0"/>
      </w:tblPr>
      <w:tblGrid>
        <w:gridCol w:w="4123"/>
        <w:gridCol w:w="1134"/>
        <w:gridCol w:w="1384"/>
        <w:gridCol w:w="884"/>
        <w:gridCol w:w="4111"/>
        <w:gridCol w:w="1134"/>
        <w:gridCol w:w="1276"/>
        <w:gridCol w:w="1275"/>
      </w:tblGrid>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合同名称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合同类别</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合同编号</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负责人</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甲方名称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合同金额</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开始日期</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终止日期</w:t>
            </w:r>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生物样品中全氟化合物的定量分析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2017032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祝凌燕</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大连理工大学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1"/>
                <w:attr w:name="Year" w:val="2017"/>
              </w:smartTagPr>
              <w:r w:rsidRPr="0070766A">
                <w:rPr>
                  <w:rFonts w:ascii="楷体" w:eastAsia="楷体" w:hAnsi="楷体" w:cs="Arial"/>
                  <w:kern w:val="0"/>
                  <w:szCs w:val="21"/>
                </w:rPr>
                <w:t>2017-01-05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1"/>
                <w:attr w:name="Year" w:val="2018"/>
              </w:smartTagPr>
              <w:r w:rsidRPr="0070766A">
                <w:rPr>
                  <w:rFonts w:ascii="楷体" w:eastAsia="楷体" w:hAnsi="楷体" w:cs="Arial"/>
                  <w:kern w:val="0"/>
                  <w:szCs w:val="21"/>
                </w:rPr>
                <w:t>2018-01-05</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环境样品中全氟化合物的定量分析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2016177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祝凌燕</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农业部环境保护科研监测所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10"/>
                <w:attr w:name="Year" w:val="2016"/>
              </w:smartTagPr>
              <w:r w:rsidRPr="0070766A">
                <w:rPr>
                  <w:rFonts w:ascii="楷体" w:eastAsia="楷体" w:hAnsi="楷体" w:cs="Arial"/>
                  <w:kern w:val="0"/>
                  <w:szCs w:val="21"/>
                </w:rPr>
                <w:t>2016-10-10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7"/>
              </w:smartTagPr>
              <w:r w:rsidRPr="0070766A">
                <w:rPr>
                  <w:rFonts w:ascii="楷体" w:eastAsia="楷体" w:hAnsi="楷体" w:cs="Arial"/>
                  <w:kern w:val="0"/>
                  <w:szCs w:val="21"/>
                </w:rPr>
                <w:t>2017-06-30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血清样品中全氟化合物的定量分析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2016219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祝凌燕</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首都医科大学公共卫生学院劳环学系</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0.4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6"/>
              </w:smartTagPr>
              <w:r w:rsidRPr="0070766A">
                <w:rPr>
                  <w:rFonts w:ascii="楷体" w:eastAsia="楷体" w:hAnsi="楷体" w:cs="Arial"/>
                  <w:kern w:val="0"/>
                  <w:szCs w:val="21"/>
                </w:rPr>
                <w:t>2016-11-01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海水利用工程浓海水排海监测与评价</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2015119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朱琳</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国家海洋局天津海水淡化与综合利用研究所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0.32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2"/>
                <w:attr w:name="Month" w:val="1"/>
                <w:attr w:name="Year" w:val="2015"/>
              </w:smartTagPr>
              <w:r w:rsidRPr="0070766A">
                <w:rPr>
                  <w:rFonts w:ascii="楷体" w:eastAsia="楷体" w:hAnsi="楷体" w:cs="Arial"/>
                  <w:kern w:val="0"/>
                  <w:szCs w:val="21"/>
                </w:rPr>
                <w:t>2015-01-12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2"/>
                <w:attr w:name="Month" w:val="7"/>
                <w:attr w:name="Year" w:val="2015"/>
              </w:smartTagPr>
              <w:r w:rsidRPr="0070766A">
                <w:rPr>
                  <w:rFonts w:ascii="楷体" w:eastAsia="楷体" w:hAnsi="楷体" w:cs="Arial"/>
                  <w:kern w:val="0"/>
                  <w:szCs w:val="21"/>
                </w:rPr>
                <w:t>2015-07-12</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海水循环冷却水系统藻污染分析研究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2013103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朱琳</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国家海洋局天津海水淡化与综合利用研究所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0.7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7"/>
                <w:attr w:name="Year" w:val="2013"/>
              </w:smartTagPr>
              <w:r w:rsidRPr="0070766A">
                <w:rPr>
                  <w:rFonts w:ascii="楷体" w:eastAsia="楷体" w:hAnsi="楷体" w:cs="Arial"/>
                  <w:kern w:val="0"/>
                  <w:szCs w:val="21"/>
                </w:rPr>
                <w:t>2013-07-05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7"/>
                <w:attr w:name="Year" w:val="2015"/>
              </w:smartTagPr>
              <w:r w:rsidRPr="0070766A">
                <w:rPr>
                  <w:rFonts w:ascii="楷体" w:eastAsia="楷体" w:hAnsi="楷体" w:cs="Arial"/>
                  <w:kern w:val="0"/>
                  <w:szCs w:val="21"/>
                </w:rPr>
                <w:t>2015-07-04</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新增POPs物质的环境样品盒鱼类样品的含量测试</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2013159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朱琳</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19.4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7"/>
                <w:attr w:name="Year" w:val="2013"/>
              </w:smartTagPr>
              <w:r w:rsidRPr="0070766A">
                <w:rPr>
                  <w:rFonts w:ascii="楷体" w:eastAsia="楷体" w:hAnsi="楷体" w:cs="Arial"/>
                  <w:kern w:val="0"/>
                  <w:szCs w:val="21"/>
                </w:rPr>
                <w:t>2013-07-15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12"/>
                <w:attr w:name="Year" w:val="2013"/>
              </w:smartTagPr>
              <w:r w:rsidRPr="0070766A">
                <w:rPr>
                  <w:rFonts w:ascii="楷体" w:eastAsia="楷体" w:hAnsi="楷体" w:cs="Arial"/>
                  <w:kern w:val="0"/>
                  <w:szCs w:val="21"/>
                </w:rPr>
                <w:t>2013-12-15</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海上溢油高性能吸油材料及处理装置的研发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2014133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周启星</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天津开发区兰顿油田服务有限公司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7"/>
                <w:attr w:name="Year" w:val="2014"/>
              </w:smartTagPr>
              <w:r w:rsidRPr="0070766A">
                <w:rPr>
                  <w:rFonts w:ascii="楷体" w:eastAsia="楷体" w:hAnsi="楷体" w:cs="Arial"/>
                  <w:kern w:val="0"/>
                  <w:szCs w:val="21"/>
                </w:rPr>
                <w:t>2014-07-01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7"/>
                <w:attr w:name="Year" w:val="2017"/>
              </w:smartTagPr>
              <w:r w:rsidRPr="0070766A">
                <w:rPr>
                  <w:rFonts w:ascii="楷体" w:eastAsia="楷体" w:hAnsi="楷体" w:cs="Arial"/>
                  <w:kern w:val="0"/>
                  <w:szCs w:val="21"/>
                </w:rPr>
                <w:t>2017-07-01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滨海新区污染场地修复政策及支撑平台建设研究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2013183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周启星</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天津生态城环保有限公司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7"/>
                <w:attr w:name="Year" w:val="2013"/>
              </w:smartTagPr>
              <w:r w:rsidRPr="0070766A">
                <w:rPr>
                  <w:rFonts w:ascii="楷体" w:eastAsia="楷体" w:hAnsi="楷体" w:cs="Arial"/>
                  <w:kern w:val="0"/>
                  <w:szCs w:val="21"/>
                </w:rPr>
                <w:t>2013-07-01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原位生态修复技术修复大港油田中低浓度石油污染土壤技术研究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2012115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周启星</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天津市地质调查研究院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7"/>
                <w:attr w:name="Month" w:val="1"/>
                <w:attr w:name="Year" w:val="2012"/>
              </w:smartTagPr>
              <w:r w:rsidRPr="0070766A">
                <w:rPr>
                  <w:rFonts w:ascii="楷体" w:eastAsia="楷体" w:hAnsi="楷体" w:cs="Arial"/>
                  <w:kern w:val="0"/>
                  <w:szCs w:val="21"/>
                </w:rPr>
                <w:t>2012-01-27</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农药医药废水处理的研究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2014216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周明华</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上海崇旭环保设备科技有限公司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11"/>
                <w:attr w:name="Year" w:val="2014"/>
              </w:smartTagPr>
              <w:r w:rsidRPr="0070766A">
                <w:rPr>
                  <w:rFonts w:ascii="楷体" w:eastAsia="楷体" w:hAnsi="楷体" w:cs="Arial"/>
                  <w:kern w:val="0"/>
                  <w:szCs w:val="21"/>
                </w:rPr>
                <w:t>2014-11-05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
                <w:attr w:name="Month" w:val="11"/>
                <w:attr w:name="Year" w:val="2015"/>
              </w:smartTagPr>
              <w:r w:rsidRPr="0070766A">
                <w:rPr>
                  <w:rFonts w:ascii="楷体" w:eastAsia="楷体" w:hAnsi="楷体" w:cs="Arial"/>
                  <w:kern w:val="0"/>
                  <w:szCs w:val="21"/>
                </w:rPr>
                <w:t>2015-11-03</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水样中有机污染物的分析研究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2013042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周明华</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3"/>
              </w:smartTagPr>
              <w:r w:rsidRPr="0070766A">
                <w:rPr>
                  <w:rFonts w:ascii="楷体" w:eastAsia="楷体" w:hAnsi="楷体" w:cs="Arial"/>
                  <w:kern w:val="0"/>
                  <w:szCs w:val="21"/>
                </w:rPr>
                <w:t>2013-03-01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2"/>
                <w:attr w:name="Year" w:val="2014"/>
              </w:smartTagPr>
              <w:r w:rsidRPr="0070766A">
                <w:rPr>
                  <w:rFonts w:ascii="楷体" w:eastAsia="楷体" w:hAnsi="楷体" w:cs="Arial"/>
                  <w:kern w:val="0"/>
                  <w:szCs w:val="21"/>
                </w:rPr>
                <w:t>2014-02-28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地下水中有机物的测试分析研究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2012119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周明华</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河北农业大学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2"/>
              </w:smartTagPr>
              <w:r w:rsidRPr="0070766A">
                <w:rPr>
                  <w:rFonts w:ascii="楷体" w:eastAsia="楷体" w:hAnsi="楷体" w:cs="Arial"/>
                  <w:kern w:val="0"/>
                  <w:szCs w:val="21"/>
                </w:rPr>
                <w:t>2012-06-30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3"/>
              </w:smartTagPr>
              <w:r w:rsidRPr="0070766A">
                <w:rPr>
                  <w:rFonts w:ascii="楷体" w:eastAsia="楷体" w:hAnsi="楷体" w:cs="Arial"/>
                  <w:kern w:val="0"/>
                  <w:szCs w:val="21"/>
                </w:rPr>
                <w:t>2013-06-30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天津龙德鑫混凝土有限公司项目、灵北制药（天津）有限公司及中铁四局物资工贸天津分公司新建仓库及实验室项目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2012050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周明华</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天津市环境影响评价中心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1.32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6"/>
                <w:attr w:name="Month" w:val="3"/>
                <w:attr w:name="Year" w:val="2012"/>
              </w:smartTagPr>
              <w:r w:rsidRPr="0070766A">
                <w:rPr>
                  <w:rFonts w:ascii="楷体" w:eastAsia="楷体" w:hAnsi="楷体" w:cs="Arial"/>
                  <w:kern w:val="0"/>
                  <w:szCs w:val="21"/>
                </w:rPr>
                <w:t>2012-03-26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南昌市大气颗粒物PM2.5源解析研究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2015205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张裕芬</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南昌市环境监测站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6"/>
                <w:attr w:name="Month" w:val="9"/>
                <w:attr w:name="Year" w:val="2015"/>
              </w:smartTagPr>
              <w:r w:rsidRPr="0070766A">
                <w:rPr>
                  <w:rFonts w:ascii="楷体" w:eastAsia="楷体" w:hAnsi="楷体" w:cs="Arial"/>
                  <w:kern w:val="0"/>
                  <w:szCs w:val="21"/>
                </w:rPr>
                <w:t>2015-09-16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9"/>
                <w:attr w:name="Year" w:val="2017"/>
              </w:smartTagPr>
              <w:r w:rsidRPr="0070766A">
                <w:rPr>
                  <w:rFonts w:ascii="楷体" w:eastAsia="楷体" w:hAnsi="楷体" w:cs="Arial"/>
                  <w:kern w:val="0"/>
                  <w:szCs w:val="21"/>
                </w:rPr>
                <w:t>2017-09-15</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南宁市大气颗粒物污染分析（南宁市大气颗粒物源构成监测系统建设）项目-统计模块及软件购置采购合同</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2016263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张裕芬</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南宁市环境保护监测站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6"/>
              </w:smartTagPr>
              <w:r w:rsidRPr="0070766A">
                <w:rPr>
                  <w:rFonts w:ascii="楷体" w:eastAsia="楷体" w:hAnsi="楷体" w:cs="Arial"/>
                  <w:kern w:val="0"/>
                  <w:szCs w:val="21"/>
                </w:rPr>
                <w:t>2016-11-01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7"/>
                <w:attr w:name="Year" w:val="2017"/>
              </w:smartTagPr>
              <w:r w:rsidRPr="0070766A">
                <w:rPr>
                  <w:rFonts w:ascii="楷体" w:eastAsia="楷体" w:hAnsi="楷体" w:cs="Arial"/>
                  <w:kern w:val="0"/>
                  <w:szCs w:val="21"/>
                </w:rPr>
                <w:t>2017-07-31</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《2015年成都市大气颗粒物来源解析课题》颗粒物样品分析和来源解析服务采购项目（三次）</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2015228</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张裕芬</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成都市环境保护科学研究院</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11"/>
                <w:attr w:name="Year" w:val="2015"/>
              </w:smartTagPr>
              <w:r w:rsidRPr="0070766A">
                <w:rPr>
                  <w:rFonts w:ascii="楷体" w:eastAsia="楷体" w:hAnsi="楷体" w:cs="Arial"/>
                  <w:kern w:val="0"/>
                  <w:szCs w:val="21"/>
                </w:rPr>
                <w:t>2015-11-10</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南宁市大气颗粒物污染时空分布规律及成因分析研究（3）</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2015301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张裕芬</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南宁市环境保护监测站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5"/>
              </w:smartTagPr>
              <w:r w:rsidRPr="0070766A">
                <w:rPr>
                  <w:rFonts w:ascii="楷体" w:eastAsia="楷体" w:hAnsi="楷体" w:cs="Arial"/>
                  <w:kern w:val="0"/>
                  <w:szCs w:val="21"/>
                </w:rPr>
                <w:t>2015-03-01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8"/>
                <w:attr w:name="Year" w:val="2016"/>
              </w:smartTagPr>
              <w:r w:rsidRPr="0070766A">
                <w:rPr>
                  <w:rFonts w:ascii="楷体" w:eastAsia="楷体" w:hAnsi="楷体" w:cs="Arial"/>
                  <w:kern w:val="0"/>
                  <w:szCs w:val="21"/>
                </w:rPr>
                <w:t>2016-08-30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南宁市大气颗粒物污染时空分布规律及成因分析研究（2）</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2015299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张裕芬</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南宁市环境保护监测站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5"/>
              </w:smartTagPr>
              <w:r w:rsidRPr="0070766A">
                <w:rPr>
                  <w:rFonts w:ascii="楷体" w:eastAsia="楷体" w:hAnsi="楷体" w:cs="Arial"/>
                  <w:kern w:val="0"/>
                  <w:szCs w:val="21"/>
                </w:rPr>
                <w:t>2015-03-01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8"/>
                <w:attr w:name="Year" w:val="2016"/>
              </w:smartTagPr>
              <w:r w:rsidRPr="0070766A">
                <w:rPr>
                  <w:rFonts w:ascii="楷体" w:eastAsia="楷体" w:hAnsi="楷体" w:cs="Arial"/>
                  <w:kern w:val="0"/>
                  <w:szCs w:val="21"/>
                </w:rPr>
                <w:t>2016-08-30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南宁市大气颗粒物污染时空分布规律及成因分析研究（1）</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2015298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张裕芬</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南宁市环境保护监测站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5"/>
              </w:smartTagPr>
              <w:r w:rsidRPr="0070766A">
                <w:rPr>
                  <w:rFonts w:ascii="楷体" w:eastAsia="楷体" w:hAnsi="楷体" w:cs="Arial"/>
                  <w:kern w:val="0"/>
                  <w:szCs w:val="21"/>
                </w:rPr>
                <w:t>2015-03-01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8"/>
                <w:attr w:name="Year" w:val="2016"/>
              </w:smartTagPr>
              <w:r w:rsidRPr="0070766A">
                <w:rPr>
                  <w:rFonts w:ascii="楷体" w:eastAsia="楷体" w:hAnsi="楷体" w:cs="Arial"/>
                  <w:kern w:val="0"/>
                  <w:szCs w:val="21"/>
                </w:rPr>
                <w:t>2016-08-30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乌鲁木齐市大气颗粒物（PM2.5）源化学成分特征研究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2014264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张裕芬</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乌鲁木齐市环境保护科学研究所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1"/>
                <w:attr w:name="Month" w:val="11"/>
                <w:attr w:name="Year" w:val="2014"/>
              </w:smartTagPr>
              <w:r w:rsidRPr="0070766A">
                <w:rPr>
                  <w:rFonts w:ascii="楷体" w:eastAsia="楷体" w:hAnsi="楷体" w:cs="Arial"/>
                  <w:kern w:val="0"/>
                  <w:szCs w:val="21"/>
                </w:rPr>
                <w:t>2014-11-11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5"/>
                <w:attr w:name="Year" w:val="2016"/>
              </w:smartTagPr>
              <w:r w:rsidRPr="0070766A">
                <w:rPr>
                  <w:rFonts w:ascii="楷体" w:eastAsia="楷体" w:hAnsi="楷体" w:cs="Arial"/>
                  <w:kern w:val="0"/>
                  <w:szCs w:val="21"/>
                </w:rPr>
                <w:t>2016-05-31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乌鲁木齐市PM2.5来源解析强化采样与分析方法研究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2015195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张裕芬</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乌鲁木齐市环境保护科学研究所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24.2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5"/>
                <w:attr w:name="Year" w:val="2015"/>
              </w:smartTagPr>
              <w:r w:rsidRPr="0070766A">
                <w:rPr>
                  <w:rFonts w:ascii="楷体" w:eastAsia="楷体" w:hAnsi="楷体" w:cs="Arial"/>
                  <w:kern w:val="0"/>
                  <w:szCs w:val="21"/>
                </w:rPr>
                <w:t>2015-05-01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4"/>
                <w:attr w:name="Year" w:val="2016"/>
              </w:smartTagPr>
              <w:r w:rsidRPr="0070766A">
                <w:rPr>
                  <w:rFonts w:ascii="楷体" w:eastAsia="楷体" w:hAnsi="楷体" w:cs="Arial"/>
                  <w:kern w:val="0"/>
                  <w:szCs w:val="21"/>
                </w:rPr>
                <w:t>2016-04-30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乌鲁木齐市PM2.5来源解析强化采样与分析方法研究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2015103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张裕芬</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乌鲁木齐市环境保护科学研究所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5"/>
                <w:attr w:name="Year" w:val="2015"/>
              </w:smartTagPr>
              <w:r w:rsidRPr="0070766A">
                <w:rPr>
                  <w:rFonts w:ascii="楷体" w:eastAsia="楷体" w:hAnsi="楷体" w:cs="Arial"/>
                  <w:kern w:val="0"/>
                  <w:szCs w:val="21"/>
                </w:rPr>
                <w:t>2015-05-01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4"/>
                <w:attr w:name="Year" w:val="2016"/>
              </w:smartTagPr>
              <w:r w:rsidRPr="0070766A">
                <w:rPr>
                  <w:rFonts w:ascii="楷体" w:eastAsia="楷体" w:hAnsi="楷体" w:cs="Arial"/>
                  <w:kern w:val="0"/>
                  <w:szCs w:val="21"/>
                </w:rPr>
                <w:t>2016-04-30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昌黎县水系水质修复规划研究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2016163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张颖</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天津大学城市规划设计研究院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9"/>
                <w:attr w:name="Year" w:val="2016"/>
              </w:smartTagPr>
              <w:r w:rsidRPr="0070766A">
                <w:rPr>
                  <w:rFonts w:ascii="楷体" w:eastAsia="楷体" w:hAnsi="楷体" w:cs="Arial"/>
                  <w:kern w:val="0"/>
                  <w:szCs w:val="21"/>
                </w:rPr>
                <w:t>2016-09-18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8"/>
              </w:smartTagPr>
              <w:r w:rsidRPr="0070766A">
                <w:rPr>
                  <w:rFonts w:ascii="楷体" w:eastAsia="楷体" w:hAnsi="楷体" w:cs="Arial"/>
                  <w:kern w:val="0"/>
                  <w:szCs w:val="21"/>
                </w:rPr>
                <w:t>2018-12-31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基于低冲击开发技术的城镇可持续排水系统示范研究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2015178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张颖</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天津城建设计院有限公司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1"/>
                <w:attr w:name="Month" w:val="4"/>
                <w:attr w:name="Year" w:val="2015"/>
              </w:smartTagPr>
              <w:r w:rsidRPr="0070766A">
                <w:rPr>
                  <w:rFonts w:ascii="楷体" w:eastAsia="楷体" w:hAnsi="楷体" w:cs="Arial"/>
                  <w:kern w:val="0"/>
                  <w:szCs w:val="21"/>
                </w:rPr>
                <w:t>2015-04-21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3"/>
                <w:attr w:name="Year" w:val="2017"/>
              </w:smartTagPr>
              <w:r w:rsidRPr="0070766A">
                <w:rPr>
                  <w:rFonts w:ascii="楷体" w:eastAsia="楷体" w:hAnsi="楷体" w:cs="Arial"/>
                  <w:kern w:val="0"/>
                  <w:szCs w:val="21"/>
                </w:rPr>
                <w:t>2017-03-31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天津市城市水源地脆弱性定量识别与模型分析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2014120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张颖</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天津市水利科学研究院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6"/>
                <w:attr w:name="Year" w:val="2014"/>
              </w:smartTagPr>
              <w:r w:rsidRPr="0070766A">
                <w:rPr>
                  <w:rFonts w:ascii="楷体" w:eastAsia="楷体" w:hAnsi="楷体" w:cs="Arial"/>
                  <w:kern w:val="0"/>
                  <w:szCs w:val="21"/>
                </w:rPr>
                <w:t>2014-06-25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5"/>
                <w:attr w:name="Year" w:val="2015"/>
              </w:smartTagPr>
              <w:r w:rsidRPr="0070766A">
                <w:rPr>
                  <w:rFonts w:ascii="楷体" w:eastAsia="楷体" w:hAnsi="楷体" w:cs="Arial"/>
                  <w:kern w:val="0"/>
                  <w:szCs w:val="21"/>
                </w:rPr>
                <w:t>2015-05-31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天津滨海新区多水源水系生态利用方案研究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2014110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张颖</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8.3932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4"/>
                <w:attr w:name="Year" w:val="2014"/>
              </w:smartTagPr>
              <w:r w:rsidRPr="0070766A">
                <w:rPr>
                  <w:rFonts w:ascii="楷体" w:eastAsia="楷体" w:hAnsi="楷体" w:cs="Arial"/>
                  <w:kern w:val="0"/>
                  <w:szCs w:val="21"/>
                </w:rPr>
                <w:t>2014-04-01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4"/>
                <w:attr w:name="Year" w:val="2015"/>
              </w:smartTagPr>
              <w:r w:rsidRPr="0070766A">
                <w:rPr>
                  <w:rFonts w:ascii="楷体" w:eastAsia="楷体" w:hAnsi="楷体" w:cs="Arial"/>
                  <w:kern w:val="0"/>
                  <w:szCs w:val="21"/>
                </w:rPr>
                <w:t>2015-04-01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城市区域性污水泵站臭气健康风险评价</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2014028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张颖</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天津天传市政工程有限公司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10"/>
                <w:attr w:name="Year" w:val="2013"/>
              </w:smartTagPr>
              <w:r w:rsidRPr="0070766A">
                <w:rPr>
                  <w:rFonts w:ascii="楷体" w:eastAsia="楷体" w:hAnsi="楷体" w:cs="Arial"/>
                  <w:kern w:val="0"/>
                  <w:szCs w:val="21"/>
                </w:rPr>
                <w:t>2013-10-18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4"/>
              </w:smartTagPr>
              <w:r w:rsidRPr="0070766A">
                <w:rPr>
                  <w:rFonts w:ascii="楷体" w:eastAsia="楷体" w:hAnsi="楷体" w:cs="Arial"/>
                  <w:kern w:val="0"/>
                  <w:szCs w:val="21"/>
                </w:rPr>
                <w:t>2014-06-30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HT-16改良剂的多组份分离及成份分析技术</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2016230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于凯</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天津海泰环保科技发展股份有限公司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1"/>
                <w:attr w:name="Year" w:val="2016"/>
              </w:smartTagPr>
              <w:r w:rsidRPr="0070766A">
                <w:rPr>
                  <w:rFonts w:ascii="楷体" w:eastAsia="楷体" w:hAnsi="楷体" w:cs="Arial"/>
                  <w:kern w:val="0"/>
                  <w:szCs w:val="21"/>
                </w:rPr>
                <w:t>2016-11-20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7"/>
              </w:smartTagPr>
              <w:r w:rsidRPr="0070766A">
                <w:rPr>
                  <w:rFonts w:ascii="楷体" w:eastAsia="楷体" w:hAnsi="楷体" w:cs="Arial"/>
                  <w:kern w:val="0"/>
                  <w:szCs w:val="21"/>
                </w:rPr>
                <w:t>2017-06-30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污泥半焦粉材料结构性质研究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2013070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于凯</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北京科兰之星环保科技有限公司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5"/>
                <w:attr w:name="Year" w:val="2013"/>
              </w:smartTagPr>
              <w:r w:rsidRPr="0070766A">
                <w:rPr>
                  <w:rFonts w:ascii="楷体" w:eastAsia="楷体" w:hAnsi="楷体" w:cs="Arial"/>
                  <w:kern w:val="0"/>
                  <w:szCs w:val="21"/>
                </w:rPr>
                <w:t>2013-05-20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四川省环保科技技术和工程评估体系与示范机制咨询</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2016264</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吴婧</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四川省环境工程评估中心</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2"/>
                <w:attr w:name="Month" w:val="12"/>
                <w:attr w:name="Year" w:val="2016"/>
              </w:smartTagPr>
              <w:r w:rsidRPr="0070766A">
                <w:rPr>
                  <w:rFonts w:ascii="楷体" w:eastAsia="楷体" w:hAnsi="楷体" w:cs="Arial"/>
                  <w:kern w:val="0"/>
                  <w:szCs w:val="21"/>
                </w:rPr>
                <w:t>2016-12-12</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7"/>
              </w:smartTagPr>
              <w:r w:rsidRPr="0070766A">
                <w:rPr>
                  <w:rFonts w:ascii="楷体" w:eastAsia="楷体" w:hAnsi="楷体" w:cs="Arial"/>
                  <w:kern w:val="0"/>
                  <w:szCs w:val="21"/>
                </w:rPr>
                <w:t>2017-12-31</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潍坊市大气颗粒物来源解析研究技术咨询</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2016278</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天津双允环保科技有限公司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1"/>
                <w:attr w:name="Year" w:val="2016"/>
              </w:smartTagPr>
              <w:r w:rsidRPr="0070766A">
                <w:rPr>
                  <w:rFonts w:ascii="楷体" w:eastAsia="楷体" w:hAnsi="楷体" w:cs="Arial"/>
                  <w:kern w:val="0"/>
                  <w:szCs w:val="21"/>
                </w:rPr>
                <w:t>2016-11-20</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8"/>
              </w:smartTagPr>
              <w:r w:rsidRPr="0070766A">
                <w:rPr>
                  <w:rFonts w:ascii="楷体" w:eastAsia="楷体" w:hAnsi="楷体" w:cs="Arial"/>
                  <w:kern w:val="0"/>
                  <w:szCs w:val="21"/>
                </w:rPr>
                <w:t>2018-12-31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国家大气颗粒物组分网/光化学监测网样品测试</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2017061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中国环境监测总站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6.75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6"/>
              </w:smartTagPr>
              <w:r w:rsidRPr="0070766A">
                <w:rPr>
                  <w:rFonts w:ascii="楷体" w:eastAsia="楷体" w:hAnsi="楷体" w:cs="Arial"/>
                  <w:kern w:val="0"/>
                  <w:szCs w:val="21"/>
                </w:rPr>
                <w:t>2016-11-01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4"/>
                <w:attr w:name="Year" w:val="2017"/>
              </w:smartTagPr>
              <w:r w:rsidRPr="0070766A">
                <w:rPr>
                  <w:rFonts w:ascii="楷体" w:eastAsia="楷体" w:hAnsi="楷体" w:cs="Arial"/>
                  <w:kern w:val="0"/>
                  <w:szCs w:val="21"/>
                </w:rPr>
                <w:t>2017-04-30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莱西市空气颗粒物来源解析模式运算及报告</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2017004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莱西市环境保护局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11"/>
                <w:attr w:name="Year" w:val="2016"/>
              </w:smartTagPr>
              <w:r w:rsidRPr="0070766A">
                <w:rPr>
                  <w:rFonts w:ascii="楷体" w:eastAsia="楷体" w:hAnsi="楷体" w:cs="Arial"/>
                  <w:kern w:val="0"/>
                  <w:szCs w:val="21"/>
                </w:rPr>
                <w:t>2016-11-18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3"/>
                <w:attr w:name="Year" w:val="2017"/>
              </w:smartTagPr>
              <w:r w:rsidRPr="0070766A">
                <w:rPr>
                  <w:rFonts w:ascii="楷体" w:eastAsia="楷体" w:hAnsi="楷体" w:cs="Arial"/>
                  <w:kern w:val="0"/>
                  <w:szCs w:val="21"/>
                </w:rPr>
                <w:t>2017-03-30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平度市空气细颗粒物和可吸入颗粒物来源解析模式运算及报告</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2016261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平度市环境保护局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11"/>
                <w:attr w:name="Year" w:val="2016"/>
              </w:smartTagPr>
              <w:r w:rsidRPr="0070766A">
                <w:rPr>
                  <w:rFonts w:ascii="楷体" w:eastAsia="楷体" w:hAnsi="楷体" w:cs="Arial"/>
                  <w:kern w:val="0"/>
                  <w:szCs w:val="21"/>
                </w:rPr>
                <w:t>2016-11-18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3"/>
                <w:attr w:name="Year" w:val="2017"/>
              </w:smartTagPr>
              <w:r w:rsidRPr="0070766A">
                <w:rPr>
                  <w:rFonts w:ascii="楷体" w:eastAsia="楷体" w:hAnsi="楷体" w:cs="Arial"/>
                  <w:kern w:val="0"/>
                  <w:szCs w:val="21"/>
                </w:rPr>
                <w:t>2017-03-30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即墨市空气颗粒物来源解析模式运算及报告</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2016249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即墨市环境保护局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9"/>
                <w:attr w:name="Month" w:val="11"/>
                <w:attr w:name="Year" w:val="2016"/>
              </w:smartTagPr>
              <w:r w:rsidRPr="0070766A">
                <w:rPr>
                  <w:rFonts w:ascii="楷体" w:eastAsia="楷体" w:hAnsi="楷体" w:cs="Arial"/>
                  <w:kern w:val="0"/>
                  <w:szCs w:val="21"/>
                </w:rPr>
                <w:t>2016-11-29</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3"/>
                <w:attr w:name="Year" w:val="2017"/>
              </w:smartTagPr>
              <w:r w:rsidRPr="0070766A">
                <w:rPr>
                  <w:rFonts w:ascii="楷体" w:eastAsia="楷体" w:hAnsi="楷体" w:cs="Arial"/>
                  <w:kern w:val="0"/>
                  <w:szCs w:val="21"/>
                </w:rPr>
                <w:t>2017-03-30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胶州市空气细颗粒物和可吸入颗粒物来源解析模式运算及报告</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2016250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胶州市环境保护局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11"/>
                <w:attr w:name="Year" w:val="2016"/>
              </w:smartTagPr>
              <w:r w:rsidRPr="0070766A">
                <w:rPr>
                  <w:rFonts w:ascii="楷体" w:eastAsia="楷体" w:hAnsi="楷体" w:cs="Arial"/>
                  <w:kern w:val="0"/>
                  <w:szCs w:val="21"/>
                </w:rPr>
                <w:t>2016-11-18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3"/>
                <w:attr w:name="Year" w:val="2017"/>
              </w:smartTagPr>
              <w:r w:rsidRPr="0070766A">
                <w:rPr>
                  <w:rFonts w:ascii="楷体" w:eastAsia="楷体" w:hAnsi="楷体" w:cs="Arial"/>
                  <w:kern w:val="0"/>
                  <w:szCs w:val="21"/>
                </w:rPr>
                <w:t>2017-03-30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青岛市空气颗粒物来源解析模式运算及报告</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2016238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青岛市环境监测中心站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49.5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11"/>
                <w:attr w:name="Year" w:val="2016"/>
              </w:smartTagPr>
              <w:r w:rsidRPr="0070766A">
                <w:rPr>
                  <w:rFonts w:ascii="楷体" w:eastAsia="楷体" w:hAnsi="楷体" w:cs="Arial"/>
                  <w:kern w:val="0"/>
                  <w:szCs w:val="21"/>
                </w:rPr>
                <w:t>2016-11-24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3"/>
                <w:attr w:name="Year" w:val="2017"/>
              </w:smartTagPr>
              <w:r w:rsidRPr="0070766A">
                <w:rPr>
                  <w:rFonts w:ascii="楷体" w:eastAsia="楷体" w:hAnsi="楷体" w:cs="Arial"/>
                  <w:kern w:val="0"/>
                  <w:szCs w:val="21"/>
                </w:rPr>
                <w:t>2017-03-30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黄岛区空气中细颗粒物和可吸入颗粒物来源解析模式运算及报告</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2016239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青岛市环境保护局黄岛分局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11"/>
                <w:attr w:name="Year" w:val="2016"/>
              </w:smartTagPr>
              <w:r w:rsidRPr="0070766A">
                <w:rPr>
                  <w:rFonts w:ascii="楷体" w:eastAsia="楷体" w:hAnsi="楷体" w:cs="Arial"/>
                  <w:kern w:val="0"/>
                  <w:szCs w:val="21"/>
                </w:rPr>
                <w:t>2016-11-18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3"/>
                <w:attr w:name="Year" w:val="2017"/>
              </w:smartTagPr>
              <w:r w:rsidRPr="0070766A">
                <w:rPr>
                  <w:rFonts w:ascii="楷体" w:eastAsia="楷体" w:hAnsi="楷体" w:cs="Arial"/>
                  <w:kern w:val="0"/>
                  <w:szCs w:val="21"/>
                </w:rPr>
                <w:t>2017-03-30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海口市环境空气PM10和PM2.5来源解析研究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2014260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海口市环境保护监测站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61</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
                <w:attr w:name="Month" w:val="12"/>
                <w:attr w:name="Year" w:val="2014"/>
              </w:smartTagPr>
              <w:r w:rsidRPr="0070766A">
                <w:rPr>
                  <w:rFonts w:ascii="楷体" w:eastAsia="楷体" w:hAnsi="楷体" w:cs="Arial"/>
                  <w:kern w:val="0"/>
                  <w:szCs w:val="21"/>
                </w:rPr>
                <w:t>2014-12-02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2"/>
                <w:attr w:name="Year" w:val="2016"/>
              </w:smartTagPr>
              <w:r w:rsidRPr="0070766A">
                <w:rPr>
                  <w:rFonts w:ascii="楷体" w:eastAsia="楷体" w:hAnsi="楷体" w:cs="Arial"/>
                  <w:kern w:val="0"/>
                  <w:szCs w:val="21"/>
                </w:rPr>
                <w:t>2016-12-30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成都市PM2.5源成分谱研究政府采购项目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2015230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成都市环境保护科学研究院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73</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
                <w:attr w:name="Month" w:val="11"/>
                <w:attr w:name="Year" w:val="2015"/>
              </w:smartTagPr>
              <w:r w:rsidRPr="0070766A">
                <w:rPr>
                  <w:rFonts w:ascii="楷体" w:eastAsia="楷体" w:hAnsi="楷体" w:cs="Arial"/>
                  <w:kern w:val="0"/>
                  <w:szCs w:val="21"/>
                </w:rPr>
                <w:t>2015-11-02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
                <w:attr w:name="Month" w:val="11"/>
                <w:attr w:name="Year" w:val="2016"/>
              </w:smartTagPr>
              <w:r w:rsidRPr="0070766A">
                <w:rPr>
                  <w:rFonts w:ascii="楷体" w:eastAsia="楷体" w:hAnsi="楷体" w:cs="Arial"/>
                  <w:kern w:val="0"/>
                  <w:szCs w:val="21"/>
                </w:rPr>
                <w:t>2016-11-02</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乌海市大气颗粒物受体和源谱特征分析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2014192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内蒙古自治区环境监测中心站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8.3</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6"/>
                <w:attr w:name="Month" w:val="9"/>
                <w:attr w:name="Year" w:val="2014"/>
              </w:smartTagPr>
              <w:r w:rsidRPr="0070766A">
                <w:rPr>
                  <w:rFonts w:ascii="楷体" w:eastAsia="楷体" w:hAnsi="楷体" w:cs="Arial"/>
                  <w:kern w:val="0"/>
                  <w:szCs w:val="21"/>
                </w:rPr>
                <w:t>2014-09-26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9"/>
                <w:attr w:name="Year" w:val="2016"/>
              </w:smartTagPr>
              <w:r w:rsidRPr="0070766A">
                <w:rPr>
                  <w:rFonts w:ascii="楷体" w:eastAsia="楷体" w:hAnsi="楷体" w:cs="Arial"/>
                  <w:kern w:val="0"/>
                  <w:szCs w:val="21"/>
                </w:rPr>
                <w:t>2016-09-24</w:t>
              </w:r>
            </w:smartTag>
          </w:p>
        </w:tc>
      </w:tr>
      <w:tr w:rsidR="000379D2" w:rsidRPr="0070766A" w:rsidTr="00584D9D">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菏泽市大气颗粒物污染特性分析及来源解析研究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2015212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菏泽市高新技术产业开发区管理委员会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145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8"/>
                <w:attr w:name="Year" w:val="2015"/>
              </w:smartTagPr>
              <w:r w:rsidRPr="0070766A">
                <w:rPr>
                  <w:rFonts w:ascii="楷体" w:eastAsia="楷体" w:hAnsi="楷体" w:cs="Arial"/>
                  <w:kern w:val="0"/>
                  <w:szCs w:val="21"/>
                </w:rPr>
                <w:t>2015-08-25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8"/>
                <w:attr w:name="Year" w:val="2016"/>
              </w:smartTagPr>
              <w:r w:rsidRPr="0070766A">
                <w:rPr>
                  <w:rFonts w:ascii="楷体" w:eastAsia="楷体" w:hAnsi="楷体" w:cs="Arial"/>
                  <w:kern w:val="0"/>
                  <w:szCs w:val="21"/>
                </w:rPr>
                <w:t>2016-08-31</w:t>
              </w:r>
            </w:smartTag>
          </w:p>
        </w:tc>
      </w:tr>
      <w:tr w:rsidR="000379D2" w:rsidRPr="0070766A" w:rsidTr="00584D9D">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天津港环境空气PM2.5污染源解析与防治研究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2015025</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天津港（集团）有限公司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1"/>
                <w:attr w:name="Year" w:val="2015"/>
              </w:smartTagPr>
              <w:r w:rsidRPr="0070766A">
                <w:rPr>
                  <w:rFonts w:ascii="楷体" w:eastAsia="楷体" w:hAnsi="楷体" w:cs="Arial"/>
                  <w:kern w:val="0"/>
                  <w:szCs w:val="21"/>
                </w:rPr>
                <w:t>2015-01-15</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6"/>
              </w:smartTagPr>
              <w:r w:rsidRPr="0070766A">
                <w:rPr>
                  <w:rFonts w:ascii="楷体" w:eastAsia="楷体" w:hAnsi="楷体" w:cs="Arial"/>
                  <w:kern w:val="0"/>
                  <w:szCs w:val="21"/>
                </w:rPr>
                <w:t>2016-06-30</w:t>
              </w:r>
            </w:smartTag>
          </w:p>
        </w:tc>
      </w:tr>
      <w:tr w:rsidR="00584D9D" w:rsidRPr="0070766A" w:rsidTr="00584D9D">
        <w:trPr>
          <w:trHeight w:val="156"/>
          <w:jc w:val="center"/>
        </w:trPr>
        <w:tc>
          <w:tcPr>
            <w:tcW w:w="4123" w:type="dxa"/>
            <w:tcBorders>
              <w:top w:val="single" w:sz="4" w:space="0" w:color="auto"/>
            </w:tcBorders>
            <w:shd w:val="clear" w:color="auto" w:fill="auto"/>
            <w:noWrap/>
            <w:vAlign w:val="bottom"/>
          </w:tcPr>
          <w:p w:rsidR="00584D9D" w:rsidRPr="0070766A" w:rsidRDefault="00584D9D"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584D9D" w:rsidRPr="0070766A" w:rsidRDefault="00584D9D" w:rsidP="004D7625">
            <w:pPr>
              <w:widowControl/>
              <w:jc w:val="left"/>
              <w:rPr>
                <w:rFonts w:ascii="楷体" w:eastAsia="楷体" w:hAnsi="楷体" w:cs="Arial"/>
                <w:kern w:val="0"/>
                <w:szCs w:val="21"/>
              </w:rPr>
            </w:pPr>
          </w:p>
        </w:tc>
        <w:tc>
          <w:tcPr>
            <w:tcW w:w="1384" w:type="dxa"/>
            <w:tcBorders>
              <w:top w:val="single" w:sz="4" w:space="0" w:color="auto"/>
            </w:tcBorders>
            <w:shd w:val="clear" w:color="auto" w:fill="auto"/>
            <w:noWrap/>
            <w:vAlign w:val="bottom"/>
          </w:tcPr>
          <w:p w:rsidR="00584D9D" w:rsidRPr="0070766A" w:rsidRDefault="00584D9D" w:rsidP="004D7625">
            <w:pPr>
              <w:widowControl/>
              <w:jc w:val="left"/>
              <w:rPr>
                <w:rFonts w:ascii="楷体" w:eastAsia="楷体" w:hAnsi="楷体" w:cs="Arial"/>
                <w:kern w:val="0"/>
                <w:szCs w:val="21"/>
              </w:rPr>
            </w:pPr>
          </w:p>
        </w:tc>
        <w:tc>
          <w:tcPr>
            <w:tcW w:w="884" w:type="dxa"/>
            <w:tcBorders>
              <w:top w:val="single" w:sz="4" w:space="0" w:color="auto"/>
            </w:tcBorders>
            <w:shd w:val="clear" w:color="auto" w:fill="auto"/>
            <w:noWrap/>
            <w:vAlign w:val="bottom"/>
          </w:tcPr>
          <w:p w:rsidR="00584D9D" w:rsidRPr="0070766A" w:rsidRDefault="00584D9D" w:rsidP="004D7625">
            <w:pPr>
              <w:widowControl/>
              <w:jc w:val="left"/>
              <w:rPr>
                <w:rFonts w:ascii="楷体" w:eastAsia="楷体" w:hAnsi="楷体" w:cs="Arial"/>
                <w:kern w:val="0"/>
                <w:szCs w:val="21"/>
              </w:rPr>
            </w:pPr>
          </w:p>
        </w:tc>
        <w:tc>
          <w:tcPr>
            <w:tcW w:w="4111" w:type="dxa"/>
            <w:tcBorders>
              <w:top w:val="single" w:sz="4" w:space="0" w:color="auto"/>
            </w:tcBorders>
            <w:shd w:val="clear" w:color="auto" w:fill="auto"/>
            <w:noWrap/>
            <w:vAlign w:val="bottom"/>
          </w:tcPr>
          <w:p w:rsidR="00584D9D" w:rsidRPr="0070766A" w:rsidRDefault="00584D9D"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584D9D" w:rsidRPr="0070766A" w:rsidRDefault="00584D9D" w:rsidP="004D7625">
            <w:pPr>
              <w:widowControl/>
              <w:jc w:val="left"/>
              <w:rPr>
                <w:rFonts w:ascii="楷体" w:eastAsia="楷体" w:hAnsi="楷体" w:cs="Arial"/>
                <w:kern w:val="0"/>
                <w:szCs w:val="21"/>
              </w:rPr>
            </w:pPr>
          </w:p>
        </w:tc>
        <w:tc>
          <w:tcPr>
            <w:tcW w:w="1276" w:type="dxa"/>
            <w:tcBorders>
              <w:top w:val="single" w:sz="4" w:space="0" w:color="auto"/>
            </w:tcBorders>
            <w:shd w:val="clear" w:color="auto" w:fill="auto"/>
            <w:noWrap/>
            <w:vAlign w:val="bottom"/>
          </w:tcPr>
          <w:p w:rsidR="00584D9D" w:rsidRPr="0070766A" w:rsidRDefault="00584D9D" w:rsidP="004D7625">
            <w:pPr>
              <w:widowControl/>
              <w:jc w:val="left"/>
              <w:rPr>
                <w:rFonts w:ascii="楷体" w:eastAsia="楷体" w:hAnsi="楷体" w:cs="Arial"/>
                <w:kern w:val="0"/>
                <w:szCs w:val="21"/>
              </w:rPr>
            </w:pPr>
          </w:p>
        </w:tc>
        <w:tc>
          <w:tcPr>
            <w:tcW w:w="1275" w:type="dxa"/>
            <w:tcBorders>
              <w:top w:val="single" w:sz="4" w:space="0" w:color="auto"/>
            </w:tcBorders>
            <w:shd w:val="clear" w:color="auto" w:fill="auto"/>
            <w:noWrap/>
            <w:vAlign w:val="bottom"/>
          </w:tcPr>
          <w:p w:rsidR="00584D9D" w:rsidRPr="0070766A" w:rsidRDefault="00584D9D" w:rsidP="004D7625">
            <w:pPr>
              <w:widowControl/>
              <w:jc w:val="left"/>
              <w:rPr>
                <w:rFonts w:ascii="楷体" w:eastAsia="楷体" w:hAnsi="楷体" w:cs="Arial"/>
                <w:kern w:val="0"/>
                <w:szCs w:val="21"/>
              </w:rPr>
            </w:pPr>
          </w:p>
        </w:tc>
      </w:tr>
      <w:tr w:rsidR="000379D2" w:rsidRPr="0070766A" w:rsidTr="00584D9D">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《天津市大气污染防治行动计划实施方案》滨海新区散货物流区堆场扬尘排放调查项目</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2015233</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天津市环境保护科学研究院</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8.72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2"/>
                <w:attr w:name="Month" w:val="1"/>
                <w:attr w:name="Year" w:val="2015"/>
              </w:smartTagPr>
              <w:r w:rsidRPr="0070766A">
                <w:rPr>
                  <w:rFonts w:ascii="楷体" w:eastAsia="楷体" w:hAnsi="楷体" w:cs="Arial"/>
                  <w:kern w:val="0"/>
                  <w:szCs w:val="21"/>
                </w:rPr>
                <w:t>2015-01-12</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1"/>
                <w:attr w:name="Month" w:val="1"/>
                <w:attr w:name="Year" w:val="2016"/>
              </w:smartTagPr>
              <w:r w:rsidRPr="0070766A">
                <w:rPr>
                  <w:rFonts w:ascii="楷体" w:eastAsia="楷体" w:hAnsi="楷体" w:cs="Arial"/>
                  <w:kern w:val="0"/>
                  <w:szCs w:val="21"/>
                </w:rPr>
                <w:t>2016-01-11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包头市大气颗粒物受体和源谱特征分析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2013211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内蒙古自治区环境监测中心站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12.3</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12"/>
                <w:attr w:name="Year" w:val="2013"/>
              </w:smartTagPr>
              <w:r w:rsidRPr="0070766A">
                <w:rPr>
                  <w:rFonts w:ascii="楷体" w:eastAsia="楷体" w:hAnsi="楷体" w:cs="Arial"/>
                  <w:kern w:val="0"/>
                  <w:szCs w:val="21"/>
                </w:rPr>
                <w:t>2013-12-04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12"/>
                <w:attr w:name="Year" w:val="2015"/>
              </w:smartTagPr>
              <w:r w:rsidRPr="0070766A">
                <w:rPr>
                  <w:rFonts w:ascii="楷体" w:eastAsia="楷体" w:hAnsi="楷体" w:cs="Arial"/>
                  <w:kern w:val="0"/>
                  <w:szCs w:val="21"/>
                </w:rPr>
                <w:t>2015-12-04</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西安市大气颗粒物来源解析</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2015024</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西安市环境监测站</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4"/>
              </w:smartTagPr>
              <w:r w:rsidRPr="0070766A">
                <w:rPr>
                  <w:rFonts w:ascii="楷体" w:eastAsia="楷体" w:hAnsi="楷体" w:cs="Arial"/>
                  <w:kern w:val="0"/>
                  <w:szCs w:val="21"/>
                </w:rPr>
                <w:t>2014-11-01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1"/>
                <w:attr w:name="Year" w:val="2015"/>
              </w:smartTagPr>
              <w:r w:rsidRPr="0070766A">
                <w:rPr>
                  <w:rFonts w:ascii="楷体" w:eastAsia="楷体" w:hAnsi="楷体" w:cs="Arial"/>
                  <w:kern w:val="0"/>
                  <w:szCs w:val="21"/>
                </w:rPr>
                <w:t>2015-11-30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怀柔PM2.5化学组成及来源分析</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2014079</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京津冀环境气象预报预警中心</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6"/>
                <w:attr w:name="Month" w:val="5"/>
                <w:attr w:name="Year" w:val="2014"/>
              </w:smartTagPr>
              <w:r w:rsidRPr="0070766A">
                <w:rPr>
                  <w:rFonts w:ascii="楷体" w:eastAsia="楷体" w:hAnsi="楷体" w:cs="Arial"/>
                  <w:kern w:val="0"/>
                  <w:szCs w:val="21"/>
                </w:rPr>
                <w:t>2014-05-06</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4"/>
                <w:attr w:name="Year" w:val="2015"/>
              </w:smartTagPr>
              <w:r w:rsidRPr="0070766A">
                <w:rPr>
                  <w:rFonts w:ascii="楷体" w:eastAsia="楷体" w:hAnsi="楷体" w:cs="Arial"/>
                  <w:kern w:val="0"/>
                  <w:szCs w:val="21"/>
                </w:rPr>
                <w:t>2015-04-30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重污染城市空气质量达标策略与关键支撑技术研究包头市空气细颗粒物化学组成特性研究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2013021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包头市环境科学研究院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4"/>
                <w:attr w:name="Month" w:val="12"/>
                <w:attr w:name="Year" w:val="2012"/>
              </w:smartTagPr>
              <w:r w:rsidRPr="0070766A">
                <w:rPr>
                  <w:rFonts w:ascii="楷体" w:eastAsia="楷体" w:hAnsi="楷体" w:cs="Arial"/>
                  <w:kern w:val="0"/>
                  <w:szCs w:val="21"/>
                </w:rPr>
                <w:t>2012-12-14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3"/>
              </w:smartTagPr>
              <w:r w:rsidRPr="0070766A">
                <w:rPr>
                  <w:rFonts w:ascii="楷体" w:eastAsia="楷体" w:hAnsi="楷体" w:cs="Arial"/>
                  <w:kern w:val="0"/>
                  <w:szCs w:val="21"/>
                </w:rPr>
                <w:t>2013-06-30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太原市空气细颗粒化学组成特征研究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2013020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太原市环境科学研究院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4"/>
                <w:attr w:name="Month" w:val="12"/>
                <w:attr w:name="Year" w:val="2012"/>
              </w:smartTagPr>
              <w:r w:rsidRPr="0070766A">
                <w:rPr>
                  <w:rFonts w:ascii="楷体" w:eastAsia="楷体" w:hAnsi="楷体" w:cs="Arial"/>
                  <w:kern w:val="0"/>
                  <w:szCs w:val="21"/>
                </w:rPr>
                <w:t>2012-12-14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3"/>
              </w:smartTagPr>
              <w:r w:rsidRPr="0070766A">
                <w:rPr>
                  <w:rFonts w:ascii="楷体" w:eastAsia="楷体" w:hAnsi="楷体" w:cs="Arial"/>
                  <w:kern w:val="0"/>
                  <w:szCs w:val="21"/>
                </w:rPr>
                <w:t>2013-06-30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兰州市冬季大气颗粒物污染特征研究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2013037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兰州市环境监测站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12"/>
                <w:attr w:name="Year" w:val="2012"/>
              </w:smartTagPr>
              <w:r w:rsidRPr="0070766A">
                <w:rPr>
                  <w:rFonts w:ascii="楷体" w:eastAsia="楷体" w:hAnsi="楷体" w:cs="Arial"/>
                  <w:kern w:val="0"/>
                  <w:szCs w:val="21"/>
                </w:rPr>
                <w:t>2012-12-10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3"/>
              </w:smartTagPr>
              <w:r w:rsidRPr="0070766A">
                <w:rPr>
                  <w:rFonts w:ascii="楷体" w:eastAsia="楷体" w:hAnsi="楷体" w:cs="Arial"/>
                  <w:kern w:val="0"/>
                  <w:szCs w:val="21"/>
                </w:rPr>
                <w:t>2013-06-30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重污染城市空气质量达标策略与关键支撑技术研究兰州市空气细颗粒物化学组成特性研究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2013036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兰州市环境监测站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12"/>
                <w:attr w:name="Year" w:val="2012"/>
              </w:smartTagPr>
              <w:r w:rsidRPr="0070766A">
                <w:rPr>
                  <w:rFonts w:ascii="楷体" w:eastAsia="楷体" w:hAnsi="楷体" w:cs="Arial"/>
                  <w:kern w:val="0"/>
                  <w:szCs w:val="21"/>
                </w:rPr>
                <w:t>2012-12-10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3"/>
              </w:smartTagPr>
              <w:r w:rsidRPr="0070766A">
                <w:rPr>
                  <w:rFonts w:ascii="楷体" w:eastAsia="楷体" w:hAnsi="楷体" w:cs="Arial"/>
                  <w:kern w:val="0"/>
                  <w:szCs w:val="21"/>
                </w:rPr>
                <w:t>2013-06-30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北京地区不同气象条件下二次有机气溶胶污染特征研究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2012177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吴建会</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北京城市气象工程技术研究中心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1"/>
                <w:attr w:name="Month" w:val="11"/>
                <w:attr w:name="Year" w:val="2012"/>
              </w:smartTagPr>
              <w:r w:rsidRPr="0070766A">
                <w:rPr>
                  <w:rFonts w:ascii="楷体" w:eastAsia="楷体" w:hAnsi="楷体" w:cs="Arial"/>
                  <w:kern w:val="0"/>
                  <w:szCs w:val="21"/>
                </w:rPr>
                <w:t>2012-11-21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4"/>
                <w:attr w:name="Year" w:val="2013"/>
              </w:smartTagPr>
              <w:r w:rsidRPr="0070766A">
                <w:rPr>
                  <w:rFonts w:ascii="楷体" w:eastAsia="楷体" w:hAnsi="楷体" w:cs="Arial"/>
                  <w:kern w:val="0"/>
                  <w:szCs w:val="21"/>
                </w:rPr>
                <w:t>2013-04-30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主要行业用水定额制修订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2016166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王忠</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天津市节约用水事务管理中心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2"/>
                <w:attr w:name="Month" w:val="9"/>
                <w:attr w:name="Year" w:val="2016"/>
              </w:smartTagPr>
              <w:r w:rsidRPr="0070766A">
                <w:rPr>
                  <w:rFonts w:ascii="楷体" w:eastAsia="楷体" w:hAnsi="楷体" w:cs="Arial"/>
                  <w:kern w:val="0"/>
                  <w:szCs w:val="21"/>
                </w:rPr>
                <w:t>2016-09-12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0"/>
                <w:attr w:name="Year" w:val="2016"/>
              </w:smartTagPr>
              <w:r w:rsidRPr="0070766A">
                <w:rPr>
                  <w:rFonts w:ascii="楷体" w:eastAsia="楷体" w:hAnsi="楷体" w:cs="Arial"/>
                  <w:kern w:val="0"/>
                  <w:szCs w:val="21"/>
                </w:rPr>
                <w:t>2016-10-31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天津市引滦入津流域水污染排放清单建立及预测预警体系建设项目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2016146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王玉秋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天津市环境监测中心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390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7"/>
                <w:attr w:name="Year" w:val="2016"/>
              </w:smartTagPr>
              <w:r w:rsidRPr="0070766A">
                <w:rPr>
                  <w:rFonts w:ascii="楷体" w:eastAsia="楷体" w:hAnsi="楷体" w:cs="Arial"/>
                  <w:kern w:val="0"/>
                  <w:szCs w:val="21"/>
                </w:rPr>
                <w:t>2016-07-15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9"/>
                <w:attr w:name="Year" w:val="2020"/>
              </w:smartTagPr>
              <w:r w:rsidRPr="0070766A">
                <w:rPr>
                  <w:rFonts w:ascii="楷体" w:eastAsia="楷体" w:hAnsi="楷体" w:cs="Arial"/>
                  <w:kern w:val="0"/>
                  <w:szCs w:val="21"/>
                </w:rPr>
                <w:t>2020-09-15</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于桥水库水污染防治模型技术支持服务</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2015296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王玉秋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天津市环境监测中心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1"/>
                <w:attr w:name="Month" w:val="10"/>
                <w:attr w:name="Year" w:val="2015"/>
              </w:smartTagPr>
              <w:r w:rsidRPr="0070766A">
                <w:rPr>
                  <w:rFonts w:ascii="楷体" w:eastAsia="楷体" w:hAnsi="楷体" w:cs="Arial"/>
                  <w:kern w:val="0"/>
                  <w:szCs w:val="21"/>
                </w:rPr>
                <w:t>2015-10-11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3"/>
                <w:attr w:name="Year" w:val="2016"/>
              </w:smartTagPr>
              <w:r w:rsidRPr="0070766A">
                <w:rPr>
                  <w:rFonts w:ascii="楷体" w:eastAsia="楷体" w:hAnsi="楷体" w:cs="Arial"/>
                  <w:kern w:val="0"/>
                  <w:szCs w:val="21"/>
                </w:rPr>
                <w:t>2016-03-31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潘大水库网箱养鱼承载力研究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2015052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王玉秋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海河流域水资源保护局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3"/>
                <w:attr w:name="Year" w:val="2015"/>
              </w:smartTagPr>
              <w:r w:rsidRPr="0070766A">
                <w:rPr>
                  <w:rFonts w:ascii="楷体" w:eastAsia="楷体" w:hAnsi="楷体" w:cs="Arial"/>
                  <w:kern w:val="0"/>
                  <w:szCs w:val="21"/>
                </w:rPr>
                <w:t>2015-03-10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12"/>
                <w:attr w:name="Year" w:val="2015"/>
              </w:smartTagPr>
              <w:r w:rsidRPr="0070766A">
                <w:rPr>
                  <w:rFonts w:ascii="楷体" w:eastAsia="楷体" w:hAnsi="楷体" w:cs="Arial"/>
                  <w:kern w:val="0"/>
                  <w:szCs w:val="21"/>
                </w:rPr>
                <w:t>2015-12-10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潘家口水库氮磷污染物来源负荷量估算</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2015032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王玉秋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迁西县师禹水文水资源咨询有限公司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9"/>
                <w:attr w:name="Year" w:val="2014"/>
              </w:smartTagPr>
              <w:r w:rsidRPr="0070766A">
                <w:rPr>
                  <w:rFonts w:ascii="楷体" w:eastAsia="楷体" w:hAnsi="楷体" w:cs="Arial"/>
                  <w:kern w:val="0"/>
                  <w:szCs w:val="21"/>
                </w:rPr>
                <w:t>2014-09-01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9"/>
                <w:attr w:name="Year" w:val="2015"/>
              </w:smartTagPr>
              <w:r w:rsidRPr="0070766A">
                <w:rPr>
                  <w:rFonts w:ascii="楷体" w:eastAsia="楷体" w:hAnsi="楷体" w:cs="Arial"/>
                  <w:kern w:val="0"/>
                  <w:szCs w:val="21"/>
                </w:rPr>
                <w:t>2015-09-30</w:t>
              </w:r>
            </w:smartTag>
          </w:p>
        </w:tc>
      </w:tr>
      <w:tr w:rsidR="000379D2" w:rsidRPr="0070766A" w:rsidTr="009363B7">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乌鲁木齐柴窝堡湖生态安全调查和评估、柴窝堡湖生态环境保护总体实施方案研究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2014059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王玉秋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乌鲁木齐市环境保护科学研究所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1"/>
                <w:attr w:name="Month" w:val="4"/>
                <w:attr w:name="Year" w:val="2014"/>
              </w:smartTagPr>
              <w:r w:rsidRPr="0070766A">
                <w:rPr>
                  <w:rFonts w:ascii="楷体" w:eastAsia="楷体" w:hAnsi="楷体" w:cs="Arial"/>
                  <w:kern w:val="0"/>
                  <w:szCs w:val="21"/>
                </w:rPr>
                <w:t>2014-04-11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1"/>
                <w:attr w:name="Month" w:val="4"/>
                <w:attr w:name="Year" w:val="2015"/>
              </w:smartTagPr>
              <w:r w:rsidRPr="0070766A">
                <w:rPr>
                  <w:rFonts w:ascii="楷体" w:eastAsia="楷体" w:hAnsi="楷体" w:cs="Arial"/>
                  <w:kern w:val="0"/>
                  <w:szCs w:val="21"/>
                </w:rPr>
                <w:t>2015-04-11</w:t>
              </w:r>
            </w:smartTag>
          </w:p>
        </w:tc>
      </w:tr>
      <w:tr w:rsidR="000379D2" w:rsidRPr="0070766A" w:rsidTr="009363B7">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天津市水环境面源污染评估技术研究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2014226</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王玉秋</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天津市环境监测中心</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9"/>
                <w:attr w:name="Month" w:val="10"/>
                <w:attr w:name="Year" w:val="2014"/>
              </w:smartTagPr>
              <w:r w:rsidRPr="0070766A">
                <w:rPr>
                  <w:rFonts w:ascii="楷体" w:eastAsia="楷体" w:hAnsi="楷体" w:cs="Arial"/>
                  <w:kern w:val="0"/>
                  <w:szCs w:val="21"/>
                </w:rPr>
                <w:t>2014-10-09</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9363B7" w:rsidRPr="0070766A" w:rsidTr="009363B7">
        <w:trPr>
          <w:trHeight w:val="156"/>
          <w:jc w:val="center"/>
        </w:trPr>
        <w:tc>
          <w:tcPr>
            <w:tcW w:w="4123"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38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88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4111"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276"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275"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r>
      <w:tr w:rsidR="000379D2" w:rsidRPr="0070766A" w:rsidTr="009363B7">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新安江流域生态价值评估项目招标未成补助经费</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2014155</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王玉秋</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黄山市新安江流域生态建设保护局</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4"/>
              </w:smartTagPr>
              <w:r w:rsidRPr="0070766A">
                <w:rPr>
                  <w:rFonts w:ascii="楷体" w:eastAsia="楷体" w:hAnsi="楷体" w:cs="Arial"/>
                  <w:kern w:val="0"/>
                  <w:szCs w:val="21"/>
                </w:rPr>
                <w:t>2014-06-30</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9"/>
                <w:attr w:name="Year" w:val="2014"/>
              </w:smartTagPr>
              <w:r w:rsidRPr="0070766A">
                <w:rPr>
                  <w:rFonts w:ascii="楷体" w:eastAsia="楷体" w:hAnsi="楷体" w:cs="Arial"/>
                  <w:kern w:val="0"/>
                  <w:szCs w:val="21"/>
                </w:rPr>
                <w:t>2014-09-30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天津市引滦输水沿线污染负荷输入研究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2013194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王玉秋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天津市环境检测中心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3"/>
              </w:smartTagPr>
              <w:r w:rsidRPr="0070766A">
                <w:rPr>
                  <w:rFonts w:ascii="楷体" w:eastAsia="楷体" w:hAnsi="楷体" w:cs="Arial"/>
                  <w:kern w:val="0"/>
                  <w:szCs w:val="21"/>
                </w:rPr>
                <w:t>2013-03-01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新安江流域（安徽省境内）生态系统服务价值评估采购项目补助</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2014211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王玉秋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黄山市新安江流域生态建设保护局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1"/>
                <w:attr w:name="Month" w:val="11"/>
                <w:attr w:name="Year" w:val="2014"/>
              </w:smartTagPr>
              <w:r w:rsidRPr="0070766A">
                <w:rPr>
                  <w:rFonts w:ascii="楷体" w:eastAsia="楷体" w:hAnsi="楷体" w:cs="Arial"/>
                  <w:kern w:val="0"/>
                  <w:szCs w:val="21"/>
                </w:rPr>
                <w:t>2014-11-11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微生物降解卡基材料研究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2012158</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王莹莹</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东楚天龙智能卡有限公司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0"/>
                <w:attr w:name="Year" w:val="2012"/>
              </w:smartTagPr>
              <w:r w:rsidRPr="0070766A">
                <w:rPr>
                  <w:rFonts w:ascii="楷体" w:eastAsia="楷体" w:hAnsi="楷体" w:cs="Arial"/>
                  <w:kern w:val="0"/>
                  <w:szCs w:val="21"/>
                </w:rPr>
                <w:t>2012-10-20</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0"/>
                <w:attr w:name="Year" w:val="2014"/>
              </w:smartTagPr>
              <w:r w:rsidRPr="0070766A">
                <w:rPr>
                  <w:rFonts w:ascii="楷体" w:eastAsia="楷体" w:hAnsi="楷体" w:cs="Arial"/>
                  <w:kern w:val="0"/>
                  <w:szCs w:val="21"/>
                </w:rPr>
                <w:t>2014-10-20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铅冶炼行业废气中可吸入颗粒物PM10分级粒径采样及成分分析</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2015073</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王秀艳</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12.48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
                <w:attr w:name="Month" w:val="12"/>
                <w:attr w:name="Year" w:val="2014"/>
              </w:smartTagPr>
              <w:r w:rsidRPr="0070766A">
                <w:rPr>
                  <w:rFonts w:ascii="楷体" w:eastAsia="楷体" w:hAnsi="楷体" w:cs="Arial"/>
                  <w:kern w:val="0"/>
                  <w:szCs w:val="21"/>
                </w:rPr>
                <w:t>2014-12-03</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5"/>
                <w:attr w:name="Year" w:val="2015"/>
              </w:smartTagPr>
              <w:r w:rsidRPr="0070766A">
                <w:rPr>
                  <w:rFonts w:ascii="楷体" w:eastAsia="楷体" w:hAnsi="楷体" w:cs="Arial"/>
                  <w:kern w:val="0"/>
                  <w:szCs w:val="21"/>
                </w:rPr>
                <w:t>2015-05-01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天津化工园区VOC采样及成分分析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2015246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王秀艳</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
                <w:attr w:name="Year" w:val="2015"/>
              </w:smartTagPr>
              <w:r w:rsidRPr="0070766A">
                <w:rPr>
                  <w:rFonts w:ascii="楷体" w:eastAsia="楷体" w:hAnsi="楷体" w:cs="Arial"/>
                  <w:kern w:val="0"/>
                  <w:szCs w:val="21"/>
                </w:rPr>
                <w:t>2015-01-20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污泥好氧发酵资源化利用及安全性评价的研究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2013225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王鑫</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天津市市政工程设计研究院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1"/>
                <w:attr w:name="Year" w:val="2013"/>
              </w:smartTagPr>
              <w:r w:rsidRPr="0070766A">
                <w:rPr>
                  <w:rFonts w:ascii="楷体" w:eastAsia="楷体" w:hAnsi="楷体" w:cs="Arial"/>
                  <w:kern w:val="0"/>
                  <w:szCs w:val="21"/>
                </w:rPr>
                <w:t>2013-11-30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5"/>
              </w:smartTagPr>
              <w:r w:rsidRPr="0070766A">
                <w:rPr>
                  <w:rFonts w:ascii="楷体" w:eastAsia="楷体" w:hAnsi="楷体" w:cs="Arial"/>
                  <w:kern w:val="0"/>
                  <w:szCs w:val="21"/>
                </w:rPr>
                <w:t>2015-06-30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船舶污染环境损害评估技术研究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2015281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王平</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交通运输部水运科学研究所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2"/>
                <w:attr w:name="Year" w:val="2015"/>
              </w:smartTagPr>
              <w:r w:rsidRPr="0070766A">
                <w:rPr>
                  <w:rFonts w:ascii="楷体" w:eastAsia="楷体" w:hAnsi="楷体" w:cs="Arial"/>
                  <w:kern w:val="0"/>
                  <w:szCs w:val="21"/>
                </w:rPr>
                <w:t>2015-12-01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2"/>
                <w:attr w:name="Year" w:val="2016"/>
              </w:smartTagPr>
              <w:r w:rsidRPr="0070766A">
                <w:rPr>
                  <w:rFonts w:ascii="楷体" w:eastAsia="楷体" w:hAnsi="楷体" w:cs="Arial"/>
                  <w:kern w:val="0"/>
                  <w:szCs w:val="21"/>
                </w:rPr>
                <w:t>2016-12-01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天津市重金属超标农作物土壤来源鉴别技术研究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2017016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汪磊</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天津市农业环境保护管理监测站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6"/>
                <w:attr w:name="Month" w:val="12"/>
                <w:attr w:name="Year" w:val="2016"/>
              </w:smartTagPr>
              <w:r w:rsidRPr="0070766A">
                <w:rPr>
                  <w:rFonts w:ascii="楷体" w:eastAsia="楷体" w:hAnsi="楷体" w:cs="Arial"/>
                  <w:kern w:val="0"/>
                  <w:szCs w:val="21"/>
                </w:rPr>
                <w:t>2016-12-06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7"/>
              </w:smartTagPr>
              <w:r w:rsidRPr="0070766A">
                <w:rPr>
                  <w:rFonts w:ascii="楷体" w:eastAsia="楷体" w:hAnsi="楷体" w:cs="Arial"/>
                  <w:kern w:val="0"/>
                  <w:szCs w:val="21"/>
                </w:rPr>
                <w:t>2017-12-31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乐山市颗粒物受体源解析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2016205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田瑛泽</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四川省环保科技工程有限责任公司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11"/>
                <w:attr w:name="Year" w:val="2016"/>
              </w:smartTagPr>
              <w:r w:rsidRPr="0070766A">
                <w:rPr>
                  <w:rFonts w:ascii="楷体" w:eastAsia="楷体" w:hAnsi="楷体" w:cs="Arial"/>
                  <w:kern w:val="0"/>
                  <w:szCs w:val="21"/>
                </w:rPr>
                <w:t>2016-11-04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8"/>
              </w:smartTagPr>
              <w:r w:rsidRPr="0070766A">
                <w:rPr>
                  <w:rFonts w:ascii="楷体" w:eastAsia="楷体" w:hAnsi="楷体" w:cs="Arial"/>
                  <w:kern w:val="0"/>
                  <w:szCs w:val="21"/>
                </w:rPr>
                <w:t>2018-12-31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2016年成都市大气颗粒物来源解析服务采购项目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2016186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田瑛泽</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成都市环境保护科学研究院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118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9"/>
                <w:attr w:name="Year" w:val="2016"/>
              </w:smartTagPr>
              <w:r w:rsidRPr="0070766A">
                <w:rPr>
                  <w:rFonts w:ascii="楷体" w:eastAsia="楷体" w:hAnsi="楷体" w:cs="Arial"/>
                  <w:kern w:val="0"/>
                  <w:szCs w:val="21"/>
                </w:rPr>
                <w:t>2016-09-01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7"/>
              </w:smartTagPr>
              <w:r w:rsidRPr="0070766A">
                <w:rPr>
                  <w:rFonts w:ascii="楷体" w:eastAsia="楷体" w:hAnsi="楷体" w:cs="Arial"/>
                  <w:kern w:val="0"/>
                  <w:szCs w:val="21"/>
                </w:rPr>
                <w:t>2017-12-31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烟台市大气细颗粒物来源解析研究采购</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2017025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田瑛泽</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广州禾信仪器股份有限公司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0"/>
                <w:attr w:name="Year" w:val="2016"/>
              </w:smartTagPr>
              <w:r w:rsidRPr="0070766A">
                <w:rPr>
                  <w:rFonts w:ascii="楷体" w:eastAsia="楷体" w:hAnsi="楷体" w:cs="Arial"/>
                  <w:kern w:val="0"/>
                  <w:szCs w:val="21"/>
                </w:rPr>
                <w:t>2016-10-01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0"/>
                <w:attr w:name="Year" w:val="2017"/>
              </w:smartTagPr>
              <w:r w:rsidRPr="0070766A">
                <w:rPr>
                  <w:rFonts w:ascii="楷体" w:eastAsia="楷体" w:hAnsi="楷体" w:cs="Arial"/>
                  <w:kern w:val="0"/>
                  <w:szCs w:val="21"/>
                </w:rPr>
                <w:t>2017-10-01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扬州市大气污染源排放清单及环境空气颗粒物来源解析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2016030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田瑛泽</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扬州市环境监测中心站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196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1"/>
                <w:attr w:name="Month" w:val="1"/>
                <w:attr w:name="Year" w:val="2016"/>
              </w:smartTagPr>
              <w:r w:rsidRPr="0070766A">
                <w:rPr>
                  <w:rFonts w:ascii="楷体" w:eastAsia="楷体" w:hAnsi="楷体" w:cs="Arial"/>
                  <w:kern w:val="0"/>
                  <w:szCs w:val="21"/>
                </w:rPr>
                <w:t>2016-01-21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2"/>
                <w:attr w:name="Year" w:val="2017"/>
              </w:smartTagPr>
              <w:r w:rsidRPr="0070766A">
                <w:rPr>
                  <w:rFonts w:ascii="楷体" w:eastAsia="楷体" w:hAnsi="楷体" w:cs="Arial"/>
                  <w:kern w:val="0"/>
                  <w:szCs w:val="21"/>
                </w:rPr>
                <w:t>2017-02-28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天津经济技术开发区大气颗粒物组分分析及来源解析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2016103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田瑛泽</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天津经济技术开发区环境保护局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6"/>
                <w:attr w:name="Month" w:val="11"/>
                <w:attr w:name="Year" w:val="2015"/>
              </w:smartTagPr>
              <w:r w:rsidRPr="0070766A">
                <w:rPr>
                  <w:rFonts w:ascii="楷体" w:eastAsia="楷体" w:hAnsi="楷体" w:cs="Arial"/>
                  <w:kern w:val="0"/>
                  <w:szCs w:val="21"/>
                </w:rPr>
                <w:t>2015-11-16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3"/>
                <w:attr w:name="Year" w:val="2016"/>
              </w:smartTagPr>
              <w:r w:rsidRPr="0070766A">
                <w:rPr>
                  <w:rFonts w:ascii="楷体" w:eastAsia="楷体" w:hAnsi="楷体" w:cs="Arial"/>
                  <w:kern w:val="0"/>
                  <w:szCs w:val="21"/>
                </w:rPr>
                <w:t>2016-03-31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材料物理化学性能测试分析研究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2015106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唐雪娇</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河北工业大学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7"/>
                <w:attr w:name="Month" w:val="5"/>
                <w:attr w:name="Year" w:val="2015"/>
              </w:smartTagPr>
              <w:r w:rsidRPr="0070766A">
                <w:rPr>
                  <w:rFonts w:ascii="楷体" w:eastAsia="楷体" w:hAnsi="楷体" w:cs="Arial"/>
                  <w:kern w:val="0"/>
                  <w:szCs w:val="21"/>
                </w:rPr>
                <w:t>2015-05-27</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6"/>
                <w:attr w:name="Year" w:val="2018"/>
              </w:smartTagPr>
              <w:r w:rsidRPr="0070766A">
                <w:rPr>
                  <w:rFonts w:ascii="楷体" w:eastAsia="楷体" w:hAnsi="楷体" w:cs="Arial"/>
                  <w:kern w:val="0"/>
                  <w:szCs w:val="21"/>
                </w:rPr>
                <w:t>2018-06-20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双（2,4,4-三甲基戊基）次膦酸中试技术开发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2011238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唐雪娇</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天津晨光化工有限公司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6"/>
                <w:attr w:name="Month" w:val="11"/>
                <w:attr w:name="Year" w:val="2011"/>
              </w:smartTagPr>
              <w:r w:rsidRPr="0070766A">
                <w:rPr>
                  <w:rFonts w:ascii="楷体" w:eastAsia="楷体" w:hAnsi="楷体" w:cs="Arial"/>
                  <w:kern w:val="0"/>
                  <w:szCs w:val="21"/>
                </w:rPr>
                <w:t>2011-11-26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11"/>
                <w:attr w:name="Year" w:val="2013"/>
              </w:smartTagPr>
              <w:r w:rsidRPr="0070766A">
                <w:rPr>
                  <w:rFonts w:ascii="楷体" w:eastAsia="楷体" w:hAnsi="楷体" w:cs="Arial"/>
                  <w:kern w:val="0"/>
                  <w:szCs w:val="21"/>
                </w:rPr>
                <w:t>2013-11-25</w:t>
              </w:r>
            </w:smartTag>
          </w:p>
        </w:tc>
      </w:tr>
      <w:tr w:rsidR="000379D2" w:rsidRPr="0070766A" w:rsidTr="00352648">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含丙烯腈废水处理工程菌的筛选和培养</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2012074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唐景春</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中国石油化工股份有限公司北京北化院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4"/>
                <w:attr w:name="Year" w:val="2012"/>
              </w:smartTagPr>
              <w:r w:rsidRPr="0070766A">
                <w:rPr>
                  <w:rFonts w:ascii="楷体" w:eastAsia="楷体" w:hAnsi="楷体" w:cs="Arial"/>
                  <w:kern w:val="0"/>
                  <w:szCs w:val="21"/>
                </w:rPr>
                <w:t>2012-04-24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3"/>
                <w:attr w:name="Month" w:val="4"/>
                <w:attr w:name="Year" w:val="2022"/>
              </w:smartTagPr>
              <w:r w:rsidRPr="0070766A">
                <w:rPr>
                  <w:rFonts w:ascii="楷体" w:eastAsia="楷体" w:hAnsi="楷体" w:cs="Arial"/>
                  <w:kern w:val="0"/>
                  <w:szCs w:val="21"/>
                </w:rPr>
                <w:t>2022-04-23</w:t>
              </w:r>
            </w:smartTag>
          </w:p>
        </w:tc>
      </w:tr>
      <w:tr w:rsidR="000379D2" w:rsidRPr="0070766A" w:rsidTr="00352648">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Gis软件进行技术支持</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2017046</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唐景春</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天津市环境保护科学研究院</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7"/>
              </w:smartTagPr>
              <w:r w:rsidRPr="0070766A">
                <w:rPr>
                  <w:rFonts w:ascii="楷体" w:eastAsia="楷体" w:hAnsi="楷体" w:cs="Arial"/>
                  <w:kern w:val="0"/>
                  <w:szCs w:val="21"/>
                </w:rPr>
                <w:t>2017-03-01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7"/>
              </w:smartTagPr>
              <w:r w:rsidRPr="0070766A">
                <w:rPr>
                  <w:rFonts w:ascii="楷体" w:eastAsia="楷体" w:hAnsi="楷体" w:cs="Arial"/>
                  <w:kern w:val="0"/>
                  <w:szCs w:val="21"/>
                </w:rPr>
                <w:t>2017-12-31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于桥水库前置库底质残留物对水质影响及对策</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2016014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唐景春</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天津市水利科学研究院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14.5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12"/>
                <w:attr w:name="Year" w:val="2015"/>
              </w:smartTagPr>
              <w:r w:rsidRPr="0070766A">
                <w:rPr>
                  <w:rFonts w:ascii="楷体" w:eastAsia="楷体" w:hAnsi="楷体" w:cs="Arial"/>
                  <w:kern w:val="0"/>
                  <w:szCs w:val="21"/>
                </w:rPr>
                <w:t>2015-12-08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7"/>
                <w:attr w:name="Month" w:val="12"/>
                <w:attr w:name="Year" w:val="2017"/>
              </w:smartTagPr>
              <w:r w:rsidRPr="0070766A">
                <w:rPr>
                  <w:rFonts w:ascii="楷体" w:eastAsia="楷体" w:hAnsi="楷体" w:cs="Arial"/>
                  <w:kern w:val="0"/>
                  <w:szCs w:val="21"/>
                </w:rPr>
                <w:t>2017-12-07</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不同生物质废弃物制备生物炭技术开发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2015215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唐景春</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天津鹤岛农业科技有限公司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0"/>
                <w:attr w:name="Year" w:val="2015"/>
              </w:smartTagPr>
              <w:r w:rsidRPr="0070766A">
                <w:rPr>
                  <w:rFonts w:ascii="楷体" w:eastAsia="楷体" w:hAnsi="楷体" w:cs="Arial"/>
                  <w:kern w:val="0"/>
                  <w:szCs w:val="21"/>
                </w:rPr>
                <w:t>2015-10-01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9"/>
                <w:attr w:name="Year" w:val="2017"/>
              </w:smartTagPr>
              <w:r w:rsidRPr="0070766A">
                <w:rPr>
                  <w:rFonts w:ascii="楷体" w:eastAsia="楷体" w:hAnsi="楷体" w:cs="Arial"/>
                  <w:kern w:val="0"/>
                  <w:szCs w:val="21"/>
                </w:rPr>
                <w:t>2017-09-30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油泥水洗技术研究及毒性评价</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2014132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唐景春</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天津开发区兰顿油田服务有限公司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7"/>
                <w:attr w:name="Year" w:val="2014"/>
              </w:smartTagPr>
              <w:r w:rsidRPr="0070766A">
                <w:rPr>
                  <w:rFonts w:ascii="楷体" w:eastAsia="楷体" w:hAnsi="楷体" w:cs="Arial"/>
                  <w:kern w:val="0"/>
                  <w:szCs w:val="21"/>
                </w:rPr>
                <w:t>2014-07-01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7"/>
                <w:attr w:name="Year" w:val="2017"/>
              </w:smartTagPr>
              <w:r w:rsidRPr="0070766A">
                <w:rPr>
                  <w:rFonts w:ascii="楷体" w:eastAsia="楷体" w:hAnsi="楷体" w:cs="Arial"/>
                  <w:kern w:val="0"/>
                  <w:szCs w:val="21"/>
                </w:rPr>
                <w:t>2017-07-01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天津滨海新区地表水生态风险评价</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2014094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唐景春</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8.4351</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4"/>
                <w:attr w:name="Year" w:val="2014"/>
              </w:smartTagPr>
              <w:r w:rsidRPr="0070766A">
                <w:rPr>
                  <w:rFonts w:ascii="楷体" w:eastAsia="楷体" w:hAnsi="楷体" w:cs="Arial"/>
                  <w:kern w:val="0"/>
                  <w:szCs w:val="21"/>
                </w:rPr>
                <w:t>2014-04-01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4"/>
                <w:attr w:name="Year" w:val="2017"/>
              </w:smartTagPr>
              <w:r w:rsidRPr="0070766A">
                <w:rPr>
                  <w:rFonts w:ascii="楷体" w:eastAsia="楷体" w:hAnsi="楷体" w:cs="Arial"/>
                  <w:kern w:val="0"/>
                  <w:szCs w:val="21"/>
                </w:rPr>
                <w:t>2017-04-01</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天津市裸露地表扬尘治理技术研究与示范</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2016193</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唐景春</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天津市环境保护科学研究院</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7"/>
                <w:attr w:name="Month" w:val="9"/>
                <w:attr w:name="Year" w:val="2016"/>
              </w:smartTagPr>
              <w:r w:rsidRPr="0070766A">
                <w:rPr>
                  <w:rFonts w:ascii="楷体" w:eastAsia="楷体" w:hAnsi="楷体" w:cs="Arial"/>
                  <w:kern w:val="0"/>
                  <w:szCs w:val="21"/>
                </w:rPr>
                <w:t>2016-09-27</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含油废弃物生物处理技术研究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2012084</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唐景春</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天津开发区兰顿油田服务有限公司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9"/>
                <w:attr w:name="Month" w:val="3"/>
                <w:attr w:name="Year" w:val="2012"/>
              </w:smartTagPr>
              <w:r w:rsidRPr="0070766A">
                <w:rPr>
                  <w:rFonts w:ascii="楷体" w:eastAsia="楷体" w:hAnsi="楷体" w:cs="Arial"/>
                  <w:kern w:val="0"/>
                  <w:szCs w:val="21"/>
                </w:rPr>
                <w:t>2012-03-29</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0"/>
                <w:attr w:name="Year" w:val="2013"/>
              </w:smartTagPr>
              <w:r w:rsidRPr="0070766A">
                <w:rPr>
                  <w:rFonts w:ascii="楷体" w:eastAsia="楷体" w:hAnsi="楷体" w:cs="Arial"/>
                  <w:kern w:val="0"/>
                  <w:szCs w:val="21"/>
                </w:rPr>
                <w:t>2013-10-30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天津市农产品产地重金属污染禁产区划分研究项目合同书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2013153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孙红文</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天津市农业环境保护管理监测站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106.8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0"/>
                <w:attr w:name="Year" w:val="2013"/>
              </w:smartTagPr>
              <w:r w:rsidRPr="0070766A">
                <w:rPr>
                  <w:rFonts w:ascii="楷体" w:eastAsia="楷体" w:hAnsi="楷体" w:cs="Arial"/>
                  <w:kern w:val="0"/>
                  <w:szCs w:val="21"/>
                </w:rPr>
                <w:t>2013-10-01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3"/>
                <w:attr w:name="Year" w:val="2017"/>
              </w:smartTagPr>
              <w:r w:rsidRPr="0070766A">
                <w:rPr>
                  <w:rFonts w:ascii="楷体" w:eastAsia="楷体" w:hAnsi="楷体" w:cs="Arial"/>
                  <w:kern w:val="0"/>
                  <w:szCs w:val="21"/>
                </w:rPr>
                <w:t>2017-03-31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土壤基准目标污染物调查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2016216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孙红文</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9"/>
                <w:attr w:name="Year" w:val="2016"/>
              </w:smartTagPr>
              <w:r w:rsidRPr="0070766A">
                <w:rPr>
                  <w:rFonts w:ascii="楷体" w:eastAsia="楷体" w:hAnsi="楷体" w:cs="Arial"/>
                  <w:kern w:val="0"/>
                  <w:szCs w:val="21"/>
                </w:rPr>
                <w:t>2016-09-05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
                <w:attr w:name="Year" w:val="2017"/>
              </w:smartTagPr>
              <w:r w:rsidRPr="0070766A">
                <w:rPr>
                  <w:rFonts w:ascii="楷体" w:eastAsia="楷体" w:hAnsi="楷体" w:cs="Arial"/>
                  <w:kern w:val="0"/>
                  <w:szCs w:val="21"/>
                </w:rPr>
                <w:t>2017-01-31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农产品产地土壤重金属污染修复项目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2015156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孙红文</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天津市农业环境保护管理监测站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53</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7"/>
                <w:attr w:name="Year" w:val="2015"/>
              </w:smartTagPr>
              <w:r w:rsidRPr="0070766A">
                <w:rPr>
                  <w:rFonts w:ascii="楷体" w:eastAsia="楷体" w:hAnsi="楷体" w:cs="Arial"/>
                  <w:kern w:val="0"/>
                  <w:szCs w:val="21"/>
                </w:rPr>
                <w:t>2015-07-15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
                <w:attr w:name="Year" w:val="2017"/>
              </w:smartTagPr>
              <w:r w:rsidRPr="0070766A">
                <w:rPr>
                  <w:rFonts w:ascii="楷体" w:eastAsia="楷体" w:hAnsi="楷体" w:cs="Arial"/>
                  <w:kern w:val="0"/>
                  <w:szCs w:val="21"/>
                </w:rPr>
                <w:t>2017-01-30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农产品产地重金属污染修复</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2014081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孙红文</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天津市农业环境保护管理监测站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2"/>
                <w:attr w:name="Month" w:val="5"/>
                <w:attr w:name="Year" w:val="2014"/>
              </w:smartTagPr>
              <w:r w:rsidRPr="0070766A">
                <w:rPr>
                  <w:rFonts w:ascii="楷体" w:eastAsia="楷体" w:hAnsi="楷体" w:cs="Arial"/>
                  <w:kern w:val="0"/>
                  <w:szCs w:val="21"/>
                </w:rPr>
                <w:t>2014-05-12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3"/>
                <w:attr w:name="Month" w:val="5"/>
                <w:attr w:name="Year" w:val="2014"/>
              </w:smartTagPr>
              <w:r w:rsidRPr="0070766A">
                <w:rPr>
                  <w:rFonts w:ascii="楷体" w:eastAsia="楷体" w:hAnsi="楷体" w:cs="Arial"/>
                  <w:kern w:val="0"/>
                  <w:szCs w:val="21"/>
                </w:rPr>
                <w:t>2014-05-23</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农田土壤重金属污染修复示范试验委托合同书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2013145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孙红文</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农业部环境保护科研检测所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9"/>
                <w:attr w:name="Month" w:val="7"/>
                <w:attr w:name="Year" w:val="2013"/>
              </w:smartTagPr>
              <w:r w:rsidRPr="0070766A">
                <w:rPr>
                  <w:rFonts w:ascii="楷体" w:eastAsia="楷体" w:hAnsi="楷体" w:cs="Arial"/>
                  <w:kern w:val="0"/>
                  <w:szCs w:val="21"/>
                </w:rPr>
                <w:t>2013-07-19</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4"/>
                <w:attr w:name="Year" w:val="2014"/>
              </w:smartTagPr>
              <w:r w:rsidRPr="0070766A">
                <w:rPr>
                  <w:rFonts w:ascii="楷体" w:eastAsia="楷体" w:hAnsi="楷体" w:cs="Arial"/>
                  <w:kern w:val="0"/>
                  <w:szCs w:val="21"/>
                </w:rPr>
                <w:t>2014-04-30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“农产品产地土壤重金属污染修复示范”科技培训委托协议书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2013144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孙红文</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天津农业环境保护管理监测站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1.148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8"/>
                <w:attr w:name="Year" w:val="2013"/>
              </w:smartTagPr>
              <w:r w:rsidRPr="0070766A">
                <w:rPr>
                  <w:rFonts w:ascii="楷体" w:eastAsia="楷体" w:hAnsi="楷体" w:cs="Arial"/>
                  <w:kern w:val="0"/>
                  <w:szCs w:val="21"/>
                </w:rPr>
                <w:t>2013-08-05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公共安全技术防范职业技能培训平台的技术保障模式研究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2012226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孙红文</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天津市公共安全技术防范行业协会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2"/>
                <w:attr w:name="Year" w:val="2012"/>
              </w:smartTagPr>
              <w:r w:rsidRPr="0070766A">
                <w:rPr>
                  <w:rFonts w:ascii="楷体" w:eastAsia="楷体" w:hAnsi="楷体" w:cs="Arial"/>
                  <w:kern w:val="0"/>
                  <w:szCs w:val="21"/>
                </w:rPr>
                <w:t>2012-12-01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1"/>
                <w:attr w:name="Year" w:val="2013"/>
              </w:smartTagPr>
              <w:r w:rsidRPr="0070766A">
                <w:rPr>
                  <w:rFonts w:ascii="楷体" w:eastAsia="楷体" w:hAnsi="楷体" w:cs="Arial"/>
                  <w:kern w:val="0"/>
                  <w:szCs w:val="21"/>
                </w:rPr>
                <w:t>2013-11-30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工业废水GCMS（气相色谱-质谱联用）分析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2016126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宋晓静</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威立雅（中国）环境服务有限公司北京分公司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0.24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3"/>
                <w:attr w:name="Month" w:val="6"/>
                <w:attr w:name="Year" w:val="2016"/>
              </w:smartTagPr>
              <w:r w:rsidRPr="0070766A">
                <w:rPr>
                  <w:rFonts w:ascii="楷体" w:eastAsia="楷体" w:hAnsi="楷体" w:cs="Arial"/>
                  <w:kern w:val="0"/>
                  <w:szCs w:val="21"/>
                </w:rPr>
                <w:t>2016-06-13</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6"/>
                <w:attr w:name="Month" w:val="7"/>
                <w:attr w:name="Year" w:val="2016"/>
              </w:smartTagPr>
              <w:r w:rsidRPr="0070766A">
                <w:rPr>
                  <w:rFonts w:ascii="楷体" w:eastAsia="楷体" w:hAnsi="楷体" w:cs="Arial"/>
                  <w:kern w:val="0"/>
                  <w:szCs w:val="21"/>
                </w:rPr>
                <w:t>2016-07-26</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干性食品模拟物tenax中有害物萃取技术研究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2015295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宋晓静</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4"/>
                <w:attr w:name="Month" w:val="12"/>
                <w:attr w:name="Year" w:val="2015"/>
              </w:smartTagPr>
              <w:r w:rsidRPr="0070766A">
                <w:rPr>
                  <w:rFonts w:ascii="楷体" w:eastAsia="楷体" w:hAnsi="楷体" w:cs="Arial"/>
                  <w:kern w:val="0"/>
                  <w:szCs w:val="21"/>
                </w:rPr>
                <w:t>2015-12-14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2"/>
                <w:attr w:name="Year" w:val="2016"/>
              </w:smartTagPr>
              <w:r w:rsidRPr="0070766A">
                <w:rPr>
                  <w:rFonts w:ascii="楷体" w:eastAsia="楷体" w:hAnsi="楷体" w:cs="Arial"/>
                  <w:kern w:val="0"/>
                  <w:szCs w:val="21"/>
                </w:rPr>
                <w:t>2016-02-28</w:t>
              </w:r>
            </w:smartTag>
          </w:p>
        </w:tc>
      </w:tr>
      <w:tr w:rsidR="000379D2" w:rsidRPr="0070766A" w:rsidTr="009363B7">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柴油机烟气低温SCR脱销技术开发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2011092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沈伯雄</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南通市申通机械厂</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3"/>
                <w:attr w:name="Month" w:val="5"/>
                <w:attr w:name="Year" w:val="2011"/>
              </w:smartTagPr>
              <w:r w:rsidRPr="0070766A">
                <w:rPr>
                  <w:rFonts w:ascii="楷体" w:eastAsia="楷体" w:hAnsi="楷体" w:cs="Arial"/>
                  <w:kern w:val="0"/>
                  <w:szCs w:val="21"/>
                </w:rPr>
                <w:t>2011-05-13</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2"/>
                <w:attr w:name="Month" w:val="5"/>
                <w:attr w:name="Year" w:val="2019"/>
              </w:smartTagPr>
              <w:r w:rsidRPr="0070766A">
                <w:rPr>
                  <w:rFonts w:ascii="楷体" w:eastAsia="楷体" w:hAnsi="楷体" w:cs="Arial"/>
                  <w:kern w:val="0"/>
                  <w:szCs w:val="21"/>
                </w:rPr>
                <w:t>2019-05-12</w:t>
              </w:r>
            </w:smartTag>
          </w:p>
        </w:tc>
      </w:tr>
      <w:tr w:rsidR="000379D2" w:rsidRPr="0070766A" w:rsidTr="009363B7">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应用于玻璃窖烟气的SCR催化剂技术开发</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2013092</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沈伯雄</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浙江海亮环境材料有限公司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6"/>
                <w:attr w:name="Year" w:val="2013"/>
              </w:smartTagPr>
              <w:r w:rsidRPr="0070766A">
                <w:rPr>
                  <w:rFonts w:ascii="楷体" w:eastAsia="楷体" w:hAnsi="楷体" w:cs="Arial"/>
                  <w:kern w:val="0"/>
                  <w:szCs w:val="21"/>
                </w:rPr>
                <w:t>2013-06-25</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6"/>
                <w:attr w:name="Year" w:val="2016"/>
              </w:smartTagPr>
              <w:r w:rsidRPr="0070766A">
                <w:rPr>
                  <w:rFonts w:ascii="楷体" w:eastAsia="楷体" w:hAnsi="楷体" w:cs="Arial"/>
                  <w:kern w:val="0"/>
                  <w:szCs w:val="21"/>
                </w:rPr>
                <w:t>2016-06-18</w:t>
              </w:r>
            </w:smartTag>
          </w:p>
        </w:tc>
      </w:tr>
      <w:tr w:rsidR="009363B7" w:rsidRPr="0070766A" w:rsidTr="009363B7">
        <w:trPr>
          <w:trHeight w:val="156"/>
          <w:jc w:val="center"/>
        </w:trPr>
        <w:tc>
          <w:tcPr>
            <w:tcW w:w="4123"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38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88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4111"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276"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275"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r>
      <w:tr w:rsidR="000379D2" w:rsidRPr="0070766A" w:rsidTr="009363B7">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平板式脱硝催化剂在复杂烟气条件下的应用与性能提升技术开发</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2013177</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沈伯雄</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大唐科技产业有限公司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6"/>
                <w:attr w:name="Month" w:val="11"/>
                <w:attr w:name="Year" w:val="2013"/>
              </w:smartTagPr>
              <w:r w:rsidRPr="0070766A">
                <w:rPr>
                  <w:rFonts w:ascii="楷体" w:eastAsia="楷体" w:hAnsi="楷体" w:cs="Arial"/>
                  <w:kern w:val="0"/>
                  <w:szCs w:val="21"/>
                </w:rPr>
                <w:t>2013-11-06</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一种用于锅炉低温烟气的SCR脱硝的催化剂及制备方法专利号：ZL200710056741.1</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转让</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2011002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沈伯雄</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天津合佳威立雅环境服务有限公司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2"/>
                <w:attr w:name="Month" w:val="12"/>
                <w:attr w:name="Year" w:val="2010"/>
              </w:smartTagPr>
              <w:r w:rsidRPr="0070766A">
                <w:rPr>
                  <w:rFonts w:ascii="楷体" w:eastAsia="楷体" w:hAnsi="楷体" w:cs="Arial"/>
                  <w:kern w:val="0"/>
                  <w:szCs w:val="21"/>
                </w:rPr>
                <w:t>2010-12-22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1"/>
                <w:attr w:name="Month" w:val="12"/>
                <w:attr w:name="Year" w:val="2015"/>
              </w:smartTagPr>
              <w:r w:rsidRPr="0070766A">
                <w:rPr>
                  <w:rFonts w:ascii="楷体" w:eastAsia="楷体" w:hAnsi="楷体" w:cs="Arial"/>
                  <w:kern w:val="0"/>
                  <w:szCs w:val="21"/>
                </w:rPr>
                <w:t>2015-12-21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南开大学和福建省利邦环境工程有限公司建立“空气污染治理技术”产学研合作联盟协议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2013190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沈伯雄</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福建省利邦环境工程有限公司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1"/>
                <w:attr w:name="Year" w:val="2013"/>
              </w:smartTagPr>
              <w:r w:rsidRPr="0070766A">
                <w:rPr>
                  <w:rFonts w:ascii="楷体" w:eastAsia="楷体" w:hAnsi="楷体" w:cs="Arial"/>
                  <w:kern w:val="0"/>
                  <w:szCs w:val="21"/>
                </w:rPr>
                <w:t>2013-11-20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2"/>
                <w:attr w:name="Year" w:val="2015"/>
              </w:smartTagPr>
              <w:r w:rsidRPr="0070766A">
                <w:rPr>
                  <w:rFonts w:ascii="楷体" w:eastAsia="楷体" w:hAnsi="楷体" w:cs="Arial"/>
                  <w:kern w:val="0"/>
                  <w:szCs w:val="21"/>
                </w:rPr>
                <w:t>2015-12-20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组建南开-中安四海产学研合作平台协议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2012142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沈伯雄</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北京中安四海节能环保工程技术有限公司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9"/>
                <w:attr w:name="Year" w:val="2012"/>
              </w:smartTagPr>
              <w:r w:rsidRPr="0070766A">
                <w:rPr>
                  <w:rFonts w:ascii="楷体" w:eastAsia="楷体" w:hAnsi="楷体" w:cs="Arial"/>
                  <w:kern w:val="0"/>
                  <w:szCs w:val="21"/>
                </w:rPr>
                <w:t>2012-09-20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9"/>
                <w:attr w:name="Year" w:val="2015"/>
              </w:smartTagPr>
              <w:r w:rsidRPr="0070766A">
                <w:rPr>
                  <w:rFonts w:ascii="楷体" w:eastAsia="楷体" w:hAnsi="楷体" w:cs="Arial"/>
                  <w:kern w:val="0"/>
                  <w:szCs w:val="21"/>
                </w:rPr>
                <w:t>2015-09-20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低温SCR催化剂配方优化开发</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2012141</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沈伯雄</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北京中安四海节能环保工程技术有限公司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9"/>
                <w:attr w:name="Year" w:val="2012"/>
              </w:smartTagPr>
              <w:r w:rsidRPr="0070766A">
                <w:rPr>
                  <w:rFonts w:ascii="楷体" w:eastAsia="楷体" w:hAnsi="楷体" w:cs="Arial"/>
                  <w:kern w:val="0"/>
                  <w:szCs w:val="21"/>
                </w:rPr>
                <w:t>2012-09-20</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9"/>
                <w:attr w:name="Year" w:val="2015"/>
              </w:smartTagPr>
              <w:r w:rsidRPr="0070766A">
                <w:rPr>
                  <w:rFonts w:ascii="楷体" w:eastAsia="楷体" w:hAnsi="楷体" w:cs="Arial"/>
                  <w:kern w:val="0"/>
                  <w:szCs w:val="21"/>
                </w:rPr>
                <w:t>2015-09-20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燃煤烟气PM2.5控制技术开发</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2012092</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沈伯雄</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江苏紫光吉地达环境科技股份有限公司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5"/>
                <w:attr w:name="Year" w:val="2012"/>
              </w:smartTagPr>
              <w:r w:rsidRPr="0070766A">
                <w:rPr>
                  <w:rFonts w:ascii="楷体" w:eastAsia="楷体" w:hAnsi="楷体" w:cs="Arial"/>
                  <w:kern w:val="0"/>
                  <w:szCs w:val="21"/>
                </w:rPr>
                <w:t>2012-05-08</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7"/>
                <w:attr w:name="Month" w:val="5"/>
                <w:attr w:name="Year" w:val="2015"/>
              </w:smartTagPr>
              <w:r w:rsidRPr="0070766A">
                <w:rPr>
                  <w:rFonts w:ascii="楷体" w:eastAsia="楷体" w:hAnsi="楷体" w:cs="Arial"/>
                  <w:kern w:val="0"/>
                  <w:szCs w:val="21"/>
                </w:rPr>
                <w:t>2015-05-07</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中温选择性催化还原烟气脱硝催化剂再生技术</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2012039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沈伯雄</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武汉中新开维科技股份有限公司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6"/>
                <w:attr w:name="Month" w:val="3"/>
                <w:attr w:name="Year" w:val="2012"/>
              </w:smartTagPr>
              <w:r w:rsidRPr="0070766A">
                <w:rPr>
                  <w:rFonts w:ascii="楷体" w:eastAsia="楷体" w:hAnsi="楷体" w:cs="Arial"/>
                  <w:kern w:val="0"/>
                  <w:szCs w:val="21"/>
                </w:rPr>
                <w:t>2012-03-16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3"/>
                <w:attr w:name="Year" w:val="2015"/>
              </w:smartTagPr>
              <w:r w:rsidRPr="0070766A">
                <w:rPr>
                  <w:rFonts w:ascii="楷体" w:eastAsia="楷体" w:hAnsi="楷体" w:cs="Arial"/>
                  <w:kern w:val="0"/>
                  <w:szCs w:val="21"/>
                </w:rPr>
                <w:t>2015-03-30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利用竹炭开发超级电容碳材料的研究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2012053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沈伯雄</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连成鑫晟大科技有限公司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2"/>
              </w:smartTagPr>
              <w:r w:rsidRPr="0070766A">
                <w:rPr>
                  <w:rFonts w:ascii="楷体" w:eastAsia="楷体" w:hAnsi="楷体" w:cs="Arial"/>
                  <w:kern w:val="0"/>
                  <w:szCs w:val="21"/>
                </w:rPr>
                <w:t>2012-03-01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5"/>
              </w:smartTagPr>
              <w:r w:rsidRPr="0070766A">
                <w:rPr>
                  <w:rFonts w:ascii="楷体" w:eastAsia="楷体" w:hAnsi="楷体" w:cs="Arial"/>
                  <w:kern w:val="0"/>
                  <w:szCs w:val="21"/>
                </w:rPr>
                <w:t>2015-03-01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燃煤烟气脱硫脱硝一体化技术开发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2011076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沈伯雄</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江苏紫光吉地达环境工程科技股份</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5"/>
                <w:attr w:name="Year" w:val="2011"/>
              </w:smartTagPr>
              <w:r w:rsidRPr="0070766A">
                <w:rPr>
                  <w:rFonts w:ascii="楷体" w:eastAsia="楷体" w:hAnsi="楷体" w:cs="Arial"/>
                  <w:kern w:val="0"/>
                  <w:szCs w:val="21"/>
                </w:rPr>
                <w:t>2011-05-01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5"/>
                <w:attr w:name="Year" w:val="2014"/>
              </w:smartTagPr>
              <w:r w:rsidRPr="0070766A">
                <w:rPr>
                  <w:rFonts w:ascii="楷体" w:eastAsia="楷体" w:hAnsi="楷体" w:cs="Arial"/>
                  <w:kern w:val="0"/>
                  <w:szCs w:val="21"/>
                </w:rPr>
                <w:t>2014-05-25</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废旧橡胶催化裂解综合利用研究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2011080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沈伯雄</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福建环科化工橡胶集团有限公司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6"/>
                <w:attr w:name="Year" w:val="2011"/>
              </w:smartTagPr>
              <w:r w:rsidRPr="0070766A">
                <w:rPr>
                  <w:rFonts w:ascii="楷体" w:eastAsia="楷体" w:hAnsi="楷体" w:cs="Arial"/>
                  <w:kern w:val="0"/>
                  <w:szCs w:val="21"/>
                </w:rPr>
                <w:t>2011-06-01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3"/>
              </w:smartTagPr>
              <w:r w:rsidRPr="0070766A">
                <w:rPr>
                  <w:rFonts w:ascii="楷体" w:eastAsia="楷体" w:hAnsi="楷体" w:cs="Arial"/>
                  <w:kern w:val="0"/>
                  <w:szCs w:val="21"/>
                </w:rPr>
                <w:t>2013-06-30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“天津滨海新区典型危险化学品突发环境事件应急管理手册”编制和出版</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2017018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2"/>
                <w:attr w:name="Year" w:val="2017"/>
              </w:smartTagPr>
              <w:r w:rsidRPr="0070766A">
                <w:rPr>
                  <w:rFonts w:ascii="楷体" w:eastAsia="楷体" w:hAnsi="楷体" w:cs="Arial"/>
                  <w:kern w:val="0"/>
                  <w:szCs w:val="21"/>
                </w:rPr>
                <w:t>2017-02-01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
                <w:attr w:name="Year" w:val="2020"/>
              </w:smartTagPr>
              <w:r w:rsidRPr="0070766A">
                <w:rPr>
                  <w:rFonts w:ascii="楷体" w:eastAsia="楷体" w:hAnsi="楷体" w:cs="Arial"/>
                  <w:kern w:val="0"/>
                  <w:szCs w:val="21"/>
                </w:rPr>
                <w:t>2020-01-31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灾后（2016年）宝兴河水生态环境监测方案编制与水环境管理平台框架建设</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2016262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四川省环境保护科学研究院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11"/>
                <w:attr w:name="Year" w:val="2016"/>
              </w:smartTagPr>
              <w:r w:rsidRPr="0070766A">
                <w:rPr>
                  <w:rFonts w:ascii="楷体" w:eastAsia="楷体" w:hAnsi="楷体" w:cs="Arial"/>
                  <w:kern w:val="0"/>
                  <w:szCs w:val="21"/>
                </w:rPr>
                <w:t>2016-11-25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7"/>
                <w:attr w:name="Year" w:val="2017"/>
              </w:smartTagPr>
              <w:r w:rsidRPr="0070766A">
                <w:rPr>
                  <w:rFonts w:ascii="楷体" w:eastAsia="楷体" w:hAnsi="楷体" w:cs="Arial"/>
                  <w:kern w:val="0"/>
                  <w:szCs w:val="21"/>
                </w:rPr>
                <w:t>2017-07-31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2014-2016年度湖南重金属污染耕地修复及农作物结构调整试点工作综合评价</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2015189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农业部农业生态与资源保护总站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
                <w:attr w:name="Year" w:val="2015"/>
              </w:smartTagPr>
              <w:r w:rsidRPr="0070766A">
                <w:rPr>
                  <w:rFonts w:ascii="楷体" w:eastAsia="楷体" w:hAnsi="楷体" w:cs="Arial"/>
                  <w:kern w:val="0"/>
                  <w:szCs w:val="21"/>
                </w:rPr>
                <w:t>2015-01-01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5"/>
                <w:attr w:name="Year" w:val="2017"/>
              </w:smartTagPr>
              <w:r w:rsidRPr="0070766A">
                <w:rPr>
                  <w:rFonts w:ascii="楷体" w:eastAsia="楷体" w:hAnsi="楷体" w:cs="Arial"/>
                  <w:kern w:val="0"/>
                  <w:szCs w:val="21"/>
                </w:rPr>
                <w:t>2017-05-31</w:t>
              </w:r>
            </w:smartTag>
          </w:p>
        </w:tc>
      </w:tr>
      <w:tr w:rsidR="000379D2" w:rsidRPr="0070766A" w:rsidTr="009363B7">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2015年度湖南重金属污染耕地修复及农作物种植结构调整试点工作综合评价</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2016253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农业部农业生态与资源保护总站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0"/>
                <w:attr w:name="Year" w:val="2016"/>
              </w:smartTagPr>
              <w:r w:rsidRPr="0070766A">
                <w:rPr>
                  <w:rFonts w:ascii="楷体" w:eastAsia="楷体" w:hAnsi="楷体" w:cs="Arial"/>
                  <w:kern w:val="0"/>
                  <w:szCs w:val="21"/>
                </w:rPr>
                <w:t>2016-10-01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3"/>
                <w:attr w:name="Year" w:val="2017"/>
              </w:smartTagPr>
              <w:r w:rsidRPr="0070766A">
                <w:rPr>
                  <w:rFonts w:ascii="楷体" w:eastAsia="楷体" w:hAnsi="楷体" w:cs="Arial"/>
                  <w:kern w:val="0"/>
                  <w:szCs w:val="21"/>
                </w:rPr>
                <w:t>2017-03-31</w:t>
              </w:r>
            </w:smartTag>
          </w:p>
        </w:tc>
      </w:tr>
      <w:tr w:rsidR="000379D2" w:rsidRPr="0070766A" w:rsidTr="009363B7">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天津滨海新区区域风险评估之“汉沽区域风险清单调查”</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2016050</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天津环科环境咨询有限公司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6"/>
              </w:smartTagPr>
              <w:r w:rsidRPr="0070766A">
                <w:rPr>
                  <w:rFonts w:ascii="楷体" w:eastAsia="楷体" w:hAnsi="楷体" w:cs="Arial"/>
                  <w:kern w:val="0"/>
                  <w:szCs w:val="21"/>
                </w:rPr>
                <w:t>2016-03-01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2"/>
                <w:attr w:name="Year" w:val="2017"/>
              </w:smartTagPr>
              <w:r w:rsidRPr="0070766A">
                <w:rPr>
                  <w:rFonts w:ascii="楷体" w:eastAsia="楷体" w:hAnsi="楷体" w:cs="Arial"/>
                  <w:kern w:val="0"/>
                  <w:szCs w:val="21"/>
                </w:rPr>
                <w:t>2017-02-28</w:t>
              </w:r>
            </w:smartTag>
          </w:p>
        </w:tc>
      </w:tr>
      <w:tr w:rsidR="009363B7" w:rsidRPr="0070766A" w:rsidTr="009363B7">
        <w:trPr>
          <w:trHeight w:val="156"/>
          <w:jc w:val="center"/>
        </w:trPr>
        <w:tc>
          <w:tcPr>
            <w:tcW w:w="4123"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38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88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4111"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276"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275"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r>
      <w:tr w:rsidR="000379D2" w:rsidRPr="0070766A" w:rsidTr="009363B7">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津南区双桥河镇工业园区总体发展规划环境影响报告</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2016214</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双桥河镇人民政府</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7"/>
                <w:attr w:name="Month" w:val="10"/>
                <w:attr w:name="Year" w:val="2016"/>
              </w:smartTagPr>
              <w:r w:rsidRPr="0070766A">
                <w:rPr>
                  <w:rFonts w:ascii="楷体" w:eastAsia="楷体" w:hAnsi="楷体" w:cs="Arial"/>
                  <w:kern w:val="0"/>
                  <w:szCs w:val="21"/>
                </w:rPr>
                <w:t>2016-10-17</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津南污泥处理厂突发环境事件应急预案编制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2016213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天津凯英科技发展股份有限公司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10"/>
                <w:attr w:name="Year" w:val="2016"/>
              </w:smartTagPr>
              <w:r w:rsidRPr="0070766A">
                <w:rPr>
                  <w:rFonts w:ascii="楷体" w:eastAsia="楷体" w:hAnsi="楷体" w:cs="Arial"/>
                  <w:kern w:val="0"/>
                  <w:szCs w:val="21"/>
                </w:rPr>
                <w:t>2016-10-08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西青区可持续发展实验区规划编制技术研究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2016223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天津市西青区科学技术委员会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2"/>
                <w:attr w:name="Month" w:val="4"/>
                <w:attr w:name="Year" w:val="2015"/>
              </w:smartTagPr>
              <w:r w:rsidRPr="0070766A">
                <w:rPr>
                  <w:rFonts w:ascii="楷体" w:eastAsia="楷体" w:hAnsi="楷体" w:cs="Arial"/>
                  <w:kern w:val="0"/>
                  <w:szCs w:val="21"/>
                </w:rPr>
                <w:t>2015-04-22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9"/>
                <w:attr w:name="Year" w:val="2016"/>
              </w:smartTagPr>
              <w:r w:rsidRPr="0070766A">
                <w:rPr>
                  <w:rFonts w:ascii="楷体" w:eastAsia="楷体" w:hAnsi="楷体" w:cs="Arial"/>
                  <w:kern w:val="0"/>
                  <w:szCs w:val="21"/>
                </w:rPr>
                <w:t>2016-09-30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天津中新生态城可持续发展建设示范模式及推广路径研究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2016038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天津生态城环境技术咨询有限公司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3"/>
                <w:attr w:name="Year" w:val="2016"/>
              </w:smartTagPr>
              <w:r w:rsidRPr="0070766A">
                <w:rPr>
                  <w:rFonts w:ascii="楷体" w:eastAsia="楷体" w:hAnsi="楷体" w:cs="Arial"/>
                  <w:kern w:val="0"/>
                  <w:szCs w:val="21"/>
                </w:rPr>
                <w:t>2016-03-15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9"/>
                <w:attr w:name="Year" w:val="2016"/>
              </w:smartTagPr>
              <w:r w:rsidRPr="0070766A">
                <w:rPr>
                  <w:rFonts w:ascii="楷体" w:eastAsia="楷体" w:hAnsi="楷体" w:cs="Arial"/>
                  <w:kern w:val="0"/>
                  <w:szCs w:val="21"/>
                </w:rPr>
                <w:t>2016-09-30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静海县天津市可持续发展实验区规划编制技术研究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2014134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静海县科学技术委员会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3"/>
                <w:attr w:name="Month" w:val="4"/>
                <w:attr w:name="Year" w:val="2014"/>
              </w:smartTagPr>
              <w:r w:rsidRPr="0070766A">
                <w:rPr>
                  <w:rFonts w:ascii="楷体" w:eastAsia="楷体" w:hAnsi="楷体" w:cs="Arial"/>
                  <w:kern w:val="0"/>
                  <w:szCs w:val="21"/>
                </w:rPr>
                <w:t>2014-04-23</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2"/>
                <w:attr w:name="Month" w:val="4"/>
                <w:attr w:name="Year" w:val="2015"/>
              </w:smartTagPr>
              <w:r w:rsidRPr="0070766A">
                <w:rPr>
                  <w:rFonts w:ascii="楷体" w:eastAsia="楷体" w:hAnsi="楷体" w:cs="Arial"/>
                  <w:kern w:val="0"/>
                  <w:szCs w:val="21"/>
                </w:rPr>
                <w:t>2015-04-22</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蓟县天津市可持续发展实验区规划编制技术研究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2014091</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蓟县科学技术委员会</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2"/>
                <w:attr w:name="Month" w:val="4"/>
                <w:attr w:name="Year" w:val="2014"/>
              </w:smartTagPr>
              <w:r w:rsidRPr="0070766A">
                <w:rPr>
                  <w:rFonts w:ascii="楷体" w:eastAsia="楷体" w:hAnsi="楷体" w:cs="Arial"/>
                  <w:kern w:val="0"/>
                  <w:szCs w:val="21"/>
                </w:rPr>
                <w:t>2014-04-22</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4"/>
                <w:attr w:name="Year" w:val="2015"/>
              </w:smartTagPr>
              <w:r w:rsidRPr="0070766A">
                <w:rPr>
                  <w:rFonts w:ascii="楷体" w:eastAsia="楷体" w:hAnsi="楷体" w:cs="Arial"/>
                  <w:kern w:val="0"/>
                  <w:szCs w:val="21"/>
                </w:rPr>
                <w:t>2015-04-20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天津泰泽康农业发展有限公司休闲农业示范园建设项目占用天津古海岸与湿地国家自然保护区实验区可行性论证</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2014024</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天津泰泽康农业发展有限公司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1"/>
                <w:attr w:name="Year" w:val="2014"/>
              </w:smartTagPr>
              <w:r w:rsidRPr="0070766A">
                <w:rPr>
                  <w:rFonts w:ascii="楷体" w:eastAsia="楷体" w:hAnsi="楷体" w:cs="Arial"/>
                  <w:kern w:val="0"/>
                  <w:szCs w:val="21"/>
                </w:rPr>
                <w:t>2014-01-08</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7"/>
                <w:attr w:name="Month" w:val="1"/>
                <w:attr w:name="Year" w:val="2015"/>
              </w:smartTagPr>
              <w:r w:rsidRPr="0070766A">
                <w:rPr>
                  <w:rFonts w:ascii="楷体" w:eastAsia="楷体" w:hAnsi="楷体" w:cs="Arial"/>
                  <w:kern w:val="0"/>
                  <w:szCs w:val="21"/>
                </w:rPr>
                <w:t>2015-01-07</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乌鲁木齐经济技术开发区（头屯河区）生态建设规划编制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2014152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乌鲁木齐市头屯河区环境保护局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7"/>
                <w:attr w:name="Year" w:val="2014"/>
              </w:smartTagPr>
              <w:r w:rsidRPr="0070766A">
                <w:rPr>
                  <w:rFonts w:ascii="楷体" w:eastAsia="楷体" w:hAnsi="楷体" w:cs="Arial"/>
                  <w:kern w:val="0"/>
                  <w:szCs w:val="21"/>
                </w:rPr>
                <w:t>2014-07-30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大沽排水河治理工程涉及天津古海岸与湿地国家自然保护区生态可行性论证</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2014116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天津水务投资集团有限公司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6"/>
                <w:attr w:name="Month" w:val="6"/>
                <w:attr w:name="Year" w:val="2014"/>
              </w:smartTagPr>
              <w:r w:rsidRPr="0070766A">
                <w:rPr>
                  <w:rFonts w:ascii="楷体" w:eastAsia="楷体" w:hAnsi="楷体" w:cs="Arial"/>
                  <w:kern w:val="0"/>
                  <w:szCs w:val="21"/>
                </w:rPr>
                <w:t>2014-06-16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广西壮族自治区贵港市冶金产业发展规划环境影响评价</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2014097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贵港市工业和信息化委员会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1"/>
                <w:attr w:name="Year" w:val="2014"/>
              </w:smartTagPr>
              <w:r w:rsidRPr="0070766A">
                <w:rPr>
                  <w:rFonts w:ascii="楷体" w:eastAsia="楷体" w:hAnsi="楷体" w:cs="Arial"/>
                  <w:kern w:val="0"/>
                  <w:szCs w:val="21"/>
                </w:rPr>
                <w:t>2014-01-25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7"/>
                <w:attr w:name="Month" w:val="8"/>
                <w:attr w:name="Year" w:val="2014"/>
              </w:smartTagPr>
              <w:r w:rsidRPr="0070766A">
                <w:rPr>
                  <w:rFonts w:ascii="楷体" w:eastAsia="楷体" w:hAnsi="楷体" w:cs="Arial"/>
                  <w:kern w:val="0"/>
                  <w:szCs w:val="21"/>
                </w:rPr>
                <w:t>2014-08-07</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天津古海岸与湿地国家级自然保护区七里海湿地保护与恢复项目建设环境影响评价报告技术服务合同工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2013131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天津古海岸与湿地国家级自然保护区七里海湿地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14.8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7"/>
                <w:attr w:name="Year" w:val="2013"/>
              </w:smartTagPr>
              <w:r w:rsidRPr="0070766A">
                <w:rPr>
                  <w:rFonts w:ascii="楷体" w:eastAsia="楷体" w:hAnsi="楷体" w:cs="Arial"/>
                  <w:kern w:val="0"/>
                  <w:szCs w:val="21"/>
                </w:rPr>
                <w:t>2013-07-31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7"/>
                <w:attr w:name="Year" w:val="2014"/>
              </w:smartTagPr>
              <w:r w:rsidRPr="0070766A">
                <w:rPr>
                  <w:rFonts w:ascii="楷体" w:eastAsia="楷体" w:hAnsi="楷体" w:cs="Arial"/>
                  <w:kern w:val="0"/>
                  <w:szCs w:val="21"/>
                </w:rPr>
                <w:t>2014-07-30</w:t>
              </w:r>
            </w:smartTag>
          </w:p>
        </w:tc>
      </w:tr>
      <w:tr w:rsidR="000379D2" w:rsidRPr="0070766A" w:rsidTr="00352648">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天津正天医疗器械有限公司厂房建设一期工程变更项目环境影响报告表</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2014014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天津正天医疗器械有限公司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1"/>
                <w:attr w:name="Year" w:val="2014"/>
              </w:smartTagPr>
              <w:r w:rsidRPr="0070766A">
                <w:rPr>
                  <w:rFonts w:ascii="楷体" w:eastAsia="楷体" w:hAnsi="楷体" w:cs="Arial"/>
                  <w:kern w:val="0"/>
                  <w:szCs w:val="21"/>
                </w:rPr>
                <w:t>2014-01-08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7"/>
                <w:attr w:name="Month" w:val="7"/>
                <w:attr w:name="Year" w:val="2014"/>
              </w:smartTagPr>
              <w:r w:rsidRPr="0070766A">
                <w:rPr>
                  <w:rFonts w:ascii="楷体" w:eastAsia="楷体" w:hAnsi="楷体" w:cs="Arial"/>
                  <w:kern w:val="0"/>
                  <w:szCs w:val="21"/>
                </w:rPr>
                <w:t>2014-07-07</w:t>
              </w:r>
            </w:smartTag>
          </w:p>
        </w:tc>
      </w:tr>
      <w:tr w:rsidR="000379D2" w:rsidRPr="0070766A" w:rsidTr="00352648">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天津市滨海新区核心区中心商务区天碱单元控制性详细规划项目环境影响报告</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2013236</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天津天发源环境保护事物代理中心有限公司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11"/>
                <w:attr w:name="Year" w:val="2013"/>
              </w:smartTagPr>
              <w:r w:rsidRPr="0070766A">
                <w:rPr>
                  <w:rFonts w:ascii="楷体" w:eastAsia="楷体" w:hAnsi="楷体" w:cs="Arial"/>
                  <w:kern w:val="0"/>
                  <w:szCs w:val="21"/>
                </w:rPr>
                <w:t>2013-11-25</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2"/>
                <w:attr w:name="Year" w:val="2014"/>
              </w:smartTagPr>
              <w:r w:rsidRPr="0070766A">
                <w:rPr>
                  <w:rFonts w:ascii="楷体" w:eastAsia="楷体" w:hAnsi="楷体" w:cs="Arial"/>
                  <w:kern w:val="0"/>
                  <w:szCs w:val="21"/>
                </w:rPr>
                <w:t>2014-02-24</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天津米雪儿科技发展有限公司医药科研实验室建设项目环境影响报告表</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2013075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天津米雪儿科技发展有限公司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11"/>
                <w:attr w:name="Year" w:val="2013"/>
              </w:smartTagPr>
              <w:r w:rsidRPr="0070766A">
                <w:rPr>
                  <w:rFonts w:ascii="楷体" w:eastAsia="楷体" w:hAnsi="楷体" w:cs="Arial"/>
                  <w:kern w:val="0"/>
                  <w:szCs w:val="21"/>
                </w:rPr>
                <w:t>2013-11-05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电站空冷凝器二期项目环境影响报告表</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2013197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北京首航艾启威节能技术股份有限公司天津分公司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
                <w:attr w:name="Month" w:val="11"/>
                <w:attr w:name="Year" w:val="2013"/>
              </w:smartTagPr>
              <w:r w:rsidRPr="0070766A">
                <w:rPr>
                  <w:rFonts w:ascii="楷体" w:eastAsia="楷体" w:hAnsi="楷体" w:cs="Arial"/>
                  <w:kern w:val="0"/>
                  <w:szCs w:val="21"/>
                </w:rPr>
                <w:t>2013-11-02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新建年产200兆瓦电站间接空冷系统冷却三角项目环境影响报告表</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2013125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北京首航艾启威节能技术股份有限公司天津分公司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8"/>
                <w:attr w:name="Year" w:val="2013"/>
              </w:smartTagPr>
              <w:r w:rsidRPr="0070766A">
                <w:rPr>
                  <w:rFonts w:ascii="楷体" w:eastAsia="楷体" w:hAnsi="楷体" w:cs="Arial"/>
                  <w:kern w:val="0"/>
                  <w:szCs w:val="21"/>
                </w:rPr>
                <w:t>2013-08-18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大柳树生态经济区生态农牧业模式及其生态效益评估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2013068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北京大学科技开发部</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3"/>
                <w:attr w:name="Month" w:val="5"/>
                <w:attr w:name="Year" w:val="2013"/>
              </w:smartTagPr>
              <w:r w:rsidRPr="0070766A">
                <w:rPr>
                  <w:rFonts w:ascii="楷体" w:eastAsia="楷体" w:hAnsi="楷体" w:cs="Arial"/>
                  <w:kern w:val="0"/>
                  <w:szCs w:val="21"/>
                </w:rPr>
                <w:t>2013-05-13</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宁河县七里海第一水站拆除重建工程涉及天津古海岸与湿地国家自然保护区实验区可行性论证</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2013060</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宁河县水务局</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5"/>
                <w:attr w:name="Year" w:val="2013"/>
              </w:smartTagPr>
              <w:r w:rsidRPr="0070766A">
                <w:rPr>
                  <w:rFonts w:ascii="楷体" w:eastAsia="楷体" w:hAnsi="楷体" w:cs="Arial"/>
                  <w:kern w:val="0"/>
                  <w:szCs w:val="21"/>
                </w:rPr>
                <w:t>2013-05-08</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宁河县乐善泵站拆除重建工程涉及天津古海岸与湿地国家自然保护区实验区可行性论证</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2013059</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宁河县水务局</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5"/>
                <w:attr w:name="Year" w:val="2013"/>
              </w:smartTagPr>
              <w:r w:rsidRPr="0070766A">
                <w:rPr>
                  <w:rFonts w:ascii="楷体" w:eastAsia="楷体" w:hAnsi="楷体" w:cs="Arial"/>
                  <w:kern w:val="0"/>
                  <w:szCs w:val="21"/>
                </w:rPr>
                <w:t>2013-05-08</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天津市普莱克医药科技有限公司医药科研实验室建设项目环境影响报告表</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2013178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天津市普莱克医药科技有限公司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10"/>
                <w:attr w:name="Year" w:val="2013"/>
              </w:smartTagPr>
              <w:r w:rsidRPr="0070766A">
                <w:rPr>
                  <w:rFonts w:ascii="楷体" w:eastAsia="楷体" w:hAnsi="楷体" w:cs="Arial"/>
                  <w:kern w:val="0"/>
                  <w:szCs w:val="21"/>
                </w:rPr>
                <w:t>2013-10-18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7"/>
                <w:attr w:name="Month" w:val="12"/>
                <w:attr w:name="Year" w:val="2013"/>
              </w:smartTagPr>
              <w:r w:rsidRPr="0070766A">
                <w:rPr>
                  <w:rFonts w:ascii="楷体" w:eastAsia="楷体" w:hAnsi="楷体" w:cs="Arial"/>
                  <w:kern w:val="0"/>
                  <w:szCs w:val="21"/>
                </w:rPr>
                <w:t>2013-12-17</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天津市西青区机电出口基地发展规划编制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2013107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天津市西青区商务委员会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6"/>
                <w:attr w:name="Year" w:val="2013"/>
              </w:smartTagPr>
              <w:r w:rsidRPr="0070766A">
                <w:rPr>
                  <w:rFonts w:ascii="楷体" w:eastAsia="楷体" w:hAnsi="楷体" w:cs="Arial"/>
                  <w:kern w:val="0"/>
                  <w:szCs w:val="21"/>
                </w:rPr>
                <w:t>2013-06-08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7"/>
                <w:attr w:name="Month" w:val="10"/>
                <w:attr w:name="Year" w:val="2013"/>
              </w:smartTagPr>
              <w:r w:rsidRPr="0070766A">
                <w:rPr>
                  <w:rFonts w:ascii="楷体" w:eastAsia="楷体" w:hAnsi="楷体" w:cs="Arial"/>
                  <w:kern w:val="0"/>
                  <w:szCs w:val="21"/>
                </w:rPr>
                <w:t>2013-10-07</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迦陵学舍</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2016018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南开大学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4"/>
                <w:attr w:name="Year" w:val="2013"/>
              </w:smartTagPr>
              <w:r w:rsidRPr="0070766A">
                <w:rPr>
                  <w:rFonts w:ascii="楷体" w:eastAsia="楷体" w:hAnsi="楷体" w:cs="Arial"/>
                  <w:kern w:val="0"/>
                  <w:szCs w:val="21"/>
                </w:rPr>
                <w:t>2013-04-25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5"/>
                <w:attr w:name="Year" w:val="2013"/>
              </w:smartTagPr>
              <w:r w:rsidRPr="0070766A">
                <w:rPr>
                  <w:rFonts w:ascii="楷体" w:eastAsia="楷体" w:hAnsi="楷体" w:cs="Arial"/>
                  <w:kern w:val="0"/>
                  <w:szCs w:val="21"/>
                </w:rPr>
                <w:t>2013-05-24</w:t>
              </w:r>
            </w:smartTag>
          </w:p>
        </w:tc>
      </w:tr>
      <w:tr w:rsidR="000379D2" w:rsidRPr="0070766A" w:rsidTr="00172FB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天津正天医疗器械有限公司微创骨科植入医疗器械扩能技术改造项目环境影响报告表</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2013030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天津正天医疗器械有限公司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3"/>
                <w:attr w:name="Year" w:val="2013"/>
              </w:smartTagPr>
              <w:r w:rsidRPr="0070766A">
                <w:rPr>
                  <w:rFonts w:ascii="楷体" w:eastAsia="楷体" w:hAnsi="楷体" w:cs="Arial"/>
                  <w:kern w:val="0"/>
                  <w:szCs w:val="21"/>
                </w:rPr>
                <w:t>2013-03-05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5"/>
                <w:attr w:name="Year" w:val="2013"/>
              </w:smartTagPr>
              <w:r w:rsidRPr="0070766A">
                <w:rPr>
                  <w:rFonts w:ascii="楷体" w:eastAsia="楷体" w:hAnsi="楷体" w:cs="Arial"/>
                  <w:kern w:val="0"/>
                  <w:szCs w:val="21"/>
                </w:rPr>
                <w:t>2013-05-04</w:t>
              </w:r>
            </w:smartTag>
          </w:p>
        </w:tc>
      </w:tr>
      <w:tr w:rsidR="000379D2" w:rsidRPr="0070766A" w:rsidTr="00172FB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津西卫（挂）2012-066地块项目环境影响报告</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2013016</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天津天发源环境保护事物代理中心有限公司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1"/>
                <w:attr w:name="Year" w:val="2013"/>
              </w:smartTagPr>
              <w:r w:rsidRPr="0070766A">
                <w:rPr>
                  <w:rFonts w:ascii="楷体" w:eastAsia="楷体" w:hAnsi="楷体" w:cs="Arial"/>
                  <w:kern w:val="0"/>
                  <w:szCs w:val="21"/>
                </w:rPr>
                <w:t>2013-01-08</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7"/>
                <w:attr w:name="Month" w:val="4"/>
                <w:attr w:name="Year" w:val="2013"/>
              </w:smartTagPr>
              <w:r w:rsidRPr="0070766A">
                <w:rPr>
                  <w:rFonts w:ascii="楷体" w:eastAsia="楷体" w:hAnsi="楷体" w:cs="Arial"/>
                  <w:kern w:val="0"/>
                  <w:szCs w:val="21"/>
                </w:rPr>
                <w:t>2013-04-07</w:t>
              </w:r>
            </w:smartTag>
          </w:p>
        </w:tc>
      </w:tr>
      <w:tr w:rsidR="009363B7" w:rsidRPr="0070766A" w:rsidTr="00172FBA">
        <w:trPr>
          <w:trHeight w:val="156"/>
          <w:jc w:val="center"/>
        </w:trPr>
        <w:tc>
          <w:tcPr>
            <w:tcW w:w="4123"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38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88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4111"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276"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c>
          <w:tcPr>
            <w:tcW w:w="1275" w:type="dxa"/>
            <w:tcBorders>
              <w:top w:val="single" w:sz="4" w:space="0" w:color="auto"/>
            </w:tcBorders>
            <w:shd w:val="clear" w:color="auto" w:fill="auto"/>
            <w:noWrap/>
            <w:vAlign w:val="bottom"/>
          </w:tcPr>
          <w:p w:rsidR="009363B7" w:rsidRPr="0070766A" w:rsidRDefault="009363B7" w:rsidP="004D7625">
            <w:pPr>
              <w:widowControl/>
              <w:jc w:val="left"/>
              <w:rPr>
                <w:rFonts w:ascii="楷体" w:eastAsia="楷体" w:hAnsi="楷体" w:cs="Arial"/>
                <w:kern w:val="0"/>
                <w:szCs w:val="21"/>
              </w:rPr>
            </w:pPr>
          </w:p>
        </w:tc>
      </w:tr>
      <w:tr w:rsidR="000379D2" w:rsidRPr="0070766A" w:rsidTr="00172FB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致恒（天津）实业有限公司一期工程环评补充报告</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2013011</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邵超峰</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致恒（天津）实业有限公司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1"/>
                <w:attr w:name="Year" w:val="2013"/>
              </w:smartTagPr>
              <w:r w:rsidRPr="0070766A">
                <w:rPr>
                  <w:rFonts w:ascii="楷体" w:eastAsia="楷体" w:hAnsi="楷体" w:cs="Arial"/>
                  <w:kern w:val="0"/>
                  <w:szCs w:val="21"/>
                </w:rPr>
                <w:t>2013-01-25</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3"/>
                <w:attr w:name="Year" w:val="2013"/>
              </w:smartTagPr>
              <w:r w:rsidRPr="0070766A">
                <w:rPr>
                  <w:rFonts w:ascii="楷体" w:eastAsia="楷体" w:hAnsi="楷体" w:cs="Arial"/>
                  <w:kern w:val="0"/>
                  <w:szCs w:val="21"/>
                </w:rPr>
                <w:t>2013-03-04</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天津市大气污染源（扬尘源、生物质燃烧源、非道路移动源）排放清单编制及清单动态更新管理平台开发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2015244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毛洪钧</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天津市环境监测中心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1"/>
                <w:attr w:name="Year" w:val="2015"/>
              </w:smartTagPr>
              <w:r w:rsidRPr="0070766A">
                <w:rPr>
                  <w:rFonts w:ascii="楷体" w:eastAsia="楷体" w:hAnsi="楷体" w:cs="Arial"/>
                  <w:kern w:val="0"/>
                  <w:szCs w:val="21"/>
                </w:rPr>
                <w:t>2015-11-20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9"/>
                <w:attr w:name="Month" w:val="11"/>
                <w:attr w:name="Year" w:val="2016"/>
              </w:smartTagPr>
              <w:r w:rsidRPr="0070766A">
                <w:rPr>
                  <w:rFonts w:ascii="楷体" w:eastAsia="楷体" w:hAnsi="楷体" w:cs="Arial"/>
                  <w:kern w:val="0"/>
                  <w:szCs w:val="21"/>
                </w:rPr>
                <w:t>2016-11-19</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机动车排放源试验</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2015153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毛洪钧</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中国气象科学研究院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4"/>
                <w:attr w:name="Year" w:val="2015"/>
              </w:smartTagPr>
              <w:r w:rsidRPr="0070766A">
                <w:rPr>
                  <w:rFonts w:ascii="楷体" w:eastAsia="楷体" w:hAnsi="楷体" w:cs="Arial"/>
                  <w:kern w:val="0"/>
                  <w:szCs w:val="21"/>
                </w:rPr>
                <w:t>2015-04-30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4"/>
                <w:attr w:name="Year" w:val="2016"/>
              </w:smartTagPr>
              <w:r w:rsidRPr="0070766A">
                <w:rPr>
                  <w:rFonts w:ascii="楷体" w:eastAsia="楷体" w:hAnsi="楷体" w:cs="Arial"/>
                  <w:kern w:val="0"/>
                  <w:szCs w:val="21"/>
                </w:rPr>
                <w:t>2016-04-30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天津市实施第五阶段国家机动车大气污染物排放标准决策事项社会稳定风险评估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2015102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毛洪钧</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5"/>
                <w:attr w:name="Year" w:val="2015"/>
              </w:smartTagPr>
              <w:r w:rsidRPr="0070766A">
                <w:rPr>
                  <w:rFonts w:ascii="楷体" w:eastAsia="楷体" w:hAnsi="楷体" w:cs="Arial"/>
                  <w:kern w:val="0"/>
                  <w:szCs w:val="21"/>
                </w:rPr>
                <w:t>2015-05-01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3"/>
                <w:attr w:name="Year" w:val="2016"/>
              </w:smartTagPr>
              <w:r w:rsidRPr="0070766A">
                <w:rPr>
                  <w:rFonts w:ascii="楷体" w:eastAsia="楷体" w:hAnsi="楷体" w:cs="Arial"/>
                  <w:kern w:val="0"/>
                  <w:szCs w:val="21"/>
                </w:rPr>
                <w:t>2016-03-31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机动车污染综合防控系统</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2014021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毛洪钧</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南京城市智能交通有限公司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12"/>
                <w:attr w:name="Year" w:val="2013"/>
              </w:smartTagPr>
              <w:r w:rsidRPr="0070766A">
                <w:rPr>
                  <w:rFonts w:ascii="楷体" w:eastAsia="楷体" w:hAnsi="楷体" w:cs="Arial"/>
                  <w:kern w:val="0"/>
                  <w:szCs w:val="21"/>
                </w:rPr>
                <w:t>2013-12-24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天津市大气污染源（道路移动源、扬尘源）排放清单</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2014247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毛洪钧</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天津市环境监测中心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9"/>
                <w:attr w:name="Month" w:val="12"/>
                <w:attr w:name="Year" w:val="2014"/>
              </w:smartTagPr>
              <w:r w:rsidRPr="0070766A">
                <w:rPr>
                  <w:rFonts w:ascii="楷体" w:eastAsia="楷体" w:hAnsi="楷体" w:cs="Arial"/>
                  <w:kern w:val="0"/>
                  <w:szCs w:val="21"/>
                </w:rPr>
                <w:t>2014-12-09</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12"/>
                <w:attr w:name="Year" w:val="2015"/>
              </w:smartTagPr>
              <w:r w:rsidRPr="0070766A">
                <w:rPr>
                  <w:rFonts w:ascii="楷体" w:eastAsia="楷体" w:hAnsi="楷体" w:cs="Arial"/>
                  <w:kern w:val="0"/>
                  <w:szCs w:val="21"/>
                </w:rPr>
                <w:t>2015-12-08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《在用点燃式发动机汽车排气污染物排放限值及检测方法（稳态加载法）》地方标准</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2014193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毛洪钧</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2"/>
                <w:attr w:name="Month" w:val="6"/>
                <w:attr w:name="Year" w:val="2014"/>
              </w:smartTagPr>
              <w:r w:rsidRPr="0070766A">
                <w:rPr>
                  <w:rFonts w:ascii="楷体" w:eastAsia="楷体" w:hAnsi="楷体" w:cs="Arial"/>
                  <w:kern w:val="0"/>
                  <w:szCs w:val="21"/>
                </w:rPr>
                <w:t>2014-06-12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6"/>
                <w:attr w:name="Year" w:val="2015"/>
              </w:smartTagPr>
              <w:r w:rsidRPr="0070766A">
                <w:rPr>
                  <w:rFonts w:ascii="楷体" w:eastAsia="楷体" w:hAnsi="楷体" w:cs="Arial"/>
                  <w:kern w:val="0"/>
                  <w:szCs w:val="21"/>
                </w:rPr>
                <w:t>2015-06-10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北京市机动车排放污染物状况调查与控制效果评估研究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2013026</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毛洪钧</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北京市机动车排放管理中心</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17.1804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3"/>
                <w:attr w:name="Year" w:val="2013"/>
              </w:smartTagPr>
              <w:r w:rsidRPr="0070766A">
                <w:rPr>
                  <w:rFonts w:ascii="楷体" w:eastAsia="楷体" w:hAnsi="楷体" w:cs="Arial"/>
                  <w:kern w:val="0"/>
                  <w:szCs w:val="21"/>
                </w:rPr>
                <w:t>2013-03-18</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3"/>
              </w:smartTagPr>
              <w:r w:rsidRPr="0070766A">
                <w:rPr>
                  <w:rFonts w:ascii="楷体" w:eastAsia="楷体" w:hAnsi="楷体" w:cs="Arial"/>
                  <w:kern w:val="0"/>
                  <w:szCs w:val="21"/>
                </w:rPr>
                <w:t>2013-06-30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海河、大沽河地区环境样品采集及研究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2012184</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马小东</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中国科学院生态环境研究中心</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
                <w:attr w:name="Year" w:val="2012"/>
              </w:smartTagPr>
              <w:r w:rsidRPr="0070766A">
                <w:rPr>
                  <w:rFonts w:ascii="楷体" w:eastAsia="楷体" w:hAnsi="楷体" w:cs="Arial"/>
                  <w:kern w:val="0"/>
                  <w:szCs w:val="21"/>
                </w:rPr>
                <w:t>2012-01-01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3"/>
              </w:smartTagPr>
              <w:r w:rsidRPr="0070766A">
                <w:rPr>
                  <w:rFonts w:ascii="楷体" w:eastAsia="楷体" w:hAnsi="楷体" w:cs="Arial"/>
                  <w:kern w:val="0"/>
                  <w:szCs w:val="21"/>
                </w:rPr>
                <w:t>2013-06-30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我国水体抗生素污染调查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2016217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罗义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
                <w:attr w:name="Year" w:val="2016"/>
              </w:smartTagPr>
              <w:r w:rsidRPr="0070766A">
                <w:rPr>
                  <w:rFonts w:ascii="楷体" w:eastAsia="楷体" w:hAnsi="楷体" w:cs="Arial"/>
                  <w:kern w:val="0"/>
                  <w:szCs w:val="21"/>
                </w:rPr>
                <w:t>2016-01-01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农产品产地土壤重金属污染修复跟踪监测项目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2017069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卢媛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天津市农业环境保护管理监测站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4"/>
                <w:attr w:name="Year" w:val="2017"/>
              </w:smartTagPr>
              <w:r w:rsidRPr="0070766A">
                <w:rPr>
                  <w:rFonts w:ascii="楷体" w:eastAsia="楷体" w:hAnsi="楷体" w:cs="Arial"/>
                  <w:kern w:val="0"/>
                  <w:szCs w:val="21"/>
                </w:rPr>
                <w:t>2017-04-28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11"/>
                <w:attr w:name="Year" w:val="2017"/>
              </w:smartTagPr>
              <w:r w:rsidRPr="0070766A">
                <w:rPr>
                  <w:rFonts w:ascii="楷体" w:eastAsia="楷体" w:hAnsi="楷体" w:cs="Arial"/>
                  <w:kern w:val="0"/>
                  <w:szCs w:val="21"/>
                </w:rPr>
                <w:t>2017-11-28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原油不明黑色悬浮固体颗粒去除方法研究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2016012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卢会霞</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中国石油天然气股份有限公司庆阳石化分公司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3"/>
                <w:attr w:name="Month" w:val="3"/>
                <w:attr w:name="Year" w:val="2014"/>
              </w:smartTagPr>
              <w:r w:rsidRPr="0070766A">
                <w:rPr>
                  <w:rFonts w:ascii="楷体" w:eastAsia="楷体" w:hAnsi="楷体" w:cs="Arial"/>
                  <w:kern w:val="0"/>
                  <w:szCs w:val="21"/>
                </w:rPr>
                <w:t>2014-03-13</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3"/>
                <w:attr w:name="Month" w:val="3"/>
                <w:attr w:name="Year" w:val="2017"/>
              </w:smartTagPr>
              <w:r w:rsidRPr="0070766A">
                <w:rPr>
                  <w:rFonts w:ascii="楷体" w:eastAsia="楷体" w:hAnsi="楷体" w:cs="Arial"/>
                  <w:kern w:val="0"/>
                  <w:szCs w:val="21"/>
                </w:rPr>
                <w:t>2017-03-13</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原油脱金属剂的筛选与研究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2010158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卢会霞</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廊坊大远化学有限公司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11"/>
                <w:attr w:name="Year" w:val="2010"/>
              </w:smartTagPr>
              <w:r w:rsidRPr="0070766A">
                <w:rPr>
                  <w:rFonts w:ascii="楷体" w:eastAsia="楷体" w:hAnsi="楷体" w:cs="Arial"/>
                  <w:kern w:val="0"/>
                  <w:szCs w:val="21"/>
                </w:rPr>
                <w:t>2010-11-18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11"/>
                <w:attr w:name="Year" w:val="2013"/>
              </w:smartTagPr>
              <w:r w:rsidRPr="0070766A">
                <w:rPr>
                  <w:rFonts w:ascii="楷体" w:eastAsia="楷体" w:hAnsi="楷体" w:cs="Arial"/>
                  <w:kern w:val="0"/>
                  <w:szCs w:val="21"/>
                </w:rPr>
                <w:t>2013-11-18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原油不明黑色悬浮物固体颗粒去除方法研究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2015222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卢会霞</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中国石油天然气股份有限公司锦州石化分公司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2"/>
                <w:attr w:name="Year" w:val="2014"/>
              </w:smartTagPr>
              <w:r w:rsidRPr="0070766A">
                <w:rPr>
                  <w:rFonts w:ascii="楷体" w:eastAsia="楷体" w:hAnsi="楷体" w:cs="Arial"/>
                  <w:kern w:val="0"/>
                  <w:szCs w:val="21"/>
                </w:rPr>
                <w:t>2014-02-18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天津7号北地块场地环境调查及风险评估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2016170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刘维涛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天津蔚蓝工程设计有限公司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2"/>
                <w:attr w:name="Month" w:val="9"/>
                <w:attr w:name="Year" w:val="2016"/>
              </w:smartTagPr>
              <w:r w:rsidRPr="0070766A">
                <w:rPr>
                  <w:rFonts w:ascii="楷体" w:eastAsia="楷体" w:hAnsi="楷体" w:cs="Arial"/>
                  <w:kern w:val="0"/>
                  <w:szCs w:val="21"/>
                </w:rPr>
                <w:t>2016-09-22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21"/>
              </w:smartTagPr>
              <w:r w:rsidRPr="0070766A">
                <w:rPr>
                  <w:rFonts w:ascii="楷体" w:eastAsia="楷体" w:hAnsi="楷体" w:cs="Arial"/>
                  <w:kern w:val="0"/>
                  <w:szCs w:val="21"/>
                </w:rPr>
                <w:t>2021-12-31</w:t>
              </w:r>
            </w:smartTag>
          </w:p>
        </w:tc>
      </w:tr>
      <w:tr w:rsidR="000379D2" w:rsidRPr="0070766A" w:rsidTr="00352648">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技术合作与基地建设协议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2015287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刘维涛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辽宁金社裕农供销集团有限公司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
                <w:attr w:name="Year" w:val="2016"/>
              </w:smartTagPr>
              <w:r w:rsidRPr="0070766A">
                <w:rPr>
                  <w:rFonts w:ascii="楷体" w:eastAsia="楷体" w:hAnsi="楷体" w:cs="Arial"/>
                  <w:kern w:val="0"/>
                  <w:szCs w:val="21"/>
                </w:rPr>
                <w:t>2016-01-01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12"/>
                <w:attr w:name="Year" w:val="2019"/>
              </w:smartTagPr>
              <w:r w:rsidRPr="0070766A">
                <w:rPr>
                  <w:rFonts w:ascii="楷体" w:eastAsia="楷体" w:hAnsi="楷体" w:cs="Arial"/>
                  <w:kern w:val="0"/>
                  <w:szCs w:val="21"/>
                </w:rPr>
                <w:t>2019-12-15</w:t>
              </w:r>
            </w:smartTag>
          </w:p>
        </w:tc>
      </w:tr>
      <w:tr w:rsidR="000379D2" w:rsidRPr="0070766A" w:rsidTr="00352648">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委托试验合同-刘维涛</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2017037</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刘维涛</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交通运输部天津水运工程科学研究所</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12.085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2"/>
                <w:attr w:name="Year" w:val="2016"/>
              </w:smartTagPr>
              <w:r w:rsidRPr="0070766A">
                <w:rPr>
                  <w:rFonts w:ascii="楷体" w:eastAsia="楷体" w:hAnsi="楷体" w:cs="Arial"/>
                  <w:kern w:val="0"/>
                  <w:szCs w:val="21"/>
                </w:rPr>
                <w:t>2016-12-01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7"/>
              </w:smartTagPr>
              <w:r w:rsidRPr="0070766A">
                <w:rPr>
                  <w:rFonts w:ascii="楷体" w:eastAsia="楷体" w:hAnsi="楷体" w:cs="Arial"/>
                  <w:kern w:val="0"/>
                  <w:szCs w:val="21"/>
                </w:rPr>
                <w:t>2017-12-31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生物质燃料应用项目环境影响评价技术研究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2015196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刘金鹏</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天津市环境评估中心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23</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9"/>
                <w:attr w:name="Year" w:val="2015"/>
              </w:smartTagPr>
              <w:r w:rsidRPr="0070766A">
                <w:rPr>
                  <w:rFonts w:ascii="楷体" w:eastAsia="楷体" w:hAnsi="楷体" w:cs="Arial"/>
                  <w:kern w:val="0"/>
                  <w:szCs w:val="21"/>
                </w:rPr>
                <w:t>2015-09-15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6"/>
              </w:smartTagPr>
              <w:r w:rsidRPr="0070766A">
                <w:rPr>
                  <w:rFonts w:ascii="楷体" w:eastAsia="楷体" w:hAnsi="楷体" w:cs="Arial"/>
                  <w:kern w:val="0"/>
                  <w:szCs w:val="21"/>
                </w:rPr>
                <w:t>2016-06-30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海河河口区域污染控制和生态恢复项目的项目实施项目管理和机构加强咨询服务</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2014076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AECOM Asina Company Ltd.</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3"/>
                <w:attr w:name="Year" w:val="2014"/>
              </w:smartTagPr>
              <w:r w:rsidRPr="0070766A">
                <w:rPr>
                  <w:rFonts w:ascii="楷体" w:eastAsia="楷体" w:hAnsi="楷体" w:cs="Arial"/>
                  <w:kern w:val="0"/>
                  <w:szCs w:val="21"/>
                </w:rPr>
                <w:t>2014-03-04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2"/>
                <w:attr w:name="Year" w:val="2018"/>
              </w:smartTagPr>
              <w:r w:rsidRPr="0070766A">
                <w:rPr>
                  <w:rFonts w:ascii="楷体" w:eastAsia="楷体" w:hAnsi="楷体" w:cs="Arial"/>
                  <w:kern w:val="0"/>
                  <w:szCs w:val="21"/>
                </w:rPr>
                <w:t>2018-02-28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南港工业区污水处理厂扩建一期(中沙配套)项目可行性研究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2017045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天津市南港工业区能源有限公司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2"/>
                <w:attr w:name="Year" w:val="2016"/>
              </w:smartTagPr>
              <w:r w:rsidRPr="0070766A">
                <w:rPr>
                  <w:rFonts w:ascii="楷体" w:eastAsia="楷体" w:hAnsi="楷体" w:cs="Arial"/>
                  <w:kern w:val="0"/>
                  <w:szCs w:val="21"/>
                </w:rPr>
                <w:t>2016-12-01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7"/>
              </w:smartTagPr>
              <w:r w:rsidRPr="0070766A">
                <w:rPr>
                  <w:rFonts w:ascii="楷体" w:eastAsia="楷体" w:hAnsi="楷体" w:cs="Arial"/>
                  <w:kern w:val="0"/>
                  <w:szCs w:val="21"/>
                </w:rPr>
                <w:t>2017-12-31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南港工业区污水处理及中水回用项目可行性研究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2017047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天津市南港工业区能源有限公司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7"/>
                <w:attr w:name="Year" w:val="2015"/>
              </w:smartTagPr>
              <w:r w:rsidRPr="0070766A">
                <w:rPr>
                  <w:rFonts w:ascii="楷体" w:eastAsia="楷体" w:hAnsi="楷体" w:cs="Arial"/>
                  <w:kern w:val="0"/>
                  <w:szCs w:val="21"/>
                </w:rPr>
                <w:t>2015-07-01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7"/>
              </w:smartTagPr>
              <w:r w:rsidRPr="0070766A">
                <w:rPr>
                  <w:rFonts w:ascii="楷体" w:eastAsia="楷体" w:hAnsi="楷体" w:cs="Arial"/>
                  <w:kern w:val="0"/>
                  <w:szCs w:val="21"/>
                </w:rPr>
                <w:t>2017-12-31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淄博市齐鲁化工区湖田产业园污水处理厂处理工艺技术研究及可行性研究报告编制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2016149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齐鲁化工区“一区四园“办公室</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1"/>
                <w:attr w:name="Month" w:val="7"/>
                <w:attr w:name="Year" w:val="2016"/>
              </w:smartTagPr>
              <w:r w:rsidRPr="0070766A">
                <w:rPr>
                  <w:rFonts w:ascii="楷体" w:eastAsia="楷体" w:hAnsi="楷体" w:cs="Arial"/>
                  <w:kern w:val="0"/>
                  <w:szCs w:val="21"/>
                </w:rPr>
                <w:t>2016-07-21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7"/>
              </w:smartTagPr>
              <w:r w:rsidRPr="0070766A">
                <w:rPr>
                  <w:rFonts w:ascii="楷体" w:eastAsia="楷体" w:hAnsi="楷体" w:cs="Arial"/>
                  <w:kern w:val="0"/>
                  <w:szCs w:val="21"/>
                </w:rPr>
                <w:t>2017-12-31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南港工业区污水处理厂扩建工程二期处理工艺试验研究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2015139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天津市南港工业区能源有限公司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6"/>
                <w:attr w:name="Month" w:val="7"/>
                <w:attr w:name="Year" w:val="2015"/>
              </w:smartTagPr>
              <w:r w:rsidRPr="0070766A">
                <w:rPr>
                  <w:rFonts w:ascii="楷体" w:eastAsia="楷体" w:hAnsi="楷体" w:cs="Arial"/>
                  <w:kern w:val="0"/>
                  <w:szCs w:val="21"/>
                </w:rPr>
                <w:t>2015-07-06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7"/>
              </w:smartTagPr>
              <w:r w:rsidRPr="0070766A">
                <w:rPr>
                  <w:rFonts w:ascii="楷体" w:eastAsia="楷体" w:hAnsi="楷体" w:cs="Arial"/>
                  <w:kern w:val="0"/>
                  <w:szCs w:val="21"/>
                </w:rPr>
                <w:t>2017-12-31</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大港区域地下水重金属污染风险分析与对策研究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2016276</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天津市滨海新区大港节约用水事务管理中心</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5"/>
                <w:attr w:name="Year" w:val="2016"/>
              </w:smartTagPr>
              <w:r w:rsidRPr="0070766A">
                <w:rPr>
                  <w:rFonts w:ascii="楷体" w:eastAsia="楷体" w:hAnsi="楷体" w:cs="Arial"/>
                  <w:kern w:val="0"/>
                  <w:szCs w:val="21"/>
                </w:rPr>
                <w:t>2016-05-01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9"/>
                <w:attr w:name="Year" w:val="2017"/>
              </w:smartTagPr>
              <w:r w:rsidRPr="0070766A">
                <w:rPr>
                  <w:rFonts w:ascii="楷体" w:eastAsia="楷体" w:hAnsi="楷体" w:cs="Arial"/>
                  <w:kern w:val="0"/>
                  <w:szCs w:val="21"/>
                </w:rPr>
                <w:t>2017-09-30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天津市农村生活污水处理规划（2016-2020）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2016045</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天津市农村工作委员会</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7"/>
                <w:attr w:name="Month" w:val="1"/>
                <w:attr w:name="Year" w:val="2016"/>
              </w:smartTagPr>
              <w:r w:rsidRPr="0070766A">
                <w:rPr>
                  <w:rFonts w:ascii="楷体" w:eastAsia="楷体" w:hAnsi="楷体" w:cs="Arial"/>
                  <w:kern w:val="0"/>
                  <w:szCs w:val="21"/>
                </w:rPr>
                <w:t>2016-01-07</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6"/>
                <w:attr w:name="Month" w:val="1"/>
                <w:attr w:name="Year" w:val="2017"/>
              </w:smartTagPr>
              <w:r w:rsidRPr="0070766A">
                <w:rPr>
                  <w:rFonts w:ascii="楷体" w:eastAsia="楷体" w:hAnsi="楷体" w:cs="Arial"/>
                  <w:kern w:val="0"/>
                  <w:szCs w:val="21"/>
                </w:rPr>
                <w:t>2017-01-06</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大庆油田三元废水处理实验项目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2015272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中国市政工程东北设计研究总院有限公司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4"/>
                <w:attr w:name="Month" w:val="12"/>
                <w:attr w:name="Year" w:val="2015"/>
              </w:smartTagPr>
              <w:r w:rsidRPr="0070766A">
                <w:rPr>
                  <w:rFonts w:ascii="楷体" w:eastAsia="楷体" w:hAnsi="楷体" w:cs="Arial"/>
                  <w:kern w:val="0"/>
                  <w:szCs w:val="21"/>
                </w:rPr>
                <w:t>2015-12-14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0"/>
                <w:attr w:name="Year" w:val="2016"/>
              </w:smartTagPr>
              <w:r w:rsidRPr="0070766A">
                <w:rPr>
                  <w:rFonts w:ascii="楷体" w:eastAsia="楷体" w:hAnsi="楷体" w:cs="Arial"/>
                  <w:kern w:val="0"/>
                  <w:szCs w:val="21"/>
                </w:rPr>
                <w:t>2016-10-31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大港科技产业园区企业污水处理现状研究与分析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2015140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天津海港石化投资发展有限公司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4"/>
                <w:attr w:name="Year" w:val="2015"/>
              </w:smartTagPr>
              <w:r w:rsidRPr="0070766A">
                <w:rPr>
                  <w:rFonts w:ascii="楷体" w:eastAsia="楷体" w:hAnsi="楷体" w:cs="Arial"/>
                  <w:kern w:val="0"/>
                  <w:szCs w:val="21"/>
                </w:rPr>
                <w:t>2015-04-24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天津茂联科技公司污水处理试验及技术方案研究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2015008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天津市南港工业区能源有限公司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1"/>
                <w:attr w:name="Year" w:val="2015"/>
              </w:smartTagPr>
              <w:r w:rsidRPr="0070766A">
                <w:rPr>
                  <w:rFonts w:ascii="楷体" w:eastAsia="楷体" w:hAnsi="楷体" w:cs="Arial"/>
                  <w:kern w:val="0"/>
                  <w:szCs w:val="21"/>
                </w:rPr>
                <w:t>2015-01-15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宿营车生活污水处理装置技术开发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2014145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宁波南车时代传感技术有限公司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8"/>
                <w:attr w:name="Year" w:val="2014"/>
              </w:smartTagPr>
              <w:r w:rsidRPr="0070766A">
                <w:rPr>
                  <w:rFonts w:ascii="楷体" w:eastAsia="楷体" w:hAnsi="楷体" w:cs="Arial"/>
                  <w:kern w:val="0"/>
                  <w:szCs w:val="21"/>
                </w:rPr>
                <w:t>2014-08-18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南港水务应急净化处理技术及工艺运行方案</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2014002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天津市南港工业区水务有限公司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11"/>
                <w:attr w:name="Year" w:val="2013"/>
              </w:smartTagPr>
              <w:r w:rsidRPr="0070766A">
                <w:rPr>
                  <w:rFonts w:ascii="楷体" w:eastAsia="楷体" w:hAnsi="楷体" w:cs="Arial"/>
                  <w:kern w:val="0"/>
                  <w:szCs w:val="21"/>
                </w:rPr>
                <w:t>2013-11-28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rsidTr="00352648">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酵母菌对处理高露洁制造业务产生废水潜在作用研究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2014068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高露洁棕榄公司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32.5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
                <w:attr w:name="Year" w:val="2013"/>
              </w:smartTagPr>
              <w:r w:rsidRPr="0070766A">
                <w:rPr>
                  <w:rFonts w:ascii="楷体" w:eastAsia="楷体" w:hAnsi="楷体" w:cs="Arial"/>
                  <w:kern w:val="0"/>
                  <w:szCs w:val="21"/>
                </w:rPr>
                <w:t>2013-01-01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8"/>
                <w:attr w:name="Year" w:val="2015"/>
              </w:smartTagPr>
              <w:r w:rsidRPr="0070766A">
                <w:rPr>
                  <w:rFonts w:ascii="楷体" w:eastAsia="楷体" w:hAnsi="楷体" w:cs="Arial"/>
                  <w:kern w:val="0"/>
                  <w:szCs w:val="21"/>
                </w:rPr>
                <w:t>2015-08-01</w:t>
              </w:r>
            </w:smartTag>
          </w:p>
        </w:tc>
      </w:tr>
      <w:tr w:rsidR="000379D2" w:rsidRPr="0070766A" w:rsidTr="00352648">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硝化菌种技术开发</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2014149</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天津凯英科技发展有限公司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7"/>
                <w:attr w:name="Year" w:val="2014"/>
              </w:smartTagPr>
              <w:r w:rsidRPr="0070766A">
                <w:rPr>
                  <w:rFonts w:ascii="楷体" w:eastAsia="楷体" w:hAnsi="楷体" w:cs="Arial"/>
                  <w:kern w:val="0"/>
                  <w:szCs w:val="21"/>
                </w:rPr>
                <w:t>2014-07-08</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7"/>
                <w:attr w:name="Year" w:val="2015"/>
              </w:smartTagPr>
              <w:r w:rsidRPr="0070766A">
                <w:rPr>
                  <w:rFonts w:ascii="楷体" w:eastAsia="楷体" w:hAnsi="楷体" w:cs="Arial"/>
                  <w:kern w:val="0"/>
                  <w:szCs w:val="21"/>
                </w:rPr>
                <w:t>2015-07-30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天津市城镇污水处理厂“十三五”建设规划</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2015071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天津市水务局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4"/>
                <w:attr w:name="Year" w:val="2015"/>
              </w:smartTagPr>
              <w:r w:rsidRPr="0070766A">
                <w:rPr>
                  <w:rFonts w:ascii="楷体" w:eastAsia="楷体" w:hAnsi="楷体" w:cs="Arial"/>
                  <w:kern w:val="0"/>
                  <w:szCs w:val="21"/>
                </w:rPr>
                <w:t>2015-04-08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5"/>
              </w:smartTagPr>
              <w:r w:rsidRPr="0070766A">
                <w:rPr>
                  <w:rFonts w:ascii="楷体" w:eastAsia="楷体" w:hAnsi="楷体" w:cs="Arial"/>
                  <w:kern w:val="0"/>
                  <w:szCs w:val="21"/>
                </w:rPr>
                <w:t>2015-06-30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高炉灰资源化利用技术可行性研究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2014147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山西省灵丘县兴光矿业发展有限责任公司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7"/>
                <w:attr w:name="Year" w:val="2014"/>
              </w:smartTagPr>
              <w:r w:rsidRPr="0070766A">
                <w:rPr>
                  <w:rFonts w:ascii="楷体" w:eastAsia="楷体" w:hAnsi="楷体" w:cs="Arial"/>
                  <w:kern w:val="0"/>
                  <w:szCs w:val="21"/>
                </w:rPr>
                <w:t>2014-07-15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制药污水生物及高级氧化处理工艺试验研究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2014075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中国市政工程东北设计研究总院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3"/>
                <w:attr w:name="Month" w:val="4"/>
                <w:attr w:name="Year" w:val="2014"/>
              </w:smartTagPr>
              <w:r w:rsidRPr="0070766A">
                <w:rPr>
                  <w:rFonts w:ascii="楷体" w:eastAsia="楷体" w:hAnsi="楷体" w:cs="Arial"/>
                  <w:kern w:val="0"/>
                  <w:szCs w:val="21"/>
                </w:rPr>
                <w:t>2014-04-23</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制药污水生物及高级氧化处理工艺试验研究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2014056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中国市政工程东北设计研究总院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4"/>
                <w:attr w:name="Year" w:val="2014"/>
              </w:smartTagPr>
              <w:r w:rsidRPr="0070766A">
                <w:rPr>
                  <w:rFonts w:ascii="楷体" w:eastAsia="楷体" w:hAnsi="楷体" w:cs="Arial"/>
                  <w:kern w:val="0"/>
                  <w:szCs w:val="21"/>
                </w:rPr>
                <w:t>2014-04-24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垃圾和污水处理中运行机制研究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2014057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天津市农业资源与环境研究所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6"/>
                <w:attr w:name="Month" w:val="4"/>
                <w:attr w:name="Year" w:val="2014"/>
              </w:smartTagPr>
              <w:r w:rsidRPr="0070766A">
                <w:rPr>
                  <w:rFonts w:ascii="楷体" w:eastAsia="楷体" w:hAnsi="楷体" w:cs="Arial"/>
                  <w:kern w:val="0"/>
                  <w:szCs w:val="21"/>
                </w:rPr>
                <w:t>2014-04-16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大港区域供水多水源调配方案制定-人机界面关键节点供水实时控制模型与应用开发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2013164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天津市滨海新区大港节约用水事务管理中心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7"/>
                <w:attr w:name="Month" w:val="10"/>
                <w:attr w:name="Year" w:val="2013"/>
              </w:smartTagPr>
              <w:r w:rsidRPr="0070766A">
                <w:rPr>
                  <w:rFonts w:ascii="楷体" w:eastAsia="楷体" w:hAnsi="楷体" w:cs="Arial"/>
                  <w:kern w:val="0"/>
                  <w:szCs w:val="21"/>
                </w:rPr>
                <w:t>2013-10-17</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山西省孝义市污水处理厂工艺改造研究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2013174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天津市华博水务有限公司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19.5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
                <w:attr w:name="Month" w:val="9"/>
                <w:attr w:name="Year" w:val="2013"/>
              </w:smartTagPr>
              <w:r w:rsidRPr="0070766A">
                <w:rPr>
                  <w:rFonts w:ascii="楷体" w:eastAsia="楷体" w:hAnsi="楷体" w:cs="Arial"/>
                  <w:kern w:val="0"/>
                  <w:szCs w:val="21"/>
                </w:rPr>
                <w:t>2013-09-02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大港化工园区污水生物及高级氧化处理工艺研究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2013133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天津海港石化投资发展有限公司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6"/>
                <w:attr w:name="Year" w:val="2013"/>
              </w:smartTagPr>
              <w:r w:rsidRPr="0070766A">
                <w:rPr>
                  <w:rFonts w:ascii="楷体" w:eastAsia="楷体" w:hAnsi="楷体" w:cs="Arial"/>
                  <w:kern w:val="0"/>
                  <w:szCs w:val="21"/>
                </w:rPr>
                <w:t>2013-06-20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济南枚德铸造有限公司酸洗废水处理工艺科学研究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2013004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中国市政工程东北设计研究总院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1"/>
                <w:attr w:name="Month" w:val="12"/>
                <w:attr w:name="Year" w:val="2012"/>
              </w:smartTagPr>
              <w:r w:rsidRPr="0070766A">
                <w:rPr>
                  <w:rFonts w:ascii="楷体" w:eastAsia="楷体" w:hAnsi="楷体" w:cs="Arial"/>
                  <w:kern w:val="0"/>
                  <w:szCs w:val="21"/>
                </w:rPr>
                <w:t>2012-12-21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大港城区供水多水源调配方案制定-安全供水应急预案HACCP体系设计</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2012079</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刘东方</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天津市滨海新区大港节约用水事务管理中心</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5"/>
                <w:attr w:name="Year" w:val="2012"/>
              </w:smartTagPr>
              <w:r w:rsidRPr="0070766A">
                <w:rPr>
                  <w:rFonts w:ascii="楷体" w:eastAsia="楷体" w:hAnsi="楷体" w:cs="Arial"/>
                  <w:kern w:val="0"/>
                  <w:szCs w:val="21"/>
                </w:rPr>
                <w:t>2012-05-18</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3"/>
              </w:smartTagPr>
              <w:r w:rsidRPr="0070766A">
                <w:rPr>
                  <w:rFonts w:ascii="楷体" w:eastAsia="楷体" w:hAnsi="楷体" w:cs="Arial"/>
                  <w:kern w:val="0"/>
                  <w:szCs w:val="21"/>
                </w:rPr>
                <w:t>2013-06-30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酶仿生固体酸的测试与表征分析</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2016260</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刘春光</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农业部环境保护科研监测所</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6"/>
              </w:smartTagPr>
              <w:r w:rsidRPr="0070766A">
                <w:rPr>
                  <w:rFonts w:ascii="楷体" w:eastAsia="楷体" w:hAnsi="楷体" w:cs="Arial"/>
                  <w:kern w:val="0"/>
                  <w:szCs w:val="21"/>
                </w:rPr>
                <w:t>2016-11-01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1"/>
                <w:attr w:name="Year" w:val="2017"/>
              </w:smartTagPr>
              <w:r w:rsidRPr="0070766A">
                <w:rPr>
                  <w:rFonts w:ascii="楷体" w:eastAsia="楷体" w:hAnsi="楷体" w:cs="Arial"/>
                  <w:kern w:val="0"/>
                  <w:szCs w:val="21"/>
                </w:rPr>
                <w:t>2017-11-30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2016年天津古海岸与湿地国家级自然保护区生态调查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2016168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刘春光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交通运输部天津水运工程科学研究所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2"/>
                <w:attr w:name="Year" w:val="2016"/>
              </w:smartTagPr>
              <w:r w:rsidRPr="0070766A">
                <w:rPr>
                  <w:rFonts w:ascii="楷体" w:eastAsia="楷体" w:hAnsi="楷体" w:cs="Arial"/>
                  <w:kern w:val="0"/>
                  <w:szCs w:val="21"/>
                </w:rPr>
                <w:t>2016-02-01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独流减河水污染调查及治理研究工作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2016097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刘春光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天津市大清河管理处</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29.95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5"/>
                <w:attr w:name="Year" w:val="2016"/>
              </w:smartTagPr>
              <w:r w:rsidRPr="0070766A">
                <w:rPr>
                  <w:rFonts w:ascii="楷体" w:eastAsia="楷体" w:hAnsi="楷体" w:cs="Arial"/>
                  <w:kern w:val="0"/>
                  <w:szCs w:val="21"/>
                </w:rPr>
                <w:t>2016-05-24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rsidTr="00172FB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功能化生物碳的测试与表征分析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2015283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刘春光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农业部环境保护科研监测所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3.86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
                <w:attr w:name="Month" w:val="12"/>
                <w:attr w:name="Year" w:val="2015"/>
              </w:smartTagPr>
              <w:r w:rsidRPr="0070766A">
                <w:rPr>
                  <w:rFonts w:ascii="楷体" w:eastAsia="楷体" w:hAnsi="楷体" w:cs="Arial"/>
                  <w:kern w:val="0"/>
                  <w:szCs w:val="21"/>
                </w:rPr>
                <w:t>2015-12-02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rsidTr="00172FB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北大港水库分库工程的生态影响及保护措施研究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2014222</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刘春光</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天津市北大港水库管理处</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7"/>
                <w:attr w:name="Year" w:val="2014"/>
              </w:smartTagPr>
              <w:r w:rsidRPr="0070766A">
                <w:rPr>
                  <w:rFonts w:ascii="楷体" w:eastAsia="楷体" w:hAnsi="楷体" w:cs="Arial"/>
                  <w:kern w:val="0"/>
                  <w:szCs w:val="21"/>
                </w:rPr>
                <w:t>2014-07-15</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7"/>
                <w:attr w:name="Year" w:val="2016"/>
              </w:smartTagPr>
              <w:r w:rsidRPr="0070766A">
                <w:rPr>
                  <w:rFonts w:ascii="楷体" w:eastAsia="楷体" w:hAnsi="楷体" w:cs="Arial"/>
                  <w:kern w:val="0"/>
                  <w:szCs w:val="21"/>
                </w:rPr>
                <w:t>2016-07-15</w:t>
              </w:r>
            </w:smartTag>
          </w:p>
        </w:tc>
      </w:tr>
      <w:tr w:rsidR="00172FBA" w:rsidRPr="0070766A" w:rsidTr="00172FBA">
        <w:trPr>
          <w:trHeight w:val="156"/>
          <w:jc w:val="center"/>
        </w:trPr>
        <w:tc>
          <w:tcPr>
            <w:tcW w:w="4123" w:type="dxa"/>
            <w:tcBorders>
              <w:top w:val="single" w:sz="4" w:space="0" w:color="auto"/>
            </w:tcBorders>
            <w:shd w:val="clear" w:color="auto" w:fill="auto"/>
            <w:noWrap/>
            <w:vAlign w:val="bottom"/>
          </w:tcPr>
          <w:p w:rsidR="00172FBA" w:rsidRPr="0070766A" w:rsidRDefault="00172FBA"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172FBA" w:rsidRPr="0070766A" w:rsidRDefault="00172FBA" w:rsidP="004D7625">
            <w:pPr>
              <w:widowControl/>
              <w:jc w:val="left"/>
              <w:rPr>
                <w:rFonts w:ascii="楷体" w:eastAsia="楷体" w:hAnsi="楷体" w:cs="Arial"/>
                <w:kern w:val="0"/>
                <w:szCs w:val="21"/>
              </w:rPr>
            </w:pPr>
          </w:p>
        </w:tc>
        <w:tc>
          <w:tcPr>
            <w:tcW w:w="1384" w:type="dxa"/>
            <w:tcBorders>
              <w:top w:val="single" w:sz="4" w:space="0" w:color="auto"/>
            </w:tcBorders>
            <w:shd w:val="clear" w:color="auto" w:fill="auto"/>
            <w:noWrap/>
            <w:vAlign w:val="bottom"/>
          </w:tcPr>
          <w:p w:rsidR="00172FBA" w:rsidRPr="0070766A" w:rsidRDefault="00172FBA" w:rsidP="004D7625">
            <w:pPr>
              <w:widowControl/>
              <w:jc w:val="left"/>
              <w:rPr>
                <w:rFonts w:ascii="楷体" w:eastAsia="楷体" w:hAnsi="楷体" w:cs="Arial"/>
                <w:kern w:val="0"/>
                <w:szCs w:val="21"/>
              </w:rPr>
            </w:pPr>
          </w:p>
        </w:tc>
        <w:tc>
          <w:tcPr>
            <w:tcW w:w="884" w:type="dxa"/>
            <w:tcBorders>
              <w:top w:val="single" w:sz="4" w:space="0" w:color="auto"/>
            </w:tcBorders>
            <w:shd w:val="clear" w:color="auto" w:fill="auto"/>
            <w:noWrap/>
            <w:vAlign w:val="bottom"/>
          </w:tcPr>
          <w:p w:rsidR="00172FBA" w:rsidRPr="0070766A" w:rsidRDefault="00172FBA" w:rsidP="004D7625">
            <w:pPr>
              <w:widowControl/>
              <w:jc w:val="left"/>
              <w:rPr>
                <w:rFonts w:ascii="楷体" w:eastAsia="楷体" w:hAnsi="楷体" w:cs="Arial"/>
                <w:kern w:val="0"/>
                <w:szCs w:val="21"/>
              </w:rPr>
            </w:pPr>
          </w:p>
        </w:tc>
        <w:tc>
          <w:tcPr>
            <w:tcW w:w="4111" w:type="dxa"/>
            <w:tcBorders>
              <w:top w:val="single" w:sz="4" w:space="0" w:color="auto"/>
            </w:tcBorders>
            <w:shd w:val="clear" w:color="auto" w:fill="auto"/>
            <w:noWrap/>
            <w:vAlign w:val="bottom"/>
          </w:tcPr>
          <w:p w:rsidR="00172FBA" w:rsidRPr="0070766A" w:rsidRDefault="00172FBA"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172FBA" w:rsidRPr="0070766A" w:rsidRDefault="00172FBA" w:rsidP="004D7625">
            <w:pPr>
              <w:widowControl/>
              <w:jc w:val="left"/>
              <w:rPr>
                <w:rFonts w:ascii="楷体" w:eastAsia="楷体" w:hAnsi="楷体" w:cs="Arial"/>
                <w:kern w:val="0"/>
                <w:szCs w:val="21"/>
              </w:rPr>
            </w:pPr>
          </w:p>
        </w:tc>
        <w:tc>
          <w:tcPr>
            <w:tcW w:w="1276" w:type="dxa"/>
            <w:tcBorders>
              <w:top w:val="single" w:sz="4" w:space="0" w:color="auto"/>
            </w:tcBorders>
            <w:shd w:val="clear" w:color="auto" w:fill="auto"/>
            <w:noWrap/>
            <w:vAlign w:val="bottom"/>
          </w:tcPr>
          <w:p w:rsidR="00172FBA" w:rsidRPr="0070766A" w:rsidRDefault="00172FBA" w:rsidP="004D7625">
            <w:pPr>
              <w:widowControl/>
              <w:jc w:val="left"/>
              <w:rPr>
                <w:rFonts w:ascii="楷体" w:eastAsia="楷体" w:hAnsi="楷体" w:cs="Arial"/>
                <w:kern w:val="0"/>
                <w:szCs w:val="21"/>
              </w:rPr>
            </w:pPr>
          </w:p>
        </w:tc>
        <w:tc>
          <w:tcPr>
            <w:tcW w:w="1275" w:type="dxa"/>
            <w:tcBorders>
              <w:top w:val="single" w:sz="4" w:space="0" w:color="auto"/>
            </w:tcBorders>
            <w:shd w:val="clear" w:color="auto" w:fill="auto"/>
            <w:noWrap/>
            <w:vAlign w:val="bottom"/>
          </w:tcPr>
          <w:p w:rsidR="00172FBA" w:rsidRPr="0070766A" w:rsidRDefault="00172FBA" w:rsidP="004D7625">
            <w:pPr>
              <w:widowControl/>
              <w:jc w:val="left"/>
              <w:rPr>
                <w:rFonts w:ascii="楷体" w:eastAsia="楷体" w:hAnsi="楷体" w:cs="Arial"/>
                <w:kern w:val="0"/>
                <w:szCs w:val="21"/>
              </w:rPr>
            </w:pPr>
          </w:p>
        </w:tc>
      </w:tr>
      <w:tr w:rsidR="000379D2" w:rsidRPr="0070766A" w:rsidTr="00172FB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天津古海岸与湿地国家级自然保护区生态调查</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2016043</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刘春光</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交通运输部天津水运工程科学研究所</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5"/>
              </w:smartTagPr>
              <w:r w:rsidRPr="0070766A">
                <w:rPr>
                  <w:rFonts w:ascii="楷体" w:eastAsia="楷体" w:hAnsi="楷体" w:cs="Arial"/>
                  <w:kern w:val="0"/>
                  <w:szCs w:val="21"/>
                </w:rPr>
                <w:t>2015-03-01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6"/>
              </w:smartTagPr>
              <w:r w:rsidRPr="0070766A">
                <w:rPr>
                  <w:rFonts w:ascii="楷体" w:eastAsia="楷体" w:hAnsi="楷体" w:cs="Arial"/>
                  <w:kern w:val="0"/>
                  <w:szCs w:val="21"/>
                </w:rPr>
                <w:t>2016-06-30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华电国际曹妃甸海上风电场（200MW）工程鸟类现状调查及评价专题报告编制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2015137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刘春光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交通运输部天津水运工程科学研究院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5"/>
              </w:smartTagPr>
              <w:r w:rsidRPr="0070766A">
                <w:rPr>
                  <w:rFonts w:ascii="楷体" w:eastAsia="楷体" w:hAnsi="楷体" w:cs="Arial"/>
                  <w:kern w:val="0"/>
                  <w:szCs w:val="21"/>
                </w:rPr>
                <w:t>2015-06-30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人工湿地应用于城市景观水体水质改善技术研究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2014262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刘春光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天津市市政工程设计研究院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5"/>
                <w:attr w:name="Year" w:val="2014"/>
              </w:smartTagPr>
              <w:r w:rsidRPr="0070766A">
                <w:rPr>
                  <w:rFonts w:ascii="楷体" w:eastAsia="楷体" w:hAnsi="楷体" w:cs="Arial"/>
                  <w:kern w:val="0"/>
                  <w:szCs w:val="21"/>
                </w:rPr>
                <w:t>2014-05-01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5"/>
              </w:smartTagPr>
              <w:r w:rsidRPr="0070766A">
                <w:rPr>
                  <w:rFonts w:ascii="楷体" w:eastAsia="楷体" w:hAnsi="楷体" w:cs="Arial"/>
                  <w:kern w:val="0"/>
                  <w:szCs w:val="21"/>
                </w:rPr>
                <w:t>2015-06-30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唐山乐亭月坨岛海上风电场一期项目建设区域鸟类源及相关生态环境综合调查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2013091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刘春光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国电电力河北新能源开发有限公司乐亭分公司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0"/>
                <w:attr w:name="Year" w:val="2012"/>
              </w:smartTagPr>
              <w:r w:rsidRPr="0070766A">
                <w:rPr>
                  <w:rFonts w:ascii="楷体" w:eastAsia="楷体" w:hAnsi="楷体" w:cs="Arial"/>
                  <w:kern w:val="0"/>
                  <w:szCs w:val="21"/>
                </w:rPr>
                <w:t>2012-10-20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4"/>
                <w:attr w:name="Year" w:val="2014"/>
              </w:smartTagPr>
              <w:r w:rsidRPr="0070766A">
                <w:rPr>
                  <w:rFonts w:ascii="楷体" w:eastAsia="楷体" w:hAnsi="楷体" w:cs="Arial"/>
                  <w:kern w:val="0"/>
                  <w:szCs w:val="21"/>
                </w:rPr>
                <w:t>2014-04-30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北大港水库沉水植物过度生长的控制技术研究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2012104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刘春光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天津市北大港水库管理处</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2"/>
                <w:attr w:name="Year" w:val="2012"/>
              </w:smartTagPr>
              <w:r w:rsidRPr="0070766A">
                <w:rPr>
                  <w:rFonts w:ascii="楷体" w:eastAsia="楷体" w:hAnsi="楷体" w:cs="Arial"/>
                  <w:kern w:val="0"/>
                  <w:szCs w:val="21"/>
                </w:rPr>
                <w:t>2012-02-20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4"/>
                <w:attr w:name="Year" w:val="2014"/>
              </w:smartTagPr>
              <w:r w:rsidRPr="0070766A">
                <w:rPr>
                  <w:rFonts w:ascii="楷体" w:eastAsia="楷体" w:hAnsi="楷体" w:cs="Arial"/>
                  <w:kern w:val="0"/>
                  <w:szCs w:val="21"/>
                </w:rPr>
                <w:t>2014-04-30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土壤中多氯联苯的测定及对比研究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2013085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刘春光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国际环境分析测试中心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5"/>
                <w:attr w:name="Year" w:val="2013"/>
              </w:smartTagPr>
              <w:r w:rsidRPr="0070766A">
                <w:rPr>
                  <w:rFonts w:ascii="楷体" w:eastAsia="楷体" w:hAnsi="楷体" w:cs="Arial"/>
                  <w:kern w:val="0"/>
                  <w:szCs w:val="21"/>
                </w:rPr>
                <w:t>2013-05-30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1"/>
                <w:attr w:name="Year" w:val="2013"/>
              </w:smartTagPr>
              <w:r w:rsidRPr="0070766A">
                <w:rPr>
                  <w:rFonts w:ascii="楷体" w:eastAsia="楷体" w:hAnsi="楷体" w:cs="Arial"/>
                  <w:kern w:val="0"/>
                  <w:szCs w:val="21"/>
                </w:rPr>
                <w:t>2013-11-30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生物质固废资源化技术开发及“循环经济产业技术研发中心”建设</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2017059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李维尊</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袆禾科技有限公司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1000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4"/>
                <w:attr w:name="Year" w:val="2017"/>
              </w:smartTagPr>
              <w:r w:rsidRPr="0070766A">
                <w:rPr>
                  <w:rFonts w:ascii="楷体" w:eastAsia="楷体" w:hAnsi="楷体" w:cs="Arial"/>
                  <w:kern w:val="0"/>
                  <w:szCs w:val="21"/>
                </w:rPr>
                <w:t>2017-04-20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9"/>
                <w:attr w:name="Month" w:val="4"/>
                <w:attr w:name="Year" w:val="2027"/>
              </w:smartTagPr>
              <w:r w:rsidRPr="0070766A">
                <w:rPr>
                  <w:rFonts w:ascii="楷体" w:eastAsia="楷体" w:hAnsi="楷体" w:cs="Arial"/>
                  <w:kern w:val="0"/>
                  <w:szCs w:val="21"/>
                </w:rPr>
                <w:t>2027-04-19</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可持续发展的绿色消费技术咨询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2016211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李维尊</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天津奥为环保生产力促进有限公司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10"/>
                <w:attr w:name="Year" w:val="2016"/>
              </w:smartTagPr>
              <w:r w:rsidRPr="0070766A">
                <w:rPr>
                  <w:rFonts w:ascii="楷体" w:eastAsia="楷体" w:hAnsi="楷体" w:cs="Arial"/>
                  <w:kern w:val="0"/>
                  <w:szCs w:val="21"/>
                </w:rPr>
                <w:t>2016-10-08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10"/>
                <w:attr w:name="Year" w:val="2017"/>
              </w:smartTagPr>
              <w:r w:rsidRPr="0070766A">
                <w:rPr>
                  <w:rFonts w:ascii="楷体" w:eastAsia="楷体" w:hAnsi="楷体" w:cs="Arial"/>
                  <w:kern w:val="0"/>
                  <w:szCs w:val="21"/>
                </w:rPr>
                <w:t>2017-10-08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可持续发展的绿色消费-节能技术开发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2016215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李维尊</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天津奥为环保生产力促进有限公司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8"/>
                <w:attr w:name="Year" w:val="2016"/>
              </w:smartTagPr>
              <w:r w:rsidRPr="0070766A">
                <w:rPr>
                  <w:rFonts w:ascii="楷体" w:eastAsia="楷体" w:hAnsi="楷体" w:cs="Arial"/>
                  <w:kern w:val="0"/>
                  <w:szCs w:val="21"/>
                </w:rPr>
                <w:t>2016-08-08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8"/>
                <w:attr w:name="Year" w:val="2017"/>
              </w:smartTagPr>
              <w:r w:rsidRPr="0070766A">
                <w:rPr>
                  <w:rFonts w:ascii="楷体" w:eastAsia="楷体" w:hAnsi="楷体" w:cs="Arial"/>
                  <w:kern w:val="0"/>
                  <w:szCs w:val="21"/>
                </w:rPr>
                <w:t>2017-08-08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微生物发酵除臭关键技术卡覅</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2015161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李维尊</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天津百利阳光环保设备有限公司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8"/>
                <w:attr w:name="Year" w:val="2015"/>
              </w:smartTagPr>
              <w:r w:rsidRPr="0070766A">
                <w:rPr>
                  <w:rFonts w:ascii="楷体" w:eastAsia="楷体" w:hAnsi="楷体" w:cs="Arial"/>
                  <w:kern w:val="0"/>
                  <w:szCs w:val="21"/>
                </w:rPr>
                <w:t>2015-08-05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11"/>
                <w:attr w:name="Year" w:val="2016"/>
              </w:smartTagPr>
              <w:r w:rsidRPr="0070766A">
                <w:rPr>
                  <w:rFonts w:ascii="楷体" w:eastAsia="楷体" w:hAnsi="楷体" w:cs="Arial"/>
                  <w:kern w:val="0"/>
                  <w:szCs w:val="21"/>
                </w:rPr>
                <w:t>2016-11-05</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一种生物质固体废料提取分离纤维素的方法</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转让</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2015020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李维尊</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奥为（天津）环保科技有限公司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2"/>
                <w:attr w:name="Month" w:val="12"/>
                <w:attr w:name="Year" w:val="2014"/>
              </w:smartTagPr>
              <w:r w:rsidRPr="0070766A">
                <w:rPr>
                  <w:rFonts w:ascii="楷体" w:eastAsia="楷体" w:hAnsi="楷体" w:cs="Arial"/>
                  <w:kern w:val="0"/>
                  <w:szCs w:val="21"/>
                </w:rPr>
                <w:t>2014-12-12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城市生活垃圾分类关键技术研究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2015091</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李维尊</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天津妇女联合会</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5"/>
                <w:attr w:name="Year" w:val="2015"/>
              </w:smartTagPr>
              <w:r w:rsidRPr="0070766A">
                <w:rPr>
                  <w:rFonts w:ascii="楷体" w:eastAsia="楷体" w:hAnsi="楷体" w:cs="Arial"/>
                  <w:kern w:val="0"/>
                  <w:szCs w:val="21"/>
                </w:rPr>
                <w:t>2015-05-15</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1"/>
                <w:attr w:name="Year" w:val="2015"/>
              </w:smartTagPr>
              <w:r w:rsidRPr="0070766A">
                <w:rPr>
                  <w:rFonts w:ascii="楷体" w:eastAsia="楷体" w:hAnsi="楷体" w:cs="Arial"/>
                  <w:kern w:val="0"/>
                  <w:szCs w:val="21"/>
                </w:rPr>
                <w:t>2015-11-30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海绵城市结构性透水铺面技术</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2015262</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李凤祥</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浙江泽汉环境科技有限公司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9"/>
                <w:attr w:name="Month" w:val="11"/>
                <w:attr w:name="Year" w:val="2015"/>
              </w:smartTagPr>
              <w:r w:rsidRPr="0070766A">
                <w:rPr>
                  <w:rFonts w:ascii="楷体" w:eastAsia="楷体" w:hAnsi="楷体" w:cs="Arial"/>
                  <w:kern w:val="0"/>
                  <w:szCs w:val="21"/>
                </w:rPr>
                <w:t>2015-11-19</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11"/>
                <w:attr w:name="Year" w:val="2018"/>
              </w:smartTagPr>
              <w:r w:rsidRPr="0070766A">
                <w:rPr>
                  <w:rFonts w:ascii="楷体" w:eastAsia="楷体" w:hAnsi="楷体" w:cs="Arial"/>
                  <w:kern w:val="0"/>
                  <w:szCs w:val="21"/>
                </w:rPr>
                <w:t>2018-11-18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一种利用中药渣作平菇食用菌栽培料的制备方法</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转让</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2014202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鞠美庭</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奥为（天津）环保科技有限公司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8"/>
                <w:attr w:name="Year" w:val="2014"/>
              </w:smartTagPr>
              <w:r w:rsidRPr="0070766A">
                <w:rPr>
                  <w:rFonts w:ascii="楷体" w:eastAsia="楷体" w:hAnsi="楷体" w:cs="Arial"/>
                  <w:kern w:val="0"/>
                  <w:szCs w:val="21"/>
                </w:rPr>
                <w:t>2014-08-01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9"/>
                <w:attr w:name="Year" w:val="2032"/>
              </w:smartTagPr>
              <w:r w:rsidRPr="0070766A">
                <w:rPr>
                  <w:rFonts w:ascii="楷体" w:eastAsia="楷体" w:hAnsi="楷体" w:cs="Arial"/>
                  <w:kern w:val="0"/>
                  <w:szCs w:val="21"/>
                </w:rPr>
                <w:t>2032-09-24</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一种采用氨水蒸汽爆破技术处理秸秆制取半纤维素的方法</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转让</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2014198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鞠美庭</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奥为（天津）环保科技有限公司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8"/>
                <w:attr w:name="Year" w:val="2014"/>
              </w:smartTagPr>
              <w:r w:rsidRPr="0070766A">
                <w:rPr>
                  <w:rFonts w:ascii="楷体" w:eastAsia="楷体" w:hAnsi="楷体" w:cs="Arial"/>
                  <w:kern w:val="0"/>
                  <w:szCs w:val="21"/>
                </w:rPr>
                <w:t>2014-08-04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5"/>
                <w:attr w:name="Year" w:val="2032"/>
              </w:smartTagPr>
              <w:r w:rsidRPr="0070766A">
                <w:rPr>
                  <w:rFonts w:ascii="楷体" w:eastAsia="楷体" w:hAnsi="楷体" w:cs="Arial"/>
                  <w:kern w:val="0"/>
                  <w:szCs w:val="21"/>
                </w:rPr>
                <w:t>2032-05-10</w:t>
              </w:r>
            </w:smartTag>
          </w:p>
        </w:tc>
      </w:tr>
      <w:tr w:rsidR="000379D2" w:rsidRPr="0070766A" w:rsidTr="00352648">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一种秸秆降解复合菌剂的制备方法及其应用</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转让</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2014203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鞠美庭</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奥为（天津）环保科技有限公司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8"/>
                <w:attr w:name="Year" w:val="2014"/>
              </w:smartTagPr>
              <w:r w:rsidRPr="0070766A">
                <w:rPr>
                  <w:rFonts w:ascii="楷体" w:eastAsia="楷体" w:hAnsi="楷体" w:cs="Arial"/>
                  <w:kern w:val="0"/>
                  <w:szCs w:val="21"/>
                </w:rPr>
                <w:t>2014-08-01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12"/>
                <w:attr w:name="Year" w:val="2031"/>
              </w:smartTagPr>
              <w:r w:rsidRPr="0070766A">
                <w:rPr>
                  <w:rFonts w:ascii="楷体" w:eastAsia="楷体" w:hAnsi="楷体" w:cs="Arial"/>
                  <w:kern w:val="0"/>
                  <w:szCs w:val="21"/>
                </w:rPr>
                <w:t>2031-12-25</w:t>
              </w:r>
            </w:smartTag>
          </w:p>
        </w:tc>
      </w:tr>
      <w:tr w:rsidR="000379D2" w:rsidRPr="0070766A" w:rsidTr="00352648">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一种利用农业废弃物制作有机肥的方法</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转让</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2014200</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鞠美庭</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奥为（天津）环保科技有限公司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8"/>
                <w:attr w:name="Year" w:val="2014"/>
              </w:smartTagPr>
              <w:r w:rsidRPr="0070766A">
                <w:rPr>
                  <w:rFonts w:ascii="楷体" w:eastAsia="楷体" w:hAnsi="楷体" w:cs="Arial"/>
                  <w:kern w:val="0"/>
                  <w:szCs w:val="21"/>
                </w:rPr>
                <w:t>2014-08-01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3"/>
                <w:attr w:name="Year" w:val="2031"/>
              </w:smartTagPr>
              <w:r w:rsidRPr="0070766A">
                <w:rPr>
                  <w:rFonts w:ascii="楷体" w:eastAsia="楷体" w:hAnsi="楷体" w:cs="Arial"/>
                  <w:kern w:val="0"/>
                  <w:szCs w:val="21"/>
                </w:rPr>
                <w:t>2031-03-04</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一种咪唑类离子液体的合成装置及应用</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转让</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2015021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鞠美庭</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奥为（天津）环保科技有限公司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2"/>
                <w:attr w:name="Month" w:val="12"/>
                <w:attr w:name="Year" w:val="2014"/>
              </w:smartTagPr>
              <w:r w:rsidRPr="0070766A">
                <w:rPr>
                  <w:rFonts w:ascii="楷体" w:eastAsia="楷体" w:hAnsi="楷体" w:cs="Arial"/>
                  <w:kern w:val="0"/>
                  <w:szCs w:val="21"/>
                </w:rPr>
                <w:t>2014-12-12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在中国城市推进可持续消费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2012038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鞠美庭</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北京建筑工程学院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1"/>
                <w:attr w:name="Year" w:val="2012"/>
              </w:smartTagPr>
              <w:r w:rsidRPr="0070766A">
                <w:rPr>
                  <w:rFonts w:ascii="楷体" w:eastAsia="楷体" w:hAnsi="楷体" w:cs="Arial"/>
                  <w:kern w:val="0"/>
                  <w:szCs w:val="21"/>
                </w:rPr>
                <w:t>2012-01-10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5"/>
                <w:attr w:name="Year" w:val="2015"/>
              </w:smartTagPr>
              <w:r w:rsidRPr="0070766A">
                <w:rPr>
                  <w:rFonts w:ascii="楷体" w:eastAsia="楷体" w:hAnsi="楷体" w:cs="Arial"/>
                  <w:kern w:val="0"/>
                  <w:szCs w:val="21"/>
                </w:rPr>
                <w:t>2015-05-31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有机质垃圾处理与资源化利用关键技术研究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2012200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鞠美庭</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赤峰市环境科学研究院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10"/>
                <w:attr w:name="Year" w:val="2012"/>
              </w:smartTagPr>
              <w:r w:rsidRPr="0070766A">
                <w:rPr>
                  <w:rFonts w:ascii="楷体" w:eastAsia="楷体" w:hAnsi="楷体" w:cs="Arial"/>
                  <w:kern w:val="0"/>
                  <w:szCs w:val="21"/>
                </w:rPr>
                <w:t>2012-10-24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3"/>
                <w:attr w:name="Year" w:val="2015"/>
              </w:smartTagPr>
              <w:r w:rsidRPr="0070766A">
                <w:rPr>
                  <w:rFonts w:ascii="楷体" w:eastAsia="楷体" w:hAnsi="楷体" w:cs="Arial"/>
                  <w:kern w:val="0"/>
                  <w:szCs w:val="21"/>
                </w:rPr>
                <w:t>2015-03-30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天津市政府绿色采购的管理及技术体系研究项目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2014265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鞠美庭</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天津市政府采购中心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9"/>
                <w:attr w:name="Month" w:val="9"/>
                <w:attr w:name="Year" w:val="2014"/>
              </w:smartTagPr>
              <w:r w:rsidRPr="0070766A">
                <w:rPr>
                  <w:rFonts w:ascii="楷体" w:eastAsia="楷体" w:hAnsi="楷体" w:cs="Arial"/>
                  <w:kern w:val="0"/>
                  <w:szCs w:val="21"/>
                </w:rPr>
                <w:t>2014-09-19</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北方（定州）再生资源产业基地建设产业发展规划及环境可行性论证</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2014142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鞠美庭</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河北瀛源再生资源开发有限公司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6"/>
                <w:attr w:name="Month" w:val="7"/>
                <w:attr w:name="Year" w:val="2014"/>
              </w:smartTagPr>
              <w:r w:rsidRPr="0070766A">
                <w:rPr>
                  <w:rFonts w:ascii="楷体" w:eastAsia="楷体" w:hAnsi="楷体" w:cs="Arial"/>
                  <w:kern w:val="0"/>
                  <w:szCs w:val="21"/>
                </w:rPr>
                <w:t>2014-07-16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9"/>
                <w:attr w:name="Year" w:val="2014"/>
              </w:smartTagPr>
              <w:r w:rsidRPr="0070766A">
                <w:rPr>
                  <w:rFonts w:ascii="楷体" w:eastAsia="楷体" w:hAnsi="楷体" w:cs="Arial"/>
                  <w:kern w:val="0"/>
                  <w:szCs w:val="21"/>
                </w:rPr>
                <w:t>2014-09-15</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中新天津生态城环境管理方案研究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2012188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鞠美庭</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中新天津生态城环境局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3"/>
                <w:attr w:name="Month" w:val="10"/>
                <w:attr w:name="Year" w:val="2012"/>
              </w:smartTagPr>
              <w:r w:rsidRPr="0070766A">
                <w:rPr>
                  <w:rFonts w:ascii="楷体" w:eastAsia="楷体" w:hAnsi="楷体" w:cs="Arial"/>
                  <w:kern w:val="0"/>
                  <w:szCs w:val="21"/>
                </w:rPr>
                <w:t>2012-10-23</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2"/>
                <w:attr w:name="Month" w:val="6"/>
                <w:attr w:name="Year" w:val="2013"/>
              </w:smartTagPr>
              <w:r w:rsidRPr="0070766A">
                <w:rPr>
                  <w:rFonts w:ascii="楷体" w:eastAsia="楷体" w:hAnsi="楷体" w:cs="Arial"/>
                  <w:kern w:val="0"/>
                  <w:szCs w:val="21"/>
                </w:rPr>
                <w:t>2013-06-22</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天津市工业固体废物产生和利用情况调查</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2011245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鞠美庭</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天津市固体废物及有毒化学品管理</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1"/>
                <w:attr w:name="Month" w:val="12"/>
                <w:attr w:name="Year" w:val="2011"/>
              </w:smartTagPr>
              <w:r w:rsidRPr="0070766A">
                <w:rPr>
                  <w:rFonts w:ascii="楷体" w:eastAsia="楷体" w:hAnsi="楷体" w:cs="Arial"/>
                  <w:kern w:val="0"/>
                  <w:szCs w:val="21"/>
                </w:rPr>
                <w:t>2011-12-21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4"/>
                <w:attr w:name="Year" w:val="2013"/>
              </w:smartTagPr>
              <w:r w:rsidRPr="0070766A">
                <w:rPr>
                  <w:rFonts w:ascii="楷体" w:eastAsia="楷体" w:hAnsi="楷体" w:cs="Arial"/>
                  <w:kern w:val="0"/>
                  <w:szCs w:val="21"/>
                </w:rPr>
                <w:t>2013-04-20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天津市固体废物产生情况试点调查分析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2012186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鞠美庭</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天津市固体废物及有害化学品管理中心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11"/>
                <w:attr w:name="Year" w:val="2012"/>
              </w:smartTagPr>
              <w:r w:rsidRPr="0070766A">
                <w:rPr>
                  <w:rFonts w:ascii="楷体" w:eastAsia="楷体" w:hAnsi="楷体" w:cs="Arial"/>
                  <w:kern w:val="0"/>
                  <w:szCs w:val="21"/>
                </w:rPr>
                <w:t>2012-11-28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2"/>
                <w:attr w:name="Year" w:val="2013"/>
              </w:smartTagPr>
              <w:r w:rsidRPr="0070766A">
                <w:rPr>
                  <w:rFonts w:ascii="楷体" w:eastAsia="楷体" w:hAnsi="楷体" w:cs="Arial"/>
                  <w:kern w:val="0"/>
                  <w:szCs w:val="21"/>
                </w:rPr>
                <w:t>2013-02-28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柴油车后处理技术、法规及市场调研</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2015165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金陶胜</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中国汽车技术研究中心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8"/>
                <w:attr w:name="Year" w:val="2015"/>
              </w:smartTagPr>
              <w:r w:rsidRPr="0070766A">
                <w:rPr>
                  <w:rFonts w:ascii="楷体" w:eastAsia="楷体" w:hAnsi="楷体" w:cs="Arial"/>
                  <w:kern w:val="0"/>
                  <w:szCs w:val="21"/>
                </w:rPr>
                <w:t>2015-08-01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8"/>
                <w:attr w:name="Year" w:val="2018"/>
              </w:smartTagPr>
              <w:r w:rsidRPr="0070766A">
                <w:rPr>
                  <w:rFonts w:ascii="楷体" w:eastAsia="楷体" w:hAnsi="楷体" w:cs="Arial"/>
                  <w:kern w:val="0"/>
                  <w:szCs w:val="21"/>
                </w:rPr>
                <w:t>2018-08-01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海珠区空气污染成因分析及治理对策研究（第二期）之一：海珠区PM2.5来源解析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2016202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金陶胜</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中山大学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0"/>
                <w:attr w:name="Year" w:val="2016"/>
              </w:smartTagPr>
              <w:r w:rsidRPr="0070766A">
                <w:rPr>
                  <w:rFonts w:ascii="楷体" w:eastAsia="楷体" w:hAnsi="楷体" w:cs="Arial"/>
                  <w:kern w:val="0"/>
                  <w:szCs w:val="21"/>
                </w:rPr>
                <w:t>2016-10-01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8"/>
                <w:attr w:name="Year" w:val="2017"/>
              </w:smartTagPr>
              <w:r w:rsidRPr="0070766A">
                <w:rPr>
                  <w:rFonts w:ascii="楷体" w:eastAsia="楷体" w:hAnsi="楷体" w:cs="Arial"/>
                  <w:kern w:val="0"/>
                  <w:szCs w:val="21"/>
                </w:rPr>
                <w:t>2017-08-31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京六排放法规升级后减排效果评估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2016125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金陶胜</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中国汽车技术研究中心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4"/>
                <w:attr w:name="Year" w:val="2016"/>
              </w:smartTagPr>
              <w:r w:rsidRPr="0070766A">
                <w:rPr>
                  <w:rFonts w:ascii="楷体" w:eastAsia="楷体" w:hAnsi="楷体" w:cs="Arial"/>
                  <w:kern w:val="0"/>
                  <w:szCs w:val="21"/>
                </w:rPr>
                <w:t>2016-04-20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3"/>
                <w:attr w:name="Year" w:val="2017"/>
              </w:smartTagPr>
              <w:r w:rsidRPr="0070766A">
                <w:rPr>
                  <w:rFonts w:ascii="楷体" w:eastAsia="楷体" w:hAnsi="楷体" w:cs="Arial"/>
                  <w:kern w:val="0"/>
                  <w:szCs w:val="21"/>
                </w:rPr>
                <w:t>2017-03-31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机动车尾气细颗粒物稀释采样过程损失研究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2014238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金陶胜</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11"/>
                <w:attr w:name="Year" w:val="2014"/>
              </w:smartTagPr>
              <w:r w:rsidRPr="0070766A">
                <w:rPr>
                  <w:rFonts w:ascii="楷体" w:eastAsia="楷体" w:hAnsi="楷体" w:cs="Arial"/>
                  <w:kern w:val="0"/>
                  <w:szCs w:val="21"/>
                </w:rPr>
                <w:t>2014-11-24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天津市大气颗粒物采集与污染特征研究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2015018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金陶胜</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北京师范大学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4"/>
                <w:attr w:name="Year" w:val="2014"/>
              </w:smartTagPr>
              <w:r w:rsidRPr="0070766A">
                <w:rPr>
                  <w:rFonts w:ascii="楷体" w:eastAsia="楷体" w:hAnsi="楷体" w:cs="Arial"/>
                  <w:kern w:val="0"/>
                  <w:szCs w:val="21"/>
                </w:rPr>
                <w:t>2014-04-01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3"/>
                <w:attr w:name="Year" w:val="2015"/>
              </w:smartTagPr>
              <w:r w:rsidRPr="0070766A">
                <w:rPr>
                  <w:rFonts w:ascii="楷体" w:eastAsia="楷体" w:hAnsi="楷体" w:cs="Arial"/>
                  <w:kern w:val="0"/>
                  <w:szCs w:val="21"/>
                </w:rPr>
                <w:t>2015-03-31</w:t>
              </w:r>
            </w:smartTag>
          </w:p>
        </w:tc>
      </w:tr>
      <w:tr w:rsidR="000379D2" w:rsidRPr="0070766A" w:rsidTr="00172FBA">
        <w:trPr>
          <w:trHeight w:val="264"/>
          <w:jc w:val="center"/>
        </w:trPr>
        <w:tc>
          <w:tcPr>
            <w:tcW w:w="4123" w:type="dxa"/>
            <w:tcBorders>
              <w:top w:val="single" w:sz="4" w:space="0" w:color="auto"/>
              <w:left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Agricultural equipments in some typical regions in China</w:t>
            </w:r>
          </w:p>
        </w:tc>
        <w:tc>
          <w:tcPr>
            <w:tcW w:w="1134" w:type="dxa"/>
            <w:tcBorders>
              <w:top w:val="single" w:sz="4" w:space="0" w:color="auto"/>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2011246</w:t>
            </w:r>
          </w:p>
        </w:tc>
        <w:tc>
          <w:tcPr>
            <w:tcW w:w="884" w:type="dxa"/>
            <w:tcBorders>
              <w:top w:val="single" w:sz="4" w:space="0" w:color="auto"/>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金陶胜</w:t>
            </w:r>
          </w:p>
        </w:tc>
        <w:tc>
          <w:tcPr>
            <w:tcW w:w="4111" w:type="dxa"/>
            <w:tcBorders>
              <w:top w:val="single" w:sz="4" w:space="0" w:color="auto"/>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134" w:type="dxa"/>
            <w:tcBorders>
              <w:top w:val="single" w:sz="4" w:space="0" w:color="auto"/>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31.5</w:t>
            </w:r>
          </w:p>
        </w:tc>
        <w:tc>
          <w:tcPr>
            <w:tcW w:w="1276" w:type="dxa"/>
            <w:tcBorders>
              <w:top w:val="single" w:sz="4" w:space="0" w:color="auto"/>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2"/>
              </w:smartTagPr>
              <w:r w:rsidRPr="0070766A">
                <w:rPr>
                  <w:rFonts w:ascii="楷体" w:eastAsia="楷体" w:hAnsi="楷体" w:cs="Arial"/>
                  <w:kern w:val="0"/>
                  <w:szCs w:val="21"/>
                </w:rPr>
                <w:t>2012-03-01</w:t>
              </w:r>
            </w:smartTag>
          </w:p>
        </w:tc>
        <w:tc>
          <w:tcPr>
            <w:tcW w:w="1275" w:type="dxa"/>
            <w:tcBorders>
              <w:top w:val="single" w:sz="4" w:space="0" w:color="auto"/>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2"/>
                <w:attr w:name="Year" w:val="2013"/>
              </w:smartTagPr>
              <w:r w:rsidRPr="0070766A">
                <w:rPr>
                  <w:rFonts w:ascii="楷体" w:eastAsia="楷体" w:hAnsi="楷体" w:cs="Arial"/>
                  <w:kern w:val="0"/>
                  <w:szCs w:val="21"/>
                </w:rPr>
                <w:t>2013-02-28</w:t>
              </w:r>
            </w:smartTag>
          </w:p>
        </w:tc>
      </w:tr>
      <w:tr w:rsidR="000379D2" w:rsidRPr="0070766A" w:rsidTr="00172FBA">
        <w:trPr>
          <w:trHeight w:val="264"/>
          <w:jc w:val="center"/>
        </w:trPr>
        <w:tc>
          <w:tcPr>
            <w:tcW w:w="4123" w:type="dxa"/>
            <w:tcBorders>
              <w:top w:val="nil"/>
              <w:left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新疆乌昌石区域高分辨率大气污染源(扬尘源、农牧源、生物质燃烧源、天然源)排放清单编制</w:t>
            </w:r>
          </w:p>
        </w:tc>
        <w:tc>
          <w:tcPr>
            <w:tcW w:w="1134" w:type="dxa"/>
            <w:tcBorders>
              <w:top w:val="nil"/>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2017041</w:t>
            </w:r>
          </w:p>
        </w:tc>
        <w:tc>
          <w:tcPr>
            <w:tcW w:w="884" w:type="dxa"/>
            <w:tcBorders>
              <w:top w:val="nil"/>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上海麦杰环境科技有限公司</w:t>
            </w:r>
          </w:p>
        </w:tc>
        <w:tc>
          <w:tcPr>
            <w:tcW w:w="1134" w:type="dxa"/>
            <w:tcBorders>
              <w:top w:val="nil"/>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70</w:t>
            </w:r>
          </w:p>
        </w:tc>
        <w:tc>
          <w:tcPr>
            <w:tcW w:w="1276" w:type="dxa"/>
            <w:tcBorders>
              <w:top w:val="nil"/>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5"/>
                <w:attr w:name="Year" w:val="2016"/>
              </w:smartTagPr>
              <w:r w:rsidRPr="0070766A">
                <w:rPr>
                  <w:rFonts w:ascii="楷体" w:eastAsia="楷体" w:hAnsi="楷体" w:cs="Arial"/>
                  <w:kern w:val="0"/>
                  <w:szCs w:val="21"/>
                </w:rPr>
                <w:t>2016-05-01</w:t>
              </w:r>
            </w:smartTag>
          </w:p>
        </w:tc>
        <w:tc>
          <w:tcPr>
            <w:tcW w:w="1275" w:type="dxa"/>
            <w:tcBorders>
              <w:top w:val="nil"/>
              <w:left w:val="nil"/>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5"/>
                <w:attr w:name="Year" w:val="2019"/>
              </w:smartTagPr>
              <w:r w:rsidRPr="0070766A">
                <w:rPr>
                  <w:rFonts w:ascii="楷体" w:eastAsia="楷体" w:hAnsi="楷体" w:cs="Arial"/>
                  <w:kern w:val="0"/>
                  <w:szCs w:val="21"/>
                </w:rPr>
                <w:t>2019-05-31</w:t>
              </w:r>
            </w:smartTag>
          </w:p>
        </w:tc>
      </w:tr>
      <w:tr w:rsidR="000379D2" w:rsidRPr="0070766A" w:rsidTr="00172FB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天津市大气污染防控措施环境效益模型技术研究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2016022</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天津市环境保护科学研究院</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2"/>
                <w:attr w:name="Year" w:val="2016"/>
              </w:smartTagPr>
              <w:r w:rsidRPr="0070766A">
                <w:rPr>
                  <w:rFonts w:ascii="楷体" w:eastAsia="楷体" w:hAnsi="楷体" w:cs="Arial"/>
                  <w:kern w:val="0"/>
                  <w:szCs w:val="21"/>
                </w:rPr>
                <w:t>2016-02-24</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8"/>
              </w:smartTagPr>
              <w:r w:rsidRPr="0070766A">
                <w:rPr>
                  <w:rFonts w:ascii="楷体" w:eastAsia="楷体" w:hAnsi="楷体" w:cs="Arial"/>
                  <w:kern w:val="0"/>
                  <w:szCs w:val="21"/>
                </w:rPr>
                <w:t>2018-12-31</w:t>
              </w:r>
            </w:smartTag>
          </w:p>
        </w:tc>
      </w:tr>
      <w:tr w:rsidR="000379D2" w:rsidRPr="0070766A" w:rsidTr="00172FB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天津市重点排放源及环境气溶胶颗粒物全组分测试分析</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2016255</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天津市环境保护科学研究院</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2"/>
                <w:attr w:name="Year" w:val="2016"/>
              </w:smartTagPr>
              <w:r w:rsidRPr="0070766A">
                <w:rPr>
                  <w:rFonts w:ascii="楷体" w:eastAsia="楷体" w:hAnsi="楷体" w:cs="Arial"/>
                  <w:kern w:val="0"/>
                  <w:szCs w:val="21"/>
                </w:rPr>
                <w:t>2016-12-01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7"/>
              </w:smartTagPr>
              <w:r w:rsidRPr="0070766A">
                <w:rPr>
                  <w:rFonts w:ascii="楷体" w:eastAsia="楷体" w:hAnsi="楷体" w:cs="Arial"/>
                  <w:kern w:val="0"/>
                  <w:szCs w:val="21"/>
                </w:rPr>
                <w:t>2017-12-31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PM2.5、PM10大气源清单编制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2017003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通标标准技术服务（上海）有限公司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11"/>
                <w:attr w:name="Year" w:val="2016"/>
              </w:smartTagPr>
              <w:r w:rsidRPr="0070766A">
                <w:rPr>
                  <w:rFonts w:ascii="楷体" w:eastAsia="楷体" w:hAnsi="楷体" w:cs="Arial"/>
                  <w:kern w:val="0"/>
                  <w:szCs w:val="21"/>
                </w:rPr>
                <w:t>2016-11-28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7"/>
                <w:attr w:name="Month" w:val="11"/>
                <w:attr w:name="Year" w:val="2017"/>
              </w:smartTagPr>
              <w:r w:rsidRPr="0070766A">
                <w:rPr>
                  <w:rFonts w:ascii="楷体" w:eastAsia="楷体" w:hAnsi="楷体" w:cs="Arial"/>
                  <w:kern w:val="0"/>
                  <w:szCs w:val="21"/>
                </w:rPr>
                <w:t>2017-11-27</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鞍山市细颗粒物餐饮油烟和生物质燃烧源成分谱研究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2016021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鞍山市环境监测中心站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1"/>
                <w:attr w:name="Year" w:val="2016"/>
              </w:smartTagPr>
              <w:r w:rsidRPr="0070766A">
                <w:rPr>
                  <w:rFonts w:ascii="楷体" w:eastAsia="楷体" w:hAnsi="楷体" w:cs="Arial"/>
                  <w:kern w:val="0"/>
                  <w:szCs w:val="21"/>
                </w:rPr>
                <w:t>2016-01-04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1"/>
                <w:attr w:name="Year" w:val="2017"/>
              </w:smartTagPr>
              <w:r w:rsidRPr="0070766A">
                <w:rPr>
                  <w:rFonts w:ascii="楷体" w:eastAsia="楷体" w:hAnsi="楷体" w:cs="Arial"/>
                  <w:kern w:val="0"/>
                  <w:szCs w:val="21"/>
                </w:rPr>
                <w:t>2017-01-04</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道路颗粒物离子成分测试分析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2015147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北京市环境保护科学研究院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7"/>
                <w:attr w:name="Year" w:val="2015"/>
              </w:smartTagPr>
              <w:r w:rsidRPr="0070766A">
                <w:rPr>
                  <w:rFonts w:ascii="楷体" w:eastAsia="楷体" w:hAnsi="楷体" w:cs="Arial"/>
                  <w:kern w:val="0"/>
                  <w:szCs w:val="21"/>
                </w:rPr>
                <w:t>2015-07-01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鞍山市PM2.5污染特征及来源解析研究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2014137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鞍山市环境监测中心站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2"/>
                <w:attr w:name="Month" w:val="7"/>
                <w:attr w:name="Year" w:val="2014"/>
              </w:smartTagPr>
              <w:r w:rsidRPr="0070766A">
                <w:rPr>
                  <w:rFonts w:ascii="楷体" w:eastAsia="楷体" w:hAnsi="楷体" w:cs="Arial"/>
                  <w:kern w:val="0"/>
                  <w:szCs w:val="21"/>
                </w:rPr>
                <w:t>2014-07-12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上海市徐汇区疾控中心PM2.5成分分析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2015138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通标标准技术服务（上海）有限公司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4.17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5"/>
              </w:smartTagPr>
              <w:r w:rsidRPr="0070766A">
                <w:rPr>
                  <w:rFonts w:ascii="楷体" w:eastAsia="楷体" w:hAnsi="楷体" w:cs="Arial"/>
                  <w:kern w:val="0"/>
                  <w:szCs w:val="21"/>
                </w:rPr>
                <w:t>2015-06-30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6"/>
              </w:smartTagPr>
              <w:r w:rsidRPr="0070766A">
                <w:rPr>
                  <w:rFonts w:ascii="楷体" w:eastAsia="楷体" w:hAnsi="楷体" w:cs="Arial"/>
                  <w:kern w:val="0"/>
                  <w:szCs w:val="21"/>
                </w:rPr>
                <w:t>2016-06-30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散货码头地区细颗粒物来源解析测试实验</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2015068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交通运输部天津水运工程科学研究所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11.7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
                <w:attr w:name="Year" w:val="2015"/>
              </w:smartTagPr>
              <w:r w:rsidRPr="0070766A">
                <w:rPr>
                  <w:rFonts w:ascii="楷体" w:eastAsia="楷体" w:hAnsi="楷体" w:cs="Arial"/>
                  <w:kern w:val="0"/>
                  <w:szCs w:val="21"/>
                </w:rPr>
                <w:t>2015-01-30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
                <w:attr w:name="Year" w:val="2016"/>
              </w:smartTagPr>
              <w:r w:rsidRPr="0070766A">
                <w:rPr>
                  <w:rFonts w:ascii="楷体" w:eastAsia="楷体" w:hAnsi="楷体" w:cs="Arial"/>
                  <w:kern w:val="0"/>
                  <w:szCs w:val="21"/>
                </w:rPr>
                <w:t>2016-01-30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天津港地区细颗粒物来源解析测试实验（第一期）</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2014204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交通运输部天津水运工程科学研究所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9"/>
                <w:attr w:name="Year" w:val="2014"/>
              </w:smartTagPr>
              <w:r w:rsidRPr="0070766A">
                <w:rPr>
                  <w:rFonts w:ascii="楷体" w:eastAsia="楷体" w:hAnsi="楷体" w:cs="Arial"/>
                  <w:kern w:val="0"/>
                  <w:szCs w:val="21"/>
                </w:rPr>
                <w:t>2014-09-01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2"/>
                <w:attr w:name="Year" w:val="2015"/>
              </w:smartTagPr>
              <w:r w:rsidRPr="0070766A">
                <w:rPr>
                  <w:rFonts w:ascii="楷体" w:eastAsia="楷体" w:hAnsi="楷体" w:cs="Arial"/>
                  <w:kern w:val="0"/>
                  <w:szCs w:val="21"/>
                </w:rPr>
                <w:t>2015-12-01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天津港地区细颗粒物来源解析测试实验（第二期）</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2014176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交通运输部天津水运工程科学研究所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0"/>
                <w:attr w:name="Year" w:val="2014"/>
              </w:smartTagPr>
              <w:r w:rsidRPr="0070766A">
                <w:rPr>
                  <w:rFonts w:ascii="楷体" w:eastAsia="楷体" w:hAnsi="楷体" w:cs="Arial"/>
                  <w:kern w:val="0"/>
                  <w:szCs w:val="21"/>
                </w:rPr>
                <w:t>2014-10-01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2"/>
                <w:attr w:name="Year" w:val="2015"/>
              </w:smartTagPr>
              <w:r w:rsidRPr="0070766A">
                <w:rPr>
                  <w:rFonts w:ascii="楷体" w:eastAsia="楷体" w:hAnsi="楷体" w:cs="Arial"/>
                  <w:kern w:val="0"/>
                  <w:szCs w:val="21"/>
                </w:rPr>
                <w:t>2015-12-01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大气颗粒物样品碳组分分析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2013195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昆明理工大学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3"/>
              </w:smartTagPr>
              <w:r w:rsidRPr="0070766A">
                <w:rPr>
                  <w:rFonts w:ascii="楷体" w:eastAsia="楷体" w:hAnsi="楷体" w:cs="Arial"/>
                  <w:kern w:val="0"/>
                  <w:szCs w:val="21"/>
                </w:rPr>
                <w:t>2013-11-01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5"/>
              </w:smartTagPr>
              <w:r w:rsidRPr="0070766A">
                <w:rPr>
                  <w:rFonts w:ascii="楷体" w:eastAsia="楷体" w:hAnsi="楷体" w:cs="Arial"/>
                  <w:kern w:val="0"/>
                  <w:szCs w:val="21"/>
                </w:rPr>
                <w:t>2015-11-01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重庆市大气颗粒物开放源粒径组成和污染特征分析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2013203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2"/>
                <w:attr w:name="Year" w:val="2013"/>
              </w:smartTagPr>
              <w:r w:rsidRPr="0070766A">
                <w:rPr>
                  <w:rFonts w:ascii="楷体" w:eastAsia="楷体" w:hAnsi="楷体" w:cs="Arial"/>
                  <w:kern w:val="0"/>
                  <w:szCs w:val="21"/>
                </w:rPr>
                <w:t>2013-02-20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2"/>
                <w:attr w:name="Year" w:val="2014"/>
              </w:smartTagPr>
              <w:r w:rsidRPr="0070766A">
                <w:rPr>
                  <w:rFonts w:ascii="楷体" w:eastAsia="楷体" w:hAnsi="楷体" w:cs="Arial"/>
                  <w:kern w:val="0"/>
                  <w:szCs w:val="21"/>
                </w:rPr>
                <w:t>2014-12-20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滨海新区土壤风蚀对天津市城市环境空气质量的影响研究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2013228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天津市环境监测中心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12"/>
                <w:attr w:name="Year" w:val="2013"/>
              </w:smartTagPr>
              <w:r w:rsidRPr="0070766A">
                <w:rPr>
                  <w:rFonts w:ascii="楷体" w:eastAsia="楷体" w:hAnsi="楷体" w:cs="Arial"/>
                  <w:kern w:val="0"/>
                  <w:szCs w:val="21"/>
                </w:rPr>
                <w:t>2013-12-10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12"/>
                <w:attr w:name="Year" w:val="2014"/>
              </w:smartTagPr>
              <w:r w:rsidRPr="0070766A">
                <w:rPr>
                  <w:rFonts w:ascii="楷体" w:eastAsia="楷体" w:hAnsi="楷体" w:cs="Arial"/>
                  <w:kern w:val="0"/>
                  <w:szCs w:val="21"/>
                </w:rPr>
                <w:t>2014-12-10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大气颗粒物样品化学组分分析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2013119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姬亚芹</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2"/>
                <w:attr w:name="Year" w:val="2012"/>
              </w:smartTagPr>
              <w:r w:rsidRPr="0070766A">
                <w:rPr>
                  <w:rFonts w:ascii="楷体" w:eastAsia="楷体" w:hAnsi="楷体" w:cs="Arial"/>
                  <w:kern w:val="0"/>
                  <w:szCs w:val="21"/>
                </w:rPr>
                <w:t>2012-12-30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1"/>
                <w:attr w:name="Year" w:val="2014"/>
              </w:smartTagPr>
              <w:r w:rsidRPr="0070766A">
                <w:rPr>
                  <w:rFonts w:ascii="楷体" w:eastAsia="楷体" w:hAnsi="楷体" w:cs="Arial"/>
                  <w:kern w:val="0"/>
                  <w:szCs w:val="21"/>
                </w:rPr>
                <w:t>2014-11-30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天津市公共服务配套设施指数研究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2016129</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黄岁樑</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星际空间（天津）科技发展有限公司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6"/>
                <w:attr w:name="Year" w:val="2016"/>
              </w:smartTagPr>
              <w:r w:rsidRPr="0070766A">
                <w:rPr>
                  <w:rFonts w:ascii="楷体" w:eastAsia="楷体" w:hAnsi="楷体" w:cs="Arial"/>
                  <w:kern w:val="0"/>
                  <w:szCs w:val="21"/>
                </w:rPr>
                <w:t>2016-06-15</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6"/>
                <w:attr w:name="Year" w:val="2017"/>
              </w:smartTagPr>
              <w:r w:rsidRPr="0070766A">
                <w:rPr>
                  <w:rFonts w:ascii="楷体" w:eastAsia="楷体" w:hAnsi="楷体" w:cs="Arial"/>
                  <w:kern w:val="0"/>
                  <w:szCs w:val="21"/>
                </w:rPr>
                <w:t>2017-06-15</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滦河上游突发性水污染风险等级图绘制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2016083</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黄岁樑</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海河流域水环境监测中心</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5"/>
                <w:attr w:name="Year" w:val="2016"/>
              </w:smartTagPr>
              <w:r w:rsidRPr="0070766A">
                <w:rPr>
                  <w:rFonts w:ascii="楷体" w:eastAsia="楷体" w:hAnsi="楷体" w:cs="Arial"/>
                  <w:kern w:val="0"/>
                  <w:szCs w:val="21"/>
                </w:rPr>
                <w:t>2016-05-04</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涟水流域开发对水环境影响分析及应对策略研究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2014052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黄岁樑</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湖南省航务勘察设计研究院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7"/>
                <w:attr w:name="Month" w:val="2"/>
                <w:attr w:name="Year" w:val="2014"/>
              </w:smartTagPr>
              <w:r w:rsidRPr="0070766A">
                <w:rPr>
                  <w:rFonts w:ascii="楷体" w:eastAsia="楷体" w:hAnsi="楷体" w:cs="Arial"/>
                  <w:kern w:val="0"/>
                  <w:szCs w:val="21"/>
                </w:rPr>
                <w:t>2014-02-27</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rsidTr="00352648">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鹤壁市海绵城市建设专项规划-城市排水防涝体系模拟评估专题研究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2016023</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黄津辉</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中国城市规划设计研究院</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12"/>
                <w:attr w:name="Year" w:val="2015"/>
              </w:smartTagPr>
              <w:r w:rsidRPr="0070766A">
                <w:rPr>
                  <w:rFonts w:ascii="楷体" w:eastAsia="楷体" w:hAnsi="楷体" w:cs="Arial"/>
                  <w:kern w:val="0"/>
                  <w:szCs w:val="21"/>
                </w:rPr>
                <w:t>2015-12-10</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9"/>
                <w:attr w:name="Month" w:val="12"/>
                <w:attr w:name="Year" w:val="2016"/>
              </w:smartTagPr>
              <w:r w:rsidRPr="0070766A">
                <w:rPr>
                  <w:rFonts w:ascii="楷体" w:eastAsia="楷体" w:hAnsi="楷体" w:cs="Arial"/>
                  <w:kern w:val="0"/>
                  <w:szCs w:val="21"/>
                </w:rPr>
                <w:t>2016-12-09</w:t>
              </w:r>
            </w:smartTag>
          </w:p>
        </w:tc>
      </w:tr>
      <w:tr w:rsidR="000379D2" w:rsidRPr="0070766A" w:rsidTr="00172FB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天津市暴雨内涝监测预警系统研究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2015093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黄津辉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5"/>
                <w:attr w:name="Year" w:val="2015"/>
              </w:smartTagPr>
              <w:r w:rsidRPr="0070766A">
                <w:rPr>
                  <w:rFonts w:ascii="楷体" w:eastAsia="楷体" w:hAnsi="楷体" w:cs="Arial"/>
                  <w:kern w:val="0"/>
                  <w:szCs w:val="21"/>
                </w:rPr>
                <w:t>2015-05-20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rsidTr="00172FB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天津空港经济区西四道净化湿地工程</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2015092</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黄津辉</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天津大学建筑设计研究院</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5"/>
                <w:attr w:name="Year" w:val="2015"/>
              </w:smartTagPr>
              <w:r w:rsidRPr="0070766A">
                <w:rPr>
                  <w:rFonts w:ascii="楷体" w:eastAsia="楷体" w:hAnsi="楷体" w:cs="Arial"/>
                  <w:kern w:val="0"/>
                  <w:szCs w:val="21"/>
                </w:rPr>
                <w:t>2015-05-20</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污水处理装置的研发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2013242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郭晓燕</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天津哈博科技有限公司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
                <w:attr w:name="Year" w:val="2014"/>
              </w:smartTagPr>
              <w:r w:rsidRPr="0070766A">
                <w:rPr>
                  <w:rFonts w:ascii="楷体" w:eastAsia="楷体" w:hAnsi="楷体" w:cs="Arial"/>
                  <w:kern w:val="0"/>
                  <w:szCs w:val="21"/>
                </w:rPr>
                <w:t>2014-01-01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膜生物污染控制方法研究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2013058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郭晓燕</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5"/>
                <w:attr w:name="Year" w:val="2013"/>
              </w:smartTagPr>
              <w:r w:rsidRPr="0070766A">
                <w:rPr>
                  <w:rFonts w:ascii="楷体" w:eastAsia="楷体" w:hAnsi="楷体" w:cs="Arial"/>
                  <w:kern w:val="0"/>
                  <w:szCs w:val="21"/>
                </w:rPr>
                <w:t>2013-05-15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5"/>
                <w:attr w:name="Year" w:val="2015"/>
              </w:smartTagPr>
              <w:r w:rsidRPr="0070766A">
                <w:rPr>
                  <w:rFonts w:ascii="楷体" w:eastAsia="楷体" w:hAnsi="楷体" w:cs="Arial"/>
                  <w:kern w:val="0"/>
                  <w:szCs w:val="21"/>
                </w:rPr>
                <w:t>2015-05-31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专利实施许可合同“用于饮用水深度处理的组合工艺”</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转让</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2010074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郭晓燕</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南京水杯子分质供水工程有限公司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12"/>
                <w:attr w:name="Year" w:val="2010"/>
              </w:smartTagPr>
              <w:r w:rsidRPr="0070766A">
                <w:rPr>
                  <w:rFonts w:ascii="楷体" w:eastAsia="楷体" w:hAnsi="楷体" w:cs="Arial"/>
                  <w:kern w:val="0"/>
                  <w:szCs w:val="21"/>
                </w:rPr>
                <w:t>2010-12-18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1"/>
                <w:attr w:name="Year" w:val="2015"/>
              </w:smartTagPr>
              <w:r w:rsidRPr="0070766A">
                <w:rPr>
                  <w:rFonts w:ascii="楷体" w:eastAsia="楷体" w:hAnsi="楷体" w:cs="Arial"/>
                  <w:kern w:val="0"/>
                  <w:szCs w:val="21"/>
                </w:rPr>
                <w:t>2015-01-18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基于在线数据的乌鲁木齐市大气污染特征研究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2016171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
                <w:attr w:name="Month" w:val="8"/>
                <w:attr w:name="Year" w:val="2016"/>
              </w:smartTagPr>
              <w:r w:rsidRPr="0070766A">
                <w:rPr>
                  <w:rFonts w:ascii="楷体" w:eastAsia="楷体" w:hAnsi="楷体" w:cs="Arial"/>
                  <w:kern w:val="0"/>
                  <w:szCs w:val="21"/>
                </w:rPr>
                <w:t>2016-08-02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8"/>
                <w:attr w:name="Year" w:val="2018"/>
              </w:smartTagPr>
              <w:r w:rsidRPr="0070766A">
                <w:rPr>
                  <w:rFonts w:ascii="楷体" w:eastAsia="楷体" w:hAnsi="楷体" w:cs="Arial"/>
                  <w:kern w:val="0"/>
                  <w:szCs w:val="21"/>
                </w:rPr>
                <w:t>2018-08-31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武汉市环境监测中心监测能力专项大气颗粒物来源解析工作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2016127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武汉市环境监测中心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216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6"/>
                <w:attr w:name="Year" w:val="2016"/>
              </w:smartTagPr>
              <w:r w:rsidRPr="0070766A">
                <w:rPr>
                  <w:rFonts w:ascii="楷体" w:eastAsia="楷体" w:hAnsi="楷体" w:cs="Arial"/>
                  <w:kern w:val="0"/>
                  <w:szCs w:val="21"/>
                </w:rPr>
                <w:t>2016-06-20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7"/>
              </w:smartTagPr>
              <w:r w:rsidRPr="0070766A">
                <w:rPr>
                  <w:rFonts w:ascii="楷体" w:eastAsia="楷体" w:hAnsi="楷体" w:cs="Arial"/>
                  <w:kern w:val="0"/>
                  <w:szCs w:val="21"/>
                </w:rPr>
                <w:t>2017-12-31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G20峰会保障空气质量状况与主要问题研究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2016178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浙江大学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6"/>
                <w:attr w:name="Year" w:val="2016"/>
              </w:smartTagPr>
              <w:r w:rsidRPr="0070766A">
                <w:rPr>
                  <w:rFonts w:ascii="楷体" w:eastAsia="楷体" w:hAnsi="楷体" w:cs="Arial"/>
                  <w:kern w:val="0"/>
                  <w:szCs w:val="21"/>
                </w:rPr>
                <w:t>2016-06-01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乌鲁木齐市PM2.5来源解析研究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2014044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乌鲁木齐市环境保护科学研究所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1"/>
                <w:attr w:name="Year" w:val="2014"/>
              </w:smartTagPr>
              <w:r w:rsidRPr="0070766A">
                <w:rPr>
                  <w:rFonts w:ascii="楷体" w:eastAsia="楷体" w:hAnsi="楷体" w:cs="Arial"/>
                  <w:kern w:val="0"/>
                  <w:szCs w:val="21"/>
                </w:rPr>
                <w:t>2014-01-10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5"/>
                <w:attr w:name="Year" w:val="2016"/>
              </w:smartTagPr>
              <w:r w:rsidRPr="0070766A">
                <w:rPr>
                  <w:rFonts w:ascii="楷体" w:eastAsia="楷体" w:hAnsi="楷体" w:cs="Arial"/>
                  <w:kern w:val="0"/>
                  <w:szCs w:val="21"/>
                </w:rPr>
                <w:t>2016-05-31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环境空气颗粒物源解析课题</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2014010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呼和浩特市环境保护局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138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8"/>
                <w:attr w:name="Month" w:val="11"/>
                <w:attr w:name="Year" w:val="2013"/>
              </w:smartTagPr>
              <w:r w:rsidRPr="0070766A">
                <w:rPr>
                  <w:rFonts w:ascii="楷体" w:eastAsia="楷体" w:hAnsi="楷体" w:cs="Arial"/>
                  <w:kern w:val="0"/>
                  <w:szCs w:val="21"/>
                </w:rPr>
                <w:t>2013-11-18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石家庄市环境空气TSP、PM10、PM2.5源解析研究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2013136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石家庄市环境保护局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345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6"/>
                <w:attr w:name="Month" w:val="7"/>
                <w:attr w:name="Year" w:val="2013"/>
              </w:smartTagPr>
              <w:r w:rsidRPr="0070766A">
                <w:rPr>
                  <w:rFonts w:ascii="楷体" w:eastAsia="楷体" w:hAnsi="楷体" w:cs="Arial"/>
                  <w:kern w:val="0"/>
                  <w:szCs w:val="21"/>
                </w:rPr>
                <w:t>2013-07-16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成都市大气环境容量测算与总量控制对策研究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2014100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成都市环境保护科学研究院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41</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2"/>
                <w:attr w:name="Year" w:val="2013"/>
              </w:smartTagPr>
              <w:r w:rsidRPr="0070766A">
                <w:rPr>
                  <w:rFonts w:ascii="楷体" w:eastAsia="楷体" w:hAnsi="楷体" w:cs="Arial"/>
                  <w:kern w:val="0"/>
                  <w:szCs w:val="21"/>
                </w:rPr>
                <w:t>2013-12-30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5"/>
              </w:smartTagPr>
              <w:r w:rsidRPr="0070766A">
                <w:rPr>
                  <w:rFonts w:ascii="楷体" w:eastAsia="楷体" w:hAnsi="楷体" w:cs="Arial"/>
                  <w:kern w:val="0"/>
                  <w:szCs w:val="21"/>
                </w:rPr>
                <w:t>2015-06-30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杭州市重度灰霾天气污染类型解析及应对措施研究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2013220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杭州市环境监测中心站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12"/>
                <w:attr w:name="Year" w:val="2013"/>
              </w:smartTagPr>
              <w:r w:rsidRPr="0070766A">
                <w:rPr>
                  <w:rFonts w:ascii="楷体" w:eastAsia="楷体" w:hAnsi="楷体" w:cs="Arial"/>
                  <w:kern w:val="0"/>
                  <w:szCs w:val="21"/>
                </w:rPr>
                <w:t>2013-12-10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5"/>
              </w:smartTagPr>
              <w:r w:rsidRPr="0070766A">
                <w:rPr>
                  <w:rFonts w:ascii="楷体" w:eastAsia="楷体" w:hAnsi="楷体" w:cs="Arial"/>
                  <w:kern w:val="0"/>
                  <w:szCs w:val="21"/>
                </w:rPr>
                <w:t>2015-06-30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呼和浩特市大气颗粒物来源解析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2013072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呼和浩特市环境保护局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132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4"/>
                <w:attr w:name="Year" w:val="2013"/>
              </w:smartTagPr>
              <w:r w:rsidRPr="0070766A">
                <w:rPr>
                  <w:rFonts w:ascii="楷体" w:eastAsia="楷体" w:hAnsi="楷体" w:cs="Arial"/>
                  <w:kern w:val="0"/>
                  <w:szCs w:val="21"/>
                </w:rPr>
                <w:t>2013-04-25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4"/>
                <w:attr w:name="Year" w:val="2015"/>
              </w:smartTagPr>
              <w:r w:rsidRPr="0070766A">
                <w:rPr>
                  <w:rFonts w:ascii="楷体" w:eastAsia="楷体" w:hAnsi="楷体" w:cs="Arial"/>
                  <w:kern w:val="0"/>
                  <w:szCs w:val="21"/>
                </w:rPr>
                <w:t>2015-04-24</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天津市主要大气工业污染源治理措施与效果调查分析</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2014008</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北京工业大学</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0"/>
                <w:attr w:name="Year" w:val="2013"/>
              </w:smartTagPr>
              <w:r w:rsidRPr="0070766A">
                <w:rPr>
                  <w:rFonts w:ascii="楷体" w:eastAsia="楷体" w:hAnsi="楷体" w:cs="Arial"/>
                  <w:kern w:val="0"/>
                  <w:szCs w:val="21"/>
                </w:rPr>
                <w:t>2013-10-01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352648"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2648" w:rsidRPr="0070766A" w:rsidRDefault="00352648" w:rsidP="004D7625">
            <w:pPr>
              <w:widowControl/>
              <w:jc w:val="left"/>
              <w:rPr>
                <w:rFonts w:ascii="楷体" w:eastAsia="楷体" w:hAnsi="楷体" w:cs="Arial"/>
                <w:kern w:val="0"/>
                <w:szCs w:val="21"/>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52648" w:rsidRPr="0070766A" w:rsidRDefault="00352648" w:rsidP="004D7625">
            <w:pPr>
              <w:widowControl/>
              <w:jc w:val="left"/>
              <w:rPr>
                <w:rFonts w:ascii="楷体" w:eastAsia="楷体" w:hAnsi="楷体" w:cs="Arial"/>
                <w:kern w:val="0"/>
                <w:szCs w:val="21"/>
              </w:rPr>
            </w:pP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352648" w:rsidRPr="0070766A" w:rsidRDefault="00352648" w:rsidP="004D7625">
            <w:pPr>
              <w:widowControl/>
              <w:jc w:val="left"/>
              <w:rPr>
                <w:rFonts w:ascii="楷体" w:eastAsia="楷体" w:hAnsi="楷体" w:cs="Arial"/>
                <w:kern w:val="0"/>
                <w:szCs w:val="21"/>
              </w:rPr>
            </w:pP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352648" w:rsidRPr="0070766A" w:rsidRDefault="00352648" w:rsidP="004D7625">
            <w:pPr>
              <w:widowControl/>
              <w:jc w:val="left"/>
              <w:rPr>
                <w:rFonts w:ascii="楷体" w:eastAsia="楷体" w:hAnsi="楷体" w:cs="Arial"/>
                <w:kern w:val="0"/>
                <w:szCs w:val="21"/>
              </w:rPr>
            </w:pP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352648" w:rsidRPr="0070766A" w:rsidRDefault="00352648" w:rsidP="004D7625">
            <w:pPr>
              <w:widowControl/>
              <w:jc w:val="left"/>
              <w:rPr>
                <w:rFonts w:ascii="楷体" w:eastAsia="楷体" w:hAnsi="楷体" w:cs="Arial"/>
                <w:kern w:val="0"/>
                <w:szCs w:val="21"/>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52648" w:rsidRPr="0070766A" w:rsidRDefault="00352648" w:rsidP="004D7625">
            <w:pPr>
              <w:widowControl/>
              <w:jc w:val="left"/>
              <w:rPr>
                <w:rFonts w:ascii="楷体" w:eastAsia="楷体" w:hAnsi="楷体" w:cs="Arial"/>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52648" w:rsidRPr="0070766A" w:rsidRDefault="00352648" w:rsidP="004D7625">
            <w:pPr>
              <w:widowControl/>
              <w:jc w:val="left"/>
              <w:rPr>
                <w:rFonts w:ascii="楷体" w:eastAsia="楷体" w:hAnsi="楷体" w:cs="Arial"/>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52648" w:rsidRPr="0070766A" w:rsidRDefault="00352648" w:rsidP="004D7625">
            <w:pPr>
              <w:widowControl/>
              <w:jc w:val="left"/>
              <w:rPr>
                <w:rFonts w:ascii="楷体" w:eastAsia="楷体" w:hAnsi="楷体" w:cs="Arial"/>
                <w:kern w:val="0"/>
                <w:szCs w:val="21"/>
              </w:rPr>
            </w:pPr>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杭州市环境空气细颗粒物（PM2.5）来源解析持续研究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2013184</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杭州市环境监测中心站</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0"/>
                <w:attr w:name="Year" w:val="2013"/>
              </w:smartTagPr>
              <w:r w:rsidRPr="0070766A">
                <w:rPr>
                  <w:rFonts w:ascii="楷体" w:eastAsia="楷体" w:hAnsi="楷体" w:cs="Arial"/>
                  <w:kern w:val="0"/>
                  <w:szCs w:val="21"/>
                </w:rPr>
                <w:t>2013-10-01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rsidTr="00172FB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常州市大气PM2.5源解析研究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2014063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常州市环境监测中心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1"/>
                <w:attr w:name="Year" w:val="2014"/>
              </w:smartTagPr>
              <w:r w:rsidRPr="0070766A">
                <w:rPr>
                  <w:rFonts w:ascii="楷体" w:eastAsia="楷体" w:hAnsi="楷体" w:cs="Arial"/>
                  <w:kern w:val="0"/>
                  <w:szCs w:val="21"/>
                </w:rPr>
                <w:t>2014-01-08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8"/>
                <w:attr w:name="Year" w:val="2014"/>
              </w:smartTagPr>
              <w:r w:rsidRPr="0070766A">
                <w:rPr>
                  <w:rFonts w:ascii="楷体" w:eastAsia="楷体" w:hAnsi="楷体" w:cs="Arial"/>
                  <w:kern w:val="0"/>
                  <w:szCs w:val="21"/>
                </w:rPr>
                <w:t>2014-08-31</w:t>
              </w:r>
            </w:smartTag>
          </w:p>
        </w:tc>
      </w:tr>
      <w:tr w:rsidR="000379D2" w:rsidRPr="0070766A" w:rsidTr="00172FB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乌鲁木齐市大气环境容量核算及污染防治方案研究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2012179</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乌鲁木齐市环境监测中心站</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1"/>
                <w:attr w:name="Year" w:val="2011"/>
              </w:smartTagPr>
              <w:r w:rsidRPr="0070766A">
                <w:rPr>
                  <w:rFonts w:ascii="楷体" w:eastAsia="楷体" w:hAnsi="楷体" w:cs="Arial"/>
                  <w:kern w:val="0"/>
                  <w:szCs w:val="21"/>
                </w:rPr>
                <w:t>2011-11-20</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3"/>
                <w:attr w:name="Year" w:val="2014"/>
              </w:smartTagPr>
              <w:r w:rsidRPr="0070766A">
                <w:rPr>
                  <w:rFonts w:ascii="楷体" w:eastAsia="楷体" w:hAnsi="楷体" w:cs="Arial"/>
                  <w:kern w:val="0"/>
                  <w:szCs w:val="21"/>
                </w:rPr>
                <w:t>2014-03-31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乌鲁木齐市米东区大气污染成因及防治对策研究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2013014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乌鲁木齐市环境保护局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1"/>
                <w:attr w:name="Year" w:val="2013"/>
              </w:smartTagPr>
              <w:r w:rsidRPr="0070766A">
                <w:rPr>
                  <w:rFonts w:ascii="楷体" w:eastAsia="楷体" w:hAnsi="楷体" w:cs="Arial"/>
                  <w:kern w:val="0"/>
                  <w:szCs w:val="21"/>
                </w:rPr>
                <w:t>2013-01-10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杭州市大气颗粒物重金属污染特征与防治对策研究П</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2012012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杭州市环境监测中心站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2"/>
                <w:attr w:name="Year" w:val="2011"/>
              </w:smartTagPr>
              <w:r w:rsidRPr="0070766A">
                <w:rPr>
                  <w:rFonts w:ascii="楷体" w:eastAsia="楷体" w:hAnsi="楷体" w:cs="Arial"/>
                  <w:kern w:val="0"/>
                  <w:szCs w:val="21"/>
                </w:rPr>
                <w:t>2011-12-30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杭州市大气颗粒物重金属污染特征与防治对策研究Ι</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2012011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杭州市环境监测中心站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2"/>
                <w:attr w:name="Year" w:val="2011"/>
              </w:smartTagPr>
              <w:r w:rsidRPr="0070766A">
                <w:rPr>
                  <w:rFonts w:ascii="楷体" w:eastAsia="楷体" w:hAnsi="楷体" w:cs="Arial"/>
                  <w:kern w:val="0"/>
                  <w:szCs w:val="21"/>
                </w:rPr>
                <w:t>2011-12-30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石家庄市大气污染控制有效性评估系统的研制开发</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2010128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河北省气象科学研究所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9"/>
                <w:attr w:name="Month" w:val="10"/>
                <w:attr w:name="Year" w:val="2010"/>
              </w:smartTagPr>
              <w:r w:rsidRPr="0070766A">
                <w:rPr>
                  <w:rFonts w:ascii="楷体" w:eastAsia="楷体" w:hAnsi="楷体" w:cs="Arial"/>
                  <w:kern w:val="0"/>
                  <w:szCs w:val="21"/>
                </w:rPr>
                <w:t>2010-10-09</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0"/>
                <w:attr w:name="Year" w:val="2013"/>
              </w:smartTagPr>
              <w:r w:rsidRPr="0070766A">
                <w:rPr>
                  <w:rFonts w:ascii="楷体" w:eastAsia="楷体" w:hAnsi="楷体" w:cs="Arial"/>
                  <w:kern w:val="0"/>
                  <w:szCs w:val="21"/>
                </w:rPr>
                <w:t>2013-10-31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环渤海地区大气灰霾特征与控制途径研究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2012020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冯银厂</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天津市气象科学研究所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2"/>
                <w:attr w:name="Year" w:val="2012"/>
              </w:smartTagPr>
              <w:r w:rsidRPr="0070766A">
                <w:rPr>
                  <w:rFonts w:ascii="楷体" w:eastAsia="楷体" w:hAnsi="楷体" w:cs="Arial"/>
                  <w:kern w:val="0"/>
                  <w:szCs w:val="21"/>
                </w:rPr>
                <w:t>2012-02-10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5"/>
                <w:attr w:name="Year" w:val="2013"/>
              </w:smartTagPr>
              <w:r w:rsidRPr="0070766A">
                <w:rPr>
                  <w:rFonts w:ascii="楷体" w:eastAsia="楷体" w:hAnsi="楷体" w:cs="Arial"/>
                  <w:kern w:val="0"/>
                  <w:szCs w:val="21"/>
                </w:rPr>
                <w:t>2013-05-31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河南省城市饮用水源地安全保障平台建设-河南省典型水库型水源地藻类调查分析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2015162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冯剑丰</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河南省水文水资源局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9"/>
                <w:attr w:name="Year" w:val="2015"/>
              </w:smartTagPr>
              <w:r w:rsidRPr="0070766A">
                <w:rPr>
                  <w:rFonts w:ascii="楷体" w:eastAsia="楷体" w:hAnsi="楷体" w:cs="Arial"/>
                  <w:kern w:val="0"/>
                  <w:szCs w:val="21"/>
                </w:rPr>
                <w:t>2015-09-01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6"/>
              </w:smartTagPr>
              <w:r w:rsidRPr="0070766A">
                <w:rPr>
                  <w:rFonts w:ascii="楷体" w:eastAsia="楷体" w:hAnsi="楷体" w:cs="Arial"/>
                  <w:kern w:val="0"/>
                  <w:szCs w:val="21"/>
                </w:rPr>
                <w:t>2016-03-01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高含盐废水中有机物和无机离子定量分析的技术研究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2015280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单国强</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天津大学化工学院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12"/>
                <w:attr w:name="Year" w:val="2015"/>
              </w:smartTagPr>
              <w:r w:rsidRPr="0070766A">
                <w:rPr>
                  <w:rFonts w:ascii="楷体" w:eastAsia="楷体" w:hAnsi="楷体" w:cs="Arial"/>
                  <w:kern w:val="0"/>
                  <w:szCs w:val="21"/>
                </w:rPr>
                <w:t>2015-12-08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2"/>
                <w:attr w:name="Year" w:val="2016"/>
              </w:smartTagPr>
              <w:r w:rsidRPr="0070766A">
                <w:rPr>
                  <w:rFonts w:ascii="楷体" w:eastAsia="楷体" w:hAnsi="楷体" w:cs="Arial"/>
                  <w:kern w:val="0"/>
                  <w:szCs w:val="21"/>
                </w:rPr>
                <w:t>2016-02-01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重金属污染场地土壤蚯蚓酶活抑制毒性评估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2014019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单国强</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9.3</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9"/>
                <w:attr w:name="Month" w:val="12"/>
                <w:attr w:name="Year" w:val="2013"/>
              </w:smartTagPr>
              <w:r w:rsidRPr="0070766A">
                <w:rPr>
                  <w:rFonts w:ascii="楷体" w:eastAsia="楷体" w:hAnsi="楷体" w:cs="Arial"/>
                  <w:kern w:val="0"/>
                  <w:szCs w:val="21"/>
                </w:rPr>
                <w:t>2013-12-09</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12"/>
                <w:attr w:name="Year" w:val="2014"/>
              </w:smartTagPr>
              <w:r w:rsidRPr="0070766A">
                <w:rPr>
                  <w:rFonts w:ascii="楷体" w:eastAsia="楷体" w:hAnsi="楷体" w:cs="Arial"/>
                  <w:kern w:val="0"/>
                  <w:szCs w:val="21"/>
                </w:rPr>
                <w:t>2014-12-08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于桥水库生态调查与分析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2016093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楚春礼</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5"/>
                <w:attr w:name="Year" w:val="2016"/>
              </w:smartTagPr>
              <w:r w:rsidRPr="0070766A">
                <w:rPr>
                  <w:rFonts w:ascii="楷体" w:eastAsia="楷体" w:hAnsi="楷体" w:cs="Arial"/>
                  <w:kern w:val="0"/>
                  <w:szCs w:val="21"/>
                </w:rPr>
                <w:t>2016-05-01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6"/>
              </w:smartTagPr>
              <w:r w:rsidRPr="0070766A">
                <w:rPr>
                  <w:rFonts w:ascii="楷体" w:eastAsia="楷体" w:hAnsi="楷体" w:cs="Arial"/>
                  <w:kern w:val="0"/>
                  <w:szCs w:val="21"/>
                </w:rPr>
                <w:t>2016-12-31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于桥水库水生态调查与分析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2015154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楚春礼</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7"/>
                <w:attr w:name="Year" w:val="2015"/>
              </w:smartTagPr>
              <w:r w:rsidRPr="0070766A">
                <w:rPr>
                  <w:rFonts w:ascii="楷体" w:eastAsia="楷体" w:hAnsi="楷体" w:cs="Arial"/>
                  <w:kern w:val="0"/>
                  <w:szCs w:val="21"/>
                </w:rPr>
                <w:t>2015-07-01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8"/>
                <w:attr w:name="Year" w:val="2016"/>
              </w:smartTagPr>
              <w:r w:rsidRPr="0070766A">
                <w:rPr>
                  <w:rFonts w:ascii="楷体" w:eastAsia="楷体" w:hAnsi="楷体" w:cs="Arial"/>
                  <w:kern w:val="0"/>
                  <w:szCs w:val="21"/>
                </w:rPr>
                <w:t>2016-08-31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于桥水库生态环境保护绩效评价-营养状态调查与分析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2015155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楚春礼</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天津市环境保护科学研究院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7"/>
                <w:attr w:name="Year" w:val="2015"/>
              </w:smartTagPr>
              <w:r w:rsidRPr="0070766A">
                <w:rPr>
                  <w:rFonts w:ascii="楷体" w:eastAsia="楷体" w:hAnsi="楷体" w:cs="Arial"/>
                  <w:kern w:val="0"/>
                  <w:szCs w:val="21"/>
                </w:rPr>
                <w:t>2015-07-01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8"/>
                <w:attr w:name="Year" w:val="2016"/>
              </w:smartTagPr>
              <w:r w:rsidRPr="0070766A">
                <w:rPr>
                  <w:rFonts w:ascii="楷体" w:eastAsia="楷体" w:hAnsi="楷体" w:cs="Arial"/>
                  <w:kern w:val="0"/>
                  <w:szCs w:val="21"/>
                </w:rPr>
                <w:t>2016-08-31</w:t>
              </w:r>
            </w:smartTag>
          </w:p>
        </w:tc>
      </w:tr>
      <w:tr w:rsidR="000379D2" w:rsidRPr="0070766A" w:rsidTr="00B31AFC">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中国古海岸与湿地国家级自然保护区七里海湿地核心区科学考察项目</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2014064</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楚春礼</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中国古海岸与湿地国家级自然保护区管理处</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9"/>
                <w:attr w:name="Month" w:val="4"/>
                <w:attr w:name="Year" w:val="2014"/>
              </w:smartTagPr>
              <w:r w:rsidRPr="0070766A">
                <w:rPr>
                  <w:rFonts w:ascii="楷体" w:eastAsia="楷体" w:hAnsi="楷体" w:cs="Arial"/>
                  <w:kern w:val="0"/>
                  <w:szCs w:val="21"/>
                </w:rPr>
                <w:t>2014-04-29</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rsidTr="00B31AFC">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天津古海岸与湿地国家级自然保护区自然生态环境监测综合评价项目</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2013127</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楚春礼</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天津古海岸与湿地国家级自然保护区管理处</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3"/>
                <w:attr w:name="Month" w:val="8"/>
                <w:attr w:name="Day" w:val="21"/>
                <w:attr w:name="IsLunarDate" w:val="False"/>
                <w:attr w:name="IsROCDate" w:val="False"/>
              </w:smartTagPr>
              <w:r w:rsidRPr="0070766A">
                <w:rPr>
                  <w:rFonts w:ascii="楷体" w:eastAsia="楷体" w:hAnsi="楷体" w:cs="Arial"/>
                  <w:kern w:val="0"/>
                  <w:szCs w:val="21"/>
                </w:rPr>
                <w:t>2013-08-21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Year" w:val="2014"/>
                <w:attr w:name="Month" w:val="8"/>
                <w:attr w:name="Day" w:val="20"/>
                <w:attr w:name="IsLunarDate" w:val="False"/>
                <w:attr w:name="IsROCDate" w:val="False"/>
              </w:smartTagPr>
              <w:r w:rsidRPr="0070766A">
                <w:rPr>
                  <w:rFonts w:ascii="楷体" w:eastAsia="楷体" w:hAnsi="楷体" w:cs="Arial"/>
                  <w:kern w:val="0"/>
                  <w:szCs w:val="21"/>
                </w:rPr>
                <w:t>2014-08-20</w:t>
              </w:r>
            </w:smartTag>
          </w:p>
        </w:tc>
      </w:tr>
      <w:tr w:rsidR="00B31AFC" w:rsidRPr="0070766A" w:rsidTr="00B31AFC">
        <w:trPr>
          <w:trHeight w:val="156"/>
          <w:jc w:val="center"/>
        </w:trPr>
        <w:tc>
          <w:tcPr>
            <w:tcW w:w="4123"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1384"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884"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4111"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1276"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1275"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r>
      <w:tr w:rsidR="000379D2" w:rsidRPr="0070766A" w:rsidTr="00B31AFC">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潮白新河治理工程穿越天津古海岸与湿地国家自然保护区试验区可行性论证</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2013045</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楚春礼</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天津水务投资集团有限公司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3"/>
                <w:attr w:name="Month" w:val="4"/>
                <w:attr w:name="Year" w:val="2013"/>
              </w:smartTagPr>
              <w:r w:rsidRPr="0070766A">
                <w:rPr>
                  <w:rFonts w:ascii="楷体" w:eastAsia="楷体" w:hAnsi="楷体" w:cs="Arial"/>
                  <w:kern w:val="0"/>
                  <w:szCs w:val="21"/>
                </w:rPr>
                <w:t>2013-04-23</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渤海湾近岸人工鱼礁构建评估技术研究及其补充协议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2015231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陈翠红</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天津渤海水产研究所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13.7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0"/>
                <w:attr w:name="Year" w:val="2015"/>
              </w:smartTagPr>
              <w:r w:rsidRPr="0070766A">
                <w:rPr>
                  <w:rFonts w:ascii="楷体" w:eastAsia="楷体" w:hAnsi="楷体" w:cs="Arial"/>
                  <w:kern w:val="0"/>
                  <w:szCs w:val="21"/>
                </w:rPr>
                <w:t>2015-10-01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0"/>
                <w:attr w:name="Year" w:val="2016"/>
              </w:smartTagPr>
              <w:r w:rsidRPr="0070766A">
                <w:rPr>
                  <w:rFonts w:ascii="楷体" w:eastAsia="楷体" w:hAnsi="楷体" w:cs="Arial"/>
                  <w:kern w:val="0"/>
                  <w:szCs w:val="21"/>
                </w:rPr>
                <w:t>2016-10-31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天津市典型场地扬尘样品信息库建立及模型运转分析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2016141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天津市环境监测中心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3"/>
                <w:attr w:name="Month" w:val="6"/>
                <w:attr w:name="Year" w:val="2016"/>
              </w:smartTagPr>
              <w:r w:rsidRPr="0070766A">
                <w:rPr>
                  <w:rFonts w:ascii="楷体" w:eastAsia="楷体" w:hAnsi="楷体" w:cs="Arial"/>
                  <w:kern w:val="0"/>
                  <w:szCs w:val="21"/>
                </w:rPr>
                <w:t>2016-06-13</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2"/>
                <w:attr w:name="Month" w:val="6"/>
                <w:attr w:name="Year" w:val="2017"/>
              </w:smartTagPr>
              <w:r w:rsidRPr="0070766A">
                <w:rPr>
                  <w:rFonts w:ascii="楷体" w:eastAsia="楷体" w:hAnsi="楷体" w:cs="Arial"/>
                  <w:kern w:val="0"/>
                  <w:szCs w:val="21"/>
                </w:rPr>
                <w:t>2017-06-12</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合肥市环境空气中颗粒物来源解析研究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2014224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安徽省环境监测中心站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11"/>
                <w:attr w:name="Year" w:val="2014"/>
              </w:smartTagPr>
              <w:r w:rsidRPr="0070766A">
                <w:rPr>
                  <w:rFonts w:ascii="楷体" w:eastAsia="楷体" w:hAnsi="楷体" w:cs="Arial"/>
                  <w:kern w:val="0"/>
                  <w:szCs w:val="21"/>
                </w:rPr>
                <w:t>2014-11-24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11"/>
                <w:attr w:name="Year" w:val="2016"/>
              </w:smartTagPr>
              <w:r w:rsidRPr="0070766A">
                <w:rPr>
                  <w:rFonts w:ascii="楷体" w:eastAsia="楷体" w:hAnsi="楷体" w:cs="Arial"/>
                  <w:kern w:val="0"/>
                  <w:szCs w:val="21"/>
                </w:rPr>
                <w:t>2016-11-24</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北京地区气溶胶分级化学组分特征研究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2015056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北京城市气象工程技术研究中心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4"/>
                <w:attr w:name="Year" w:val="2015"/>
              </w:smartTagPr>
              <w:r w:rsidRPr="0070766A">
                <w:rPr>
                  <w:rFonts w:ascii="楷体" w:eastAsia="楷体" w:hAnsi="楷体" w:cs="Arial"/>
                  <w:kern w:val="0"/>
                  <w:szCs w:val="21"/>
                </w:rPr>
                <w:t>2015-04-01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0"/>
                <w:attr w:name="Year" w:val="2016"/>
              </w:smartTagPr>
              <w:r w:rsidRPr="0070766A">
                <w:rPr>
                  <w:rFonts w:ascii="楷体" w:eastAsia="楷体" w:hAnsi="楷体" w:cs="Arial"/>
                  <w:kern w:val="0"/>
                  <w:szCs w:val="21"/>
                </w:rPr>
                <w:t>2016-10-31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颗粒物再悬浮采样器评估验证与可靠性分析研究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2015148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陕西正大环保科技有限公司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6"/>
                <w:attr w:name="Year" w:val="2015"/>
              </w:smartTagPr>
              <w:r w:rsidRPr="0070766A">
                <w:rPr>
                  <w:rFonts w:ascii="楷体" w:eastAsia="楷体" w:hAnsi="楷体" w:cs="Arial"/>
                  <w:kern w:val="0"/>
                  <w:szCs w:val="21"/>
                </w:rPr>
                <w:t>2015-06-25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6"/>
                <w:attr w:name="Year" w:val="2016"/>
              </w:smartTagPr>
              <w:r w:rsidRPr="0070766A">
                <w:rPr>
                  <w:rFonts w:ascii="楷体" w:eastAsia="楷体" w:hAnsi="楷体" w:cs="Arial"/>
                  <w:kern w:val="0"/>
                  <w:szCs w:val="21"/>
                </w:rPr>
                <w:t>2016-06-24</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洛阳市大气颗粒物源解析研究工作服务合同</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2015122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中科宇图天下科技有限公司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5"/>
                <w:attr w:name="Year" w:val="2015"/>
              </w:smartTagPr>
              <w:r w:rsidRPr="0070766A">
                <w:rPr>
                  <w:rFonts w:ascii="楷体" w:eastAsia="楷体" w:hAnsi="楷体" w:cs="Arial"/>
                  <w:kern w:val="0"/>
                  <w:szCs w:val="21"/>
                </w:rPr>
                <w:t>2015-05-31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5"/>
                <w:attr w:name="Year" w:val="2016"/>
              </w:smartTagPr>
              <w:r w:rsidRPr="0070766A">
                <w:rPr>
                  <w:rFonts w:ascii="楷体" w:eastAsia="楷体" w:hAnsi="楷体" w:cs="Arial"/>
                  <w:kern w:val="0"/>
                  <w:szCs w:val="21"/>
                </w:rPr>
                <w:t>2016-05-31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高新区大气污染成因分析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2015288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天津滨海高新技术产业开发区城市管理和环境保护局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2"/>
                <w:attr w:name="Year" w:val="2015"/>
              </w:smartTagPr>
              <w:r w:rsidRPr="0070766A">
                <w:rPr>
                  <w:rFonts w:ascii="楷体" w:eastAsia="楷体" w:hAnsi="楷体" w:cs="Arial"/>
                  <w:kern w:val="0"/>
                  <w:szCs w:val="21"/>
                </w:rPr>
                <w:t>2015-12-01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泰安市大气中细颗粒物污染特性深度分析及来源解析项目</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2015072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泰安市环境保护监测站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4"/>
                <w:attr w:name="Month" w:val="4"/>
                <w:attr w:name="Year" w:val="2015"/>
              </w:smartTagPr>
              <w:r w:rsidRPr="0070766A">
                <w:rPr>
                  <w:rFonts w:ascii="楷体" w:eastAsia="楷体" w:hAnsi="楷体" w:cs="Arial"/>
                  <w:kern w:val="0"/>
                  <w:szCs w:val="21"/>
                </w:rPr>
                <w:t>2015-04-24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兰州市环境空气PM10和PM2.5来源解析研究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2014148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兰州市环境监测站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4"/>
                <w:attr w:name="Year" w:val="2014"/>
              </w:smartTagPr>
              <w:r w:rsidRPr="0070766A">
                <w:rPr>
                  <w:rFonts w:ascii="楷体" w:eastAsia="楷体" w:hAnsi="楷体" w:cs="Arial"/>
                  <w:kern w:val="0"/>
                  <w:szCs w:val="21"/>
                </w:rPr>
                <w:t>2014-04-25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宁波市建筑施工现场施工扬尘控制和防治措施研究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2013154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宁波市住房和城乡建设委员会工程质量安全监管处</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2"/>
              </w:smartTagPr>
              <w:r w:rsidRPr="0070766A">
                <w:rPr>
                  <w:rFonts w:ascii="楷体" w:eastAsia="楷体" w:hAnsi="楷体" w:cs="Arial"/>
                  <w:kern w:val="0"/>
                  <w:szCs w:val="21"/>
                </w:rPr>
                <w:t>2012-11-01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包头市大气颗粒物环境样品采集及化学分析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2013212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内蒙古自治区环境监测中心站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12"/>
                <w:attr w:name="Year" w:val="2013"/>
              </w:smartTagPr>
              <w:r w:rsidRPr="0070766A">
                <w:rPr>
                  <w:rFonts w:ascii="楷体" w:eastAsia="楷体" w:hAnsi="楷体" w:cs="Arial"/>
                  <w:kern w:val="0"/>
                  <w:szCs w:val="21"/>
                </w:rPr>
                <w:t>2013-12-04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12"/>
                <w:attr w:name="Year" w:val="2015"/>
              </w:smartTagPr>
              <w:r w:rsidRPr="0070766A">
                <w:rPr>
                  <w:rFonts w:ascii="楷体" w:eastAsia="楷体" w:hAnsi="楷体" w:cs="Arial"/>
                  <w:kern w:val="0"/>
                  <w:szCs w:val="21"/>
                </w:rPr>
                <w:t>2015-12-04</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克拉玛依市PM2.5污染特性及防治对策研究（成分分析技术开发及应用部分）</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2014182</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克拉玛依市环境保护局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9"/>
                <w:attr w:name="Year" w:val="2014"/>
              </w:smartTagPr>
              <w:r w:rsidRPr="0070766A">
                <w:rPr>
                  <w:rFonts w:ascii="楷体" w:eastAsia="楷体" w:hAnsi="楷体" w:cs="Arial"/>
                  <w:kern w:val="0"/>
                  <w:szCs w:val="21"/>
                </w:rPr>
                <w:t>2014-09-10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5"/>
              </w:smartTagPr>
              <w:r w:rsidRPr="0070766A">
                <w:rPr>
                  <w:rFonts w:ascii="楷体" w:eastAsia="楷体" w:hAnsi="楷体" w:cs="Arial"/>
                  <w:kern w:val="0"/>
                  <w:szCs w:val="21"/>
                </w:rPr>
                <w:t>2015-06-30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杭州市大气环境受体PM2.5成分分析技术开发与应用</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2014150</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杭州市环境监测中心站</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6"/>
                <w:attr w:name="Month" w:val="7"/>
                <w:attr w:name="Year" w:val="2014"/>
              </w:smartTagPr>
              <w:r w:rsidRPr="0070766A">
                <w:rPr>
                  <w:rFonts w:ascii="楷体" w:eastAsia="楷体" w:hAnsi="楷体" w:cs="Arial"/>
                  <w:kern w:val="0"/>
                  <w:szCs w:val="21"/>
                </w:rPr>
                <w:t>2014-07-16</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4"/>
                <w:attr w:name="Year" w:val="2015"/>
              </w:smartTagPr>
              <w:r w:rsidRPr="0070766A">
                <w:rPr>
                  <w:rFonts w:ascii="楷体" w:eastAsia="楷体" w:hAnsi="楷体" w:cs="Arial"/>
                  <w:kern w:val="0"/>
                  <w:szCs w:val="21"/>
                </w:rPr>
                <w:t>2015-04-30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河南省扬尘源清单编制</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2014206</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河南省环境监测中心</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7"/>
                <w:attr w:name="Month" w:val="7"/>
                <w:attr w:name="Year" w:val="2014"/>
              </w:smartTagPr>
              <w:r w:rsidRPr="0070766A">
                <w:rPr>
                  <w:rFonts w:ascii="楷体" w:eastAsia="楷体" w:hAnsi="楷体" w:cs="Arial"/>
                  <w:kern w:val="0"/>
                  <w:szCs w:val="21"/>
                </w:rPr>
                <w:t>2014-07-07</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广西河池大气重金属来源识别与防治技术研究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2013146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深圳市汇清科技有限公司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7"/>
                <w:attr w:name="Year" w:val="2013"/>
              </w:smartTagPr>
              <w:r w:rsidRPr="0070766A">
                <w:rPr>
                  <w:rFonts w:ascii="楷体" w:eastAsia="楷体" w:hAnsi="楷体" w:cs="Arial"/>
                  <w:kern w:val="0"/>
                  <w:szCs w:val="21"/>
                </w:rPr>
                <w:t>2013-07-10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平板膜MBR处理多晶硅废水技术</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2012207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江苏省环境科学研究院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1"/>
              </w:smartTagPr>
              <w:r w:rsidRPr="0070766A">
                <w:rPr>
                  <w:rFonts w:ascii="楷体" w:eastAsia="楷体" w:hAnsi="楷体" w:cs="Arial"/>
                  <w:kern w:val="0"/>
                  <w:szCs w:val="21"/>
                </w:rPr>
                <w:t>2011-11-01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江苏沿海开发有机污染控制研究与样品测试分析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2012206</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江苏省环境科学研究院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1"/>
              </w:smartTagPr>
              <w:r w:rsidRPr="0070766A">
                <w:rPr>
                  <w:rFonts w:ascii="楷体" w:eastAsia="楷体" w:hAnsi="楷体" w:cs="Arial"/>
                  <w:kern w:val="0"/>
                  <w:szCs w:val="21"/>
                </w:rPr>
                <w:t>2011-11-01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北京地区气溶胶物理化学特征及其对低能见度形成的影响研究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2013175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北京城市气象工程技术研究中心</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3"/>
                <w:attr w:name="Month" w:val="10"/>
                <w:attr w:name="Year" w:val="2013"/>
              </w:smartTagPr>
              <w:r w:rsidRPr="0070766A">
                <w:rPr>
                  <w:rFonts w:ascii="楷体" w:eastAsia="楷体" w:hAnsi="楷体" w:cs="Arial"/>
                  <w:kern w:val="0"/>
                  <w:szCs w:val="21"/>
                </w:rPr>
                <w:t>2013-10-23</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4"/>
              </w:smartTagPr>
              <w:r w:rsidRPr="0070766A">
                <w:rPr>
                  <w:rFonts w:ascii="楷体" w:eastAsia="楷体" w:hAnsi="楷体" w:cs="Arial"/>
                  <w:kern w:val="0"/>
                  <w:szCs w:val="21"/>
                </w:rPr>
                <w:t>2014-06-30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杭州市环境空气细颗粒物化学组成分析技术开发与应用</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2013185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毕晓辉</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杭州市环境监测中心站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0"/>
                <w:attr w:name="Year" w:val="2013"/>
              </w:smartTagPr>
              <w:r w:rsidRPr="0070766A">
                <w:rPr>
                  <w:rFonts w:ascii="楷体" w:eastAsia="楷体" w:hAnsi="楷体" w:cs="Arial"/>
                  <w:kern w:val="0"/>
                  <w:szCs w:val="21"/>
                </w:rPr>
                <w:t>2013-10-01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5"/>
                <w:attr w:name="Year" w:val="2014"/>
              </w:smartTagPr>
              <w:r w:rsidRPr="0070766A">
                <w:rPr>
                  <w:rFonts w:ascii="楷体" w:eastAsia="楷体" w:hAnsi="楷体" w:cs="Arial"/>
                  <w:kern w:val="0"/>
                  <w:szCs w:val="21"/>
                </w:rPr>
                <w:t>2014-05-31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天津市农产品产地农产品重金属污染风险评价</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2017029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天津市农业环境保护管理监测站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7"/>
              </w:smartTagPr>
              <w:r w:rsidRPr="0070766A">
                <w:rPr>
                  <w:rFonts w:ascii="楷体" w:eastAsia="楷体" w:hAnsi="楷体" w:cs="Arial"/>
                  <w:kern w:val="0"/>
                  <w:szCs w:val="21"/>
                </w:rPr>
                <w:t>2017-03-01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9"/>
                <w:attr w:name="Year" w:val="2018"/>
              </w:smartTagPr>
              <w:r w:rsidRPr="0070766A">
                <w:rPr>
                  <w:rFonts w:ascii="楷体" w:eastAsia="楷体" w:hAnsi="楷体" w:cs="Arial"/>
                  <w:kern w:val="0"/>
                  <w:szCs w:val="21"/>
                </w:rPr>
                <w:t>2018-09-30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天津市农用地土壤重金属污染源解析研究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2017015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天津市农业环境保护管理监测站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6"/>
                <w:attr w:name="Month" w:val="12"/>
                <w:attr w:name="Year" w:val="2016"/>
              </w:smartTagPr>
              <w:r w:rsidRPr="0070766A">
                <w:rPr>
                  <w:rFonts w:ascii="楷体" w:eastAsia="楷体" w:hAnsi="楷体" w:cs="Arial"/>
                  <w:kern w:val="0"/>
                  <w:szCs w:val="21"/>
                </w:rPr>
                <w:t>2016-12-06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7"/>
              </w:smartTagPr>
              <w:r w:rsidRPr="0070766A">
                <w:rPr>
                  <w:rFonts w:ascii="楷体" w:eastAsia="楷体" w:hAnsi="楷体" w:cs="Arial"/>
                  <w:kern w:val="0"/>
                  <w:szCs w:val="21"/>
                </w:rPr>
                <w:t>2017-12-31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大气颗粒物样品化学组分分析</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2015208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山西大学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3.75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9"/>
                <w:attr w:name="Year" w:val="2015"/>
              </w:smartTagPr>
              <w:r w:rsidRPr="0070766A">
                <w:rPr>
                  <w:rFonts w:ascii="楷体" w:eastAsia="楷体" w:hAnsi="楷体" w:cs="Arial"/>
                  <w:kern w:val="0"/>
                  <w:szCs w:val="21"/>
                </w:rPr>
                <w:t>2015-09-25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
                <w:attr w:name="Month" w:val="10"/>
                <w:attr w:name="Year" w:val="2017"/>
              </w:smartTagPr>
              <w:r w:rsidRPr="0070766A">
                <w:rPr>
                  <w:rFonts w:ascii="楷体" w:eastAsia="楷体" w:hAnsi="楷体" w:cs="Arial"/>
                  <w:kern w:val="0"/>
                  <w:szCs w:val="21"/>
                </w:rPr>
                <w:t>2017-10-02</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农产品产地土壤环境信息评价应用技术服务</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2015213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天津市农业环境保护管理监测站</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0"/>
                <w:attr w:name="Year" w:val="2015"/>
              </w:smartTagPr>
              <w:r w:rsidRPr="0070766A">
                <w:rPr>
                  <w:rFonts w:ascii="楷体" w:eastAsia="楷体" w:hAnsi="楷体" w:cs="Arial"/>
                  <w:kern w:val="0"/>
                  <w:szCs w:val="21"/>
                </w:rPr>
                <w:t>2015-10-30</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6"/>
              </w:smartTagPr>
              <w:r w:rsidRPr="0070766A">
                <w:rPr>
                  <w:rFonts w:ascii="楷体" w:eastAsia="楷体" w:hAnsi="楷体" w:cs="Arial"/>
                  <w:kern w:val="0"/>
                  <w:szCs w:val="21"/>
                </w:rPr>
                <w:t>2016-11-01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颗粒物滤膜样品组分分析与现场观测协作</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2016071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中国环境科学研究院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6"/>
                <w:attr w:name="Year" w:val="2015"/>
              </w:smartTagPr>
              <w:r w:rsidRPr="0070766A">
                <w:rPr>
                  <w:rFonts w:ascii="楷体" w:eastAsia="楷体" w:hAnsi="楷体" w:cs="Arial"/>
                  <w:kern w:val="0"/>
                  <w:szCs w:val="21"/>
                </w:rPr>
                <w:t>2015-06-05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6"/>
                <w:attr w:name="Year" w:val="2016"/>
              </w:smartTagPr>
              <w:r w:rsidRPr="0070766A">
                <w:rPr>
                  <w:rFonts w:ascii="楷体" w:eastAsia="楷体" w:hAnsi="楷体" w:cs="Arial"/>
                  <w:kern w:val="0"/>
                  <w:szCs w:val="21"/>
                </w:rPr>
                <w:t>2016-06-30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天津市西青区政府采购购销合同</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2015105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天津市国土资源和房屋管理局西青区国土资源分局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14.5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6"/>
                <w:attr w:name="Year" w:val="2015"/>
              </w:smartTagPr>
              <w:r w:rsidRPr="0070766A">
                <w:rPr>
                  <w:rFonts w:ascii="楷体" w:eastAsia="楷体" w:hAnsi="楷体" w:cs="Arial"/>
                  <w:kern w:val="0"/>
                  <w:szCs w:val="21"/>
                </w:rPr>
                <w:t>2015-06-01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太原市大气颗粒物化学组分分析研究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2014123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山西大学</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7"/>
                <w:attr w:name="Year" w:val="2014"/>
              </w:smartTagPr>
              <w:r w:rsidRPr="0070766A">
                <w:rPr>
                  <w:rFonts w:ascii="楷体" w:eastAsia="楷体" w:hAnsi="楷体" w:cs="Arial"/>
                  <w:kern w:val="0"/>
                  <w:szCs w:val="21"/>
                </w:rPr>
                <w:t>2014-07-01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西青区土地利用总体规划2013年局部调整方案环评篇章</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2013151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天津市国土资源和房屋管理局西青区国土资源分局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6"/>
                <w:attr w:name="Month" w:val="9"/>
                <w:attr w:name="Year" w:val="2013"/>
              </w:smartTagPr>
              <w:r w:rsidRPr="0070766A">
                <w:rPr>
                  <w:rFonts w:ascii="楷体" w:eastAsia="楷体" w:hAnsi="楷体" w:cs="Arial"/>
                  <w:kern w:val="0"/>
                  <w:szCs w:val="21"/>
                </w:rPr>
                <w:t>2013-09-16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rsidTr="00B31AFC">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天津市振海工贸有限公司精密钢管加工扩能改造项目环境影响报告表</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2013140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天津市振海工贸有限公司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2.3</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6"/>
                <w:attr w:name="Month" w:val="9"/>
                <w:attr w:name="Year" w:val="2013"/>
              </w:smartTagPr>
              <w:r w:rsidRPr="0070766A">
                <w:rPr>
                  <w:rFonts w:ascii="楷体" w:eastAsia="楷体" w:hAnsi="楷体" w:cs="Arial"/>
                  <w:kern w:val="0"/>
                  <w:szCs w:val="21"/>
                </w:rPr>
                <w:t>2013-09-06</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11"/>
                <w:attr w:name="Year" w:val="2013"/>
              </w:smartTagPr>
              <w:r w:rsidRPr="0070766A">
                <w:rPr>
                  <w:rFonts w:ascii="楷体" w:eastAsia="楷体" w:hAnsi="楷体" w:cs="Arial"/>
                  <w:kern w:val="0"/>
                  <w:szCs w:val="21"/>
                </w:rPr>
                <w:t>2013-11-05</w:t>
              </w:r>
            </w:smartTag>
          </w:p>
        </w:tc>
      </w:tr>
      <w:tr w:rsidR="000379D2" w:rsidRPr="0070766A" w:rsidTr="00B31AFC">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武清区土地利用总体规划调整环评</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2013067</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天津武清国土资源分局</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3"/>
                <w:attr w:name="Year" w:val="2013"/>
              </w:smartTagPr>
              <w:r w:rsidRPr="0070766A">
                <w:rPr>
                  <w:rFonts w:ascii="楷体" w:eastAsia="楷体" w:hAnsi="楷体" w:cs="Arial"/>
                  <w:kern w:val="0"/>
                  <w:szCs w:val="21"/>
                </w:rPr>
                <w:t>2013-03-01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3"/>
                <w:attr w:name="Year" w:val="2013"/>
              </w:smartTagPr>
              <w:r w:rsidRPr="0070766A">
                <w:rPr>
                  <w:rFonts w:ascii="楷体" w:eastAsia="楷体" w:hAnsi="楷体" w:cs="Arial"/>
                  <w:kern w:val="0"/>
                  <w:szCs w:val="21"/>
                </w:rPr>
                <w:t>2013-03-25</w:t>
              </w:r>
            </w:smartTag>
          </w:p>
        </w:tc>
      </w:tr>
      <w:tr w:rsidR="00B31AFC" w:rsidRPr="0070766A" w:rsidTr="00B31AFC">
        <w:trPr>
          <w:trHeight w:val="156"/>
          <w:jc w:val="center"/>
        </w:trPr>
        <w:tc>
          <w:tcPr>
            <w:tcW w:w="4123"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1384"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884"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4111"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1134"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1276"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c>
          <w:tcPr>
            <w:tcW w:w="1275" w:type="dxa"/>
            <w:tcBorders>
              <w:top w:val="single" w:sz="4" w:space="0" w:color="auto"/>
            </w:tcBorders>
            <w:shd w:val="clear" w:color="auto" w:fill="auto"/>
            <w:noWrap/>
            <w:vAlign w:val="bottom"/>
          </w:tcPr>
          <w:p w:rsidR="00B31AFC" w:rsidRPr="0070766A" w:rsidRDefault="00B31AFC" w:rsidP="004D7625">
            <w:pPr>
              <w:widowControl/>
              <w:jc w:val="left"/>
              <w:rPr>
                <w:rFonts w:ascii="楷体" w:eastAsia="楷体" w:hAnsi="楷体" w:cs="Arial"/>
                <w:kern w:val="0"/>
                <w:szCs w:val="21"/>
              </w:rPr>
            </w:pPr>
          </w:p>
        </w:tc>
      </w:tr>
      <w:tr w:rsidR="000379D2" w:rsidRPr="0070766A" w:rsidTr="00B31AFC">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天津市西青区2015年土地利用总体规划调整方案环境可行性论证</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HX20150263</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天津市西青区张家窝镇政府</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14.5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12"/>
                <w:attr w:name="Year" w:val="2015"/>
              </w:smartTagPr>
              <w:r w:rsidRPr="0070766A">
                <w:rPr>
                  <w:rFonts w:ascii="楷体" w:eastAsia="楷体" w:hAnsi="楷体" w:cs="Arial"/>
                  <w:kern w:val="0"/>
                  <w:szCs w:val="21"/>
                </w:rPr>
                <w:t>2015-12-15</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4"/>
                <w:attr w:name="Month" w:val="12"/>
                <w:attr w:name="Year" w:val="2017"/>
              </w:smartTagPr>
              <w:r w:rsidRPr="0070766A">
                <w:rPr>
                  <w:rFonts w:ascii="楷体" w:eastAsia="楷体" w:hAnsi="楷体" w:cs="Arial"/>
                  <w:kern w:val="0"/>
                  <w:szCs w:val="21"/>
                </w:rPr>
                <w:t>2017-12-14</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武清区土地利用规划2015年调整方案环境可行性论证</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其他</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HX20160078</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天津市国土资源和房屋管理局武清区国土资源分局</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16.8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5"/>
              </w:smartTagPr>
              <w:r w:rsidRPr="0070766A">
                <w:rPr>
                  <w:rFonts w:ascii="楷体" w:eastAsia="楷体" w:hAnsi="楷体" w:cs="Arial"/>
                  <w:kern w:val="0"/>
                  <w:szCs w:val="21"/>
                </w:rPr>
                <w:t>2015-11-01</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7"/>
              </w:smartTagPr>
              <w:r w:rsidRPr="0070766A">
                <w:rPr>
                  <w:rFonts w:ascii="楷体" w:eastAsia="楷体" w:hAnsi="楷体" w:cs="Arial"/>
                  <w:kern w:val="0"/>
                  <w:szCs w:val="21"/>
                </w:rPr>
                <w:t>2017-11-01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2014年滨海新区土地利用总体规划局调整环境影响评估</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其他</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HX20160028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天津市滨海新区规划和国土资源管理局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10"/>
                <w:attr w:name="Year" w:val="2015"/>
              </w:smartTagPr>
              <w:r w:rsidRPr="0070766A">
                <w:rPr>
                  <w:rFonts w:ascii="楷体" w:eastAsia="楷体" w:hAnsi="楷体" w:cs="Arial"/>
                  <w:kern w:val="0"/>
                  <w:szCs w:val="21"/>
                </w:rPr>
                <w:t>2015-10-25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10"/>
                <w:attr w:name="Year" w:val="2016"/>
              </w:smartTagPr>
              <w:r w:rsidRPr="0070766A">
                <w:rPr>
                  <w:rFonts w:ascii="楷体" w:eastAsia="楷体" w:hAnsi="楷体" w:cs="Arial"/>
                  <w:kern w:val="0"/>
                  <w:szCs w:val="21"/>
                </w:rPr>
                <w:t>2016-10-25</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天津市武清区河西务镇产业功能区规划环境影响评价</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HX20140168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天津科威华投资有限公司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13.67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3"/>
                <w:attr w:name="Year" w:val="2014"/>
              </w:smartTagPr>
              <w:r w:rsidRPr="0070766A">
                <w:rPr>
                  <w:rFonts w:ascii="楷体" w:eastAsia="楷体" w:hAnsi="楷体" w:cs="Arial"/>
                  <w:kern w:val="0"/>
                  <w:szCs w:val="21"/>
                </w:rPr>
                <w:t>2014-03-04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4"/>
                <w:attr w:name="Month" w:val="3"/>
                <w:attr w:name="Year" w:val="2016"/>
              </w:smartTagPr>
              <w:r w:rsidRPr="0070766A">
                <w:rPr>
                  <w:rFonts w:ascii="楷体" w:eastAsia="楷体" w:hAnsi="楷体" w:cs="Arial"/>
                  <w:kern w:val="0"/>
                  <w:szCs w:val="21"/>
                </w:rPr>
                <w:t>2016-03-04</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蓟县2013年土地利用总体规划调整方案环境影响篇章</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其他</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HX20140163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天津市国土资源和房屋管理局蓟县国土资源分局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1"/>
                <w:attr w:name="Year" w:val="2014"/>
              </w:smartTagPr>
              <w:r w:rsidRPr="0070766A">
                <w:rPr>
                  <w:rFonts w:ascii="楷体" w:eastAsia="楷体" w:hAnsi="楷体" w:cs="Arial"/>
                  <w:kern w:val="0"/>
                  <w:szCs w:val="21"/>
                </w:rPr>
                <w:t>2014-01-15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5"/>
                <w:attr w:name="Month" w:val="1"/>
                <w:attr w:name="Year" w:val="2016"/>
              </w:smartTagPr>
              <w:r w:rsidRPr="0070766A">
                <w:rPr>
                  <w:rFonts w:ascii="楷体" w:eastAsia="楷体" w:hAnsi="楷体" w:cs="Arial"/>
                  <w:kern w:val="0"/>
                  <w:szCs w:val="21"/>
                </w:rPr>
                <w:t>2016-01-15</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宝坻区2014年土地利用规划调整环境评价</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HX20140199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天津市国土资源和房屋管理局宝坻区国土资源分局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4"/>
              </w:smartTagPr>
              <w:r w:rsidRPr="0070766A">
                <w:rPr>
                  <w:rFonts w:ascii="楷体" w:eastAsia="楷体" w:hAnsi="楷体" w:cs="Arial"/>
                  <w:kern w:val="0"/>
                  <w:szCs w:val="21"/>
                </w:rPr>
                <w:t>2014-11-01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武清大王古庄镇示范小城镇建设环境发展战略研究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HX20140188</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天津宸旭投资发展有限公司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21.961</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
                <w:attr w:name="Year" w:val="2014"/>
              </w:smartTagPr>
              <w:r w:rsidRPr="0070766A">
                <w:rPr>
                  <w:rFonts w:ascii="楷体" w:eastAsia="楷体" w:hAnsi="楷体" w:cs="Arial"/>
                  <w:kern w:val="0"/>
                  <w:szCs w:val="21"/>
                </w:rPr>
                <w:t>2014-01-01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4"/>
              </w:smartTagPr>
              <w:r w:rsidRPr="0070766A">
                <w:rPr>
                  <w:rFonts w:ascii="楷体" w:eastAsia="楷体" w:hAnsi="楷体" w:cs="Arial"/>
                  <w:kern w:val="0"/>
                  <w:szCs w:val="21"/>
                </w:rPr>
                <w:t>2014-12-31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武清汊沽港镇示范小城镇环境现状补充监测</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HX20150047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天津市强港佳园投资发展有限公司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3.6</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10"/>
                <w:attr w:name="Year" w:val="2014"/>
              </w:smartTagPr>
              <w:r w:rsidRPr="0070766A">
                <w:rPr>
                  <w:rFonts w:ascii="楷体" w:eastAsia="楷体" w:hAnsi="楷体" w:cs="Arial"/>
                  <w:kern w:val="0"/>
                  <w:szCs w:val="21"/>
                </w:rPr>
                <w:t>2014-10-25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1"/>
                <w:attr w:name="Year" w:val="2014"/>
              </w:smartTagPr>
              <w:r w:rsidRPr="0070766A">
                <w:rPr>
                  <w:rFonts w:ascii="楷体" w:eastAsia="楷体" w:hAnsi="楷体" w:cs="Arial"/>
                  <w:kern w:val="0"/>
                  <w:szCs w:val="21"/>
                </w:rPr>
                <w:t>2014-11-30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武清区崔黄口镇示范小城镇建设项目环境现状监测</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HX20140190</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天津辉煌建设开发投资有限公司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6.4183</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3"/>
                <w:attr w:name="Month" w:val="5"/>
                <w:attr w:name="Year" w:val="2014"/>
              </w:smartTagPr>
              <w:r w:rsidRPr="0070766A">
                <w:rPr>
                  <w:rFonts w:ascii="楷体" w:eastAsia="楷体" w:hAnsi="楷体" w:cs="Arial"/>
                  <w:kern w:val="0"/>
                  <w:szCs w:val="21"/>
                </w:rPr>
                <w:t>2014-05-23</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7"/>
                <w:attr w:name="Year" w:val="2014"/>
              </w:smartTagPr>
              <w:r w:rsidRPr="0070766A">
                <w:rPr>
                  <w:rFonts w:ascii="楷体" w:eastAsia="楷体" w:hAnsi="楷体" w:cs="Arial"/>
                  <w:kern w:val="0"/>
                  <w:szCs w:val="21"/>
                </w:rPr>
                <w:t>2014-07-30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武清区南蔡村镇示范小城镇建设项目环境现状监测</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HX20140189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天津优达投资有限公司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6.5341</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3"/>
                <w:attr w:name="Month" w:val="5"/>
                <w:attr w:name="Year" w:val="2014"/>
              </w:smartTagPr>
              <w:r w:rsidRPr="0070766A">
                <w:rPr>
                  <w:rFonts w:ascii="楷体" w:eastAsia="楷体" w:hAnsi="楷体" w:cs="Arial"/>
                  <w:kern w:val="0"/>
                  <w:szCs w:val="21"/>
                </w:rPr>
                <w:t>2014-05-23</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7"/>
                <w:attr w:name="Year" w:val="2014"/>
              </w:smartTagPr>
              <w:r w:rsidRPr="0070766A">
                <w:rPr>
                  <w:rFonts w:ascii="楷体" w:eastAsia="楷体" w:hAnsi="楷体" w:cs="Arial"/>
                  <w:kern w:val="0"/>
                  <w:szCs w:val="21"/>
                </w:rPr>
                <w:t>2014-07-30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武清汊沽港示范小城镇建设环境发展战略研究（天津市强港家园投资发展有限公司）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HX20130047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天津市强港佳园投资发展有限公司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12</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0"/>
                <w:attr w:name="Year" w:val="2013"/>
              </w:smartTagPr>
              <w:r w:rsidRPr="0070766A">
                <w:rPr>
                  <w:rFonts w:ascii="楷体" w:eastAsia="楷体" w:hAnsi="楷体" w:cs="Arial"/>
                  <w:kern w:val="0"/>
                  <w:szCs w:val="21"/>
                </w:rPr>
                <w:t>2013-10-01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蓟县土地整治规划（2011-2015年）生态环境适宜性研究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开发</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HX20140153</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白宏涛</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天津市国土资源和房屋管理局蓟县国土资源分局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
                <w:attr w:name="Year" w:val="2013"/>
              </w:smartTagPr>
              <w:r w:rsidRPr="0070766A">
                <w:rPr>
                  <w:rFonts w:ascii="楷体" w:eastAsia="楷体" w:hAnsi="楷体" w:cs="Arial"/>
                  <w:kern w:val="0"/>
                  <w:szCs w:val="21"/>
                </w:rPr>
                <w:t>2013-01-01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8"/>
                <w:attr w:name="Year" w:val="2013"/>
              </w:smartTagPr>
              <w:r w:rsidRPr="0070766A">
                <w:rPr>
                  <w:rFonts w:ascii="楷体" w:eastAsia="楷体" w:hAnsi="楷体" w:cs="Arial"/>
                  <w:kern w:val="0"/>
                  <w:szCs w:val="21"/>
                </w:rPr>
                <w:t>2013-08-31</w:t>
              </w:r>
            </w:smartTag>
          </w:p>
        </w:tc>
      </w:tr>
      <w:tr w:rsidR="000379D2" w:rsidRPr="0070766A" w:rsidTr="00352648">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天津古海岸与湿地国家级自然保护区七里海湿地芦苇生长影响因素调查与检测项目</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HX20140215</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楚春礼</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天津古海岸与湿地国家级自然保护区管理处</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9.9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2"/>
                <w:attr w:name="Year" w:val="2014"/>
              </w:smartTagPr>
              <w:r w:rsidRPr="0070766A">
                <w:rPr>
                  <w:rFonts w:ascii="楷体" w:eastAsia="楷体" w:hAnsi="楷体" w:cs="Arial"/>
                  <w:kern w:val="0"/>
                  <w:szCs w:val="21"/>
                </w:rPr>
                <w:t>2014-12-20</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12"/>
                <w:attr w:name="Year" w:val="2015"/>
              </w:smartTagPr>
              <w:r w:rsidRPr="0070766A">
                <w:rPr>
                  <w:rFonts w:ascii="楷体" w:eastAsia="楷体" w:hAnsi="楷体" w:cs="Arial"/>
                  <w:kern w:val="0"/>
                  <w:szCs w:val="21"/>
                </w:rPr>
                <w:t>2015-12-30</w:t>
              </w:r>
            </w:smartTag>
          </w:p>
        </w:tc>
      </w:tr>
      <w:tr w:rsidR="000379D2" w:rsidRPr="0070766A">
        <w:trPr>
          <w:trHeight w:val="264"/>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lastRenderedPageBreak/>
              <w:t>乌鲁木齐经济技术开发区循环经济与低碳发展十三五规划</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HX20160048</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王军锋</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乌鲁木齐经济技术开发区经济和发展改革委员会</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3"/>
                <w:attr w:name="Month" w:val="12"/>
                <w:attr w:name="Year" w:val="2015"/>
              </w:smartTagPr>
              <w:r w:rsidRPr="0070766A">
                <w:rPr>
                  <w:rFonts w:ascii="楷体" w:eastAsia="楷体" w:hAnsi="楷体" w:cs="Arial"/>
                  <w:kern w:val="0"/>
                  <w:szCs w:val="21"/>
                </w:rPr>
                <w:t>2015-12-23</w:t>
              </w:r>
            </w:smartTag>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0"/>
                <w:attr w:name="Month" w:val="3"/>
                <w:attr w:name="Year" w:val="2016"/>
              </w:smartTagPr>
              <w:r w:rsidRPr="0070766A">
                <w:rPr>
                  <w:rFonts w:ascii="楷体" w:eastAsia="楷体" w:hAnsi="楷体" w:cs="Arial"/>
                  <w:kern w:val="0"/>
                  <w:szCs w:val="21"/>
                </w:rPr>
                <w:t>2016-03-10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面向“十三五”的环境政策评估机制研究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其他</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HX20150164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王军锋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环境保护部环境规划院</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10</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
                <w:attr w:name="Month" w:val="7"/>
                <w:attr w:name="Year" w:val="2015"/>
              </w:smartTagPr>
              <w:r w:rsidRPr="0070766A">
                <w:rPr>
                  <w:rFonts w:ascii="楷体" w:eastAsia="楷体" w:hAnsi="楷体" w:cs="Arial"/>
                  <w:kern w:val="0"/>
                  <w:szCs w:val="21"/>
                </w:rPr>
                <w:t>2015-07-03</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滨海新区推进低碳发展指导意见研究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HX20150139</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王军锋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天津市滨海新区发展和改革委员会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27</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2"/>
                <w:attr w:name="Month" w:val="5"/>
                <w:attr w:name="Year" w:val="2015"/>
              </w:smartTagPr>
              <w:r w:rsidRPr="0070766A">
                <w:rPr>
                  <w:rFonts w:ascii="楷体" w:eastAsia="楷体" w:hAnsi="楷体" w:cs="Arial"/>
                  <w:kern w:val="0"/>
                  <w:szCs w:val="21"/>
                </w:rPr>
                <w:t>2015-05-22</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天津风电产业园循环经济试点实施方案（天津北辰科技园区总公司）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王军锋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3"/>
                <w:attr w:name="Year" w:val="2011"/>
              </w:smartTagPr>
              <w:r w:rsidRPr="0070766A">
                <w:rPr>
                  <w:rFonts w:ascii="楷体" w:eastAsia="楷体" w:hAnsi="楷体" w:cs="Arial"/>
                  <w:kern w:val="0"/>
                  <w:szCs w:val="21"/>
                </w:rPr>
                <w:t>2011-03-28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0"/>
                <w:attr w:name="Month" w:val="11"/>
                <w:attr w:name="Year" w:val="2013"/>
              </w:smartTagPr>
              <w:r w:rsidRPr="0070766A">
                <w:rPr>
                  <w:rFonts w:ascii="楷体" w:eastAsia="楷体" w:hAnsi="楷体" w:cs="Arial"/>
                  <w:kern w:val="0"/>
                  <w:szCs w:val="21"/>
                </w:rPr>
                <w:t>2013-11-20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天津同和绿天使顶峰资源再生有限公司循环经济试点实施方案(天津同和绿天使顶峰资源再生有限公司)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王军锋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2"/>
                <w:attr w:name="Year" w:val="2011"/>
              </w:smartTagPr>
              <w:r w:rsidRPr="0070766A">
                <w:rPr>
                  <w:rFonts w:ascii="楷体" w:eastAsia="楷体" w:hAnsi="楷体" w:cs="Arial"/>
                  <w:kern w:val="0"/>
                  <w:szCs w:val="21"/>
                </w:rPr>
                <w:t>2011-02-28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3"/>
                <w:attr w:name="Month" w:val="10"/>
                <w:attr w:name="Year" w:val="2013"/>
              </w:smartTagPr>
              <w:r w:rsidRPr="0070766A">
                <w:rPr>
                  <w:rFonts w:ascii="楷体" w:eastAsia="楷体" w:hAnsi="楷体" w:cs="Arial"/>
                  <w:kern w:val="0"/>
                  <w:szCs w:val="21"/>
                </w:rPr>
                <w:t>2013-10-23</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天津医药医疗器械工业园循环经济试点实施方案(天津市辰寰工业园区管理有限公司)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王军锋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8"/>
                <w:attr w:name="Month" w:val="2"/>
                <w:attr w:name="Year" w:val="2011"/>
              </w:smartTagPr>
              <w:r w:rsidRPr="0070766A">
                <w:rPr>
                  <w:rFonts w:ascii="楷体" w:eastAsia="楷体" w:hAnsi="楷体" w:cs="Arial"/>
                  <w:kern w:val="0"/>
                  <w:szCs w:val="21"/>
                </w:rPr>
                <w:t>2011-02-28</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3"/>
                <w:attr w:name="Month" w:val="10"/>
                <w:attr w:name="Year" w:val="2013"/>
              </w:smartTagPr>
              <w:r w:rsidRPr="0070766A">
                <w:rPr>
                  <w:rFonts w:ascii="楷体" w:eastAsia="楷体" w:hAnsi="楷体" w:cs="Arial"/>
                  <w:kern w:val="0"/>
                  <w:szCs w:val="21"/>
                </w:rPr>
                <w:t>2013-10-23</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临港工业区十二五循环经济发展规划(天津临港工业区管委会)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王军锋</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7.5</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5"/>
                <w:attr w:name="Month" w:val="3"/>
                <w:attr w:name="Year" w:val="2010"/>
              </w:smartTagPr>
              <w:r w:rsidRPr="0070766A">
                <w:rPr>
                  <w:rFonts w:ascii="楷体" w:eastAsia="楷体" w:hAnsi="楷体" w:cs="Arial"/>
                  <w:kern w:val="0"/>
                  <w:szCs w:val="21"/>
                </w:rPr>
                <w:t>2010-03-25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8"/>
                <w:attr w:name="Month" w:val="10"/>
                <w:attr w:name="Year" w:val="2013"/>
              </w:smartTagPr>
              <w:r w:rsidRPr="0070766A">
                <w:rPr>
                  <w:rFonts w:ascii="楷体" w:eastAsia="楷体" w:hAnsi="楷体" w:cs="Arial"/>
                  <w:kern w:val="0"/>
                  <w:szCs w:val="21"/>
                </w:rPr>
                <w:t>2013-10-08</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天津市宝坻发达造纸有限公司能源审计咨询服务</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HX20140257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王胜强</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天津市宝坻发达造纸有限公司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4</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5"/>
                <w:attr w:name="Month" w:val="10"/>
                <w:attr w:name="Year" w:val="2014"/>
              </w:smartTagPr>
              <w:r w:rsidRPr="0070766A">
                <w:rPr>
                  <w:rFonts w:ascii="楷体" w:eastAsia="楷体" w:hAnsi="楷体" w:cs="Arial"/>
                  <w:kern w:val="0"/>
                  <w:szCs w:val="21"/>
                </w:rPr>
                <w:t>2014-10-05</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5"/>
                <w:attr w:name="Year" w:val="2015"/>
              </w:smartTagPr>
              <w:r w:rsidRPr="0070766A">
                <w:rPr>
                  <w:rFonts w:ascii="楷体" w:eastAsia="楷体" w:hAnsi="楷体" w:cs="Arial"/>
                  <w:kern w:val="0"/>
                  <w:szCs w:val="21"/>
                </w:rPr>
                <w:t>2015-05-31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天津大真空有限公司能源审计咨询服务</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咨询</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HX20150061</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王胜强</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天津大真空有限公司</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5.58</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4"/>
                <w:attr w:name="Month" w:val="11"/>
                <w:attr w:name="Year" w:val="2014"/>
              </w:smartTagPr>
              <w:r w:rsidRPr="0070766A">
                <w:rPr>
                  <w:rFonts w:ascii="楷体" w:eastAsia="楷体" w:hAnsi="楷体" w:cs="Arial"/>
                  <w:kern w:val="0"/>
                  <w:szCs w:val="21"/>
                </w:rPr>
                <w:t>2014-11-14</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0"/>
                <w:attr w:name="Month" w:val="5"/>
                <w:attr w:name="Year" w:val="2015"/>
              </w:smartTagPr>
              <w:r w:rsidRPr="0070766A">
                <w:rPr>
                  <w:rFonts w:ascii="楷体" w:eastAsia="楷体" w:hAnsi="楷体" w:cs="Arial"/>
                  <w:kern w:val="0"/>
                  <w:szCs w:val="21"/>
                </w:rPr>
                <w:t>2015-05-30</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加快和平区生态宜居城区建设研究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HX20140155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吴婧</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天津市和平区环境保护局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1</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4"/>
              </w:smartTagPr>
              <w:r w:rsidRPr="0070766A">
                <w:rPr>
                  <w:rFonts w:ascii="楷体" w:eastAsia="楷体" w:hAnsi="楷体" w:cs="Arial"/>
                  <w:kern w:val="0"/>
                  <w:szCs w:val="21"/>
                </w:rPr>
                <w:t>2014-11-01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5"/>
              </w:smartTagPr>
              <w:r w:rsidRPr="0070766A">
                <w:rPr>
                  <w:rFonts w:ascii="楷体" w:eastAsia="楷体" w:hAnsi="楷体" w:cs="Arial"/>
                  <w:kern w:val="0"/>
                  <w:szCs w:val="21"/>
                </w:rPr>
                <w:t>2015-12-31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天津市和平区环境保护第十三个五年规划</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服务</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HX20140154</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吴婧</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天津市和平区环境保护局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11"/>
                <w:attr w:name="Year" w:val="2014"/>
              </w:smartTagPr>
              <w:r w:rsidRPr="0070766A">
                <w:rPr>
                  <w:rFonts w:ascii="楷体" w:eastAsia="楷体" w:hAnsi="楷体" w:cs="Arial"/>
                  <w:kern w:val="0"/>
                  <w:szCs w:val="21"/>
                </w:rPr>
                <w:t>2014-11-01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3"/>
                <w:attr w:name="Year" w:val="2015"/>
              </w:smartTagPr>
              <w:r w:rsidRPr="0070766A">
                <w:rPr>
                  <w:rFonts w:ascii="楷体" w:eastAsia="楷体" w:hAnsi="楷体" w:cs="Arial"/>
                  <w:kern w:val="0"/>
                  <w:szCs w:val="21"/>
                </w:rPr>
                <w:t>2015-03-31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资助政府间气候变化专门委员会第五次评估报告中国作者开展工作（中国气象局）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其他</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HX20130107</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吴婧</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中国气象局</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1"/>
                <w:attr w:name="Month" w:val="4"/>
                <w:attr w:name="Year" w:val="2013"/>
              </w:smartTagPr>
              <w:r w:rsidRPr="0070766A">
                <w:rPr>
                  <w:rFonts w:ascii="楷体" w:eastAsia="楷体" w:hAnsi="楷体" w:cs="Arial"/>
                  <w:kern w:val="0"/>
                  <w:szCs w:val="21"/>
                </w:rPr>
                <w:t>2013-04-01</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31"/>
                <w:attr w:name="Month" w:val="12"/>
                <w:attr w:name="Year" w:val="2013"/>
              </w:smartTagPr>
              <w:r w:rsidRPr="0070766A">
                <w:rPr>
                  <w:rFonts w:ascii="楷体" w:eastAsia="楷体" w:hAnsi="楷体" w:cs="Arial"/>
                  <w:kern w:val="0"/>
                  <w:szCs w:val="21"/>
                </w:rPr>
                <w:t>2013-12-31</w:t>
              </w:r>
            </w:smartTag>
          </w:p>
        </w:tc>
      </w:tr>
      <w:tr w:rsidR="000379D2" w:rsidRPr="0070766A">
        <w:trPr>
          <w:trHeight w:val="264"/>
          <w:jc w:val="center"/>
        </w:trPr>
        <w:tc>
          <w:tcPr>
            <w:tcW w:w="4123" w:type="dxa"/>
            <w:tcBorders>
              <w:top w:val="nil"/>
              <w:left w:val="single" w:sz="4" w:space="0" w:color="auto"/>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污染土壤修复基准与标准研究</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其他</w:t>
            </w:r>
          </w:p>
        </w:tc>
        <w:tc>
          <w:tcPr>
            <w:tcW w:w="13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HX20140185</w:t>
            </w:r>
          </w:p>
        </w:tc>
        <w:tc>
          <w:tcPr>
            <w:tcW w:w="88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周启星</w:t>
            </w:r>
          </w:p>
        </w:tc>
        <w:tc>
          <w:tcPr>
            <w:tcW w:w="4111"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中国生态学学会</w:t>
            </w:r>
          </w:p>
        </w:tc>
        <w:tc>
          <w:tcPr>
            <w:tcW w:w="1134"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r w:rsidRPr="0070766A">
              <w:rPr>
                <w:rFonts w:ascii="楷体" w:eastAsia="楷体" w:hAnsi="楷体" w:cs="Arial"/>
                <w:kern w:val="0"/>
                <w:szCs w:val="21"/>
              </w:rPr>
              <w:t>3</w:t>
            </w:r>
          </w:p>
        </w:tc>
        <w:tc>
          <w:tcPr>
            <w:tcW w:w="1276"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7"/>
                <w:attr w:name="Month" w:val="4"/>
                <w:attr w:name="Year" w:val="2014"/>
              </w:smartTagPr>
              <w:r w:rsidRPr="0070766A">
                <w:rPr>
                  <w:rFonts w:ascii="楷体" w:eastAsia="楷体" w:hAnsi="楷体" w:cs="Arial"/>
                  <w:kern w:val="0"/>
                  <w:szCs w:val="21"/>
                </w:rPr>
                <w:t>2014-04-27</w:t>
              </w:r>
            </w:smartTag>
          </w:p>
        </w:tc>
        <w:tc>
          <w:tcPr>
            <w:tcW w:w="1275" w:type="dxa"/>
            <w:tcBorders>
              <w:top w:val="nil"/>
              <w:left w:val="nil"/>
              <w:bottom w:val="single" w:sz="4" w:space="0" w:color="auto"/>
              <w:right w:val="single" w:sz="4" w:space="0" w:color="auto"/>
            </w:tcBorders>
            <w:shd w:val="clear" w:color="auto" w:fill="auto"/>
            <w:noWrap/>
            <w:vAlign w:val="bottom"/>
          </w:tcPr>
          <w:p w:rsidR="000379D2" w:rsidRPr="0070766A" w:rsidRDefault="000379D2" w:rsidP="004D7625">
            <w:pPr>
              <w:widowControl/>
              <w:jc w:val="left"/>
              <w:rPr>
                <w:rFonts w:ascii="楷体" w:eastAsia="楷体" w:hAnsi="楷体" w:cs="Arial"/>
                <w:kern w:val="0"/>
                <w:szCs w:val="21"/>
              </w:rPr>
            </w:pPr>
            <w:smartTag w:uri="urn:schemas-microsoft-com:office:smarttags" w:element="chsdate">
              <w:smartTagPr>
                <w:attr w:name="IsROCDate" w:val="False"/>
                <w:attr w:name="IsLunarDate" w:val="False"/>
                <w:attr w:name="Day" w:val="29"/>
                <w:attr w:name="Month" w:val="4"/>
                <w:attr w:name="Year" w:val="2014"/>
              </w:smartTagPr>
              <w:r w:rsidRPr="0070766A">
                <w:rPr>
                  <w:rFonts w:ascii="楷体" w:eastAsia="楷体" w:hAnsi="楷体" w:cs="Arial"/>
                  <w:kern w:val="0"/>
                  <w:szCs w:val="21"/>
                </w:rPr>
                <w:t>2014-04-29</w:t>
              </w:r>
            </w:smartTag>
          </w:p>
        </w:tc>
      </w:tr>
    </w:tbl>
    <w:p w:rsidR="000379D2" w:rsidRPr="0070766A" w:rsidRDefault="000379D2" w:rsidP="000379D2">
      <w:pPr>
        <w:rPr>
          <w:rFonts w:ascii="楷体" w:eastAsia="楷体" w:hAnsi="楷体"/>
        </w:rPr>
      </w:pPr>
    </w:p>
    <w:sectPr w:rsidR="000379D2" w:rsidRPr="0070766A" w:rsidSect="00861E0D">
      <w:pgSz w:w="16838" w:h="11906" w:orient="landscape"/>
      <w:pgMar w:top="1797" w:right="1440" w:bottom="1797" w:left="144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236" w:rsidRDefault="00192236" w:rsidP="00DA19E0">
      <w:r>
        <w:separator/>
      </w:r>
    </w:p>
  </w:endnote>
  <w:endnote w:type="continuationSeparator" w:id="0">
    <w:p w:rsidR="00192236" w:rsidRDefault="00192236" w:rsidP="00DA19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kuyoxingshu7000"/>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dvOT863180fb">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183" w:rsidRDefault="00B06786" w:rsidP="00361AF4">
    <w:pPr>
      <w:pStyle w:val="a4"/>
      <w:framePr w:wrap="around" w:vAnchor="text" w:hAnchor="margin" w:xAlign="center" w:y="1"/>
      <w:rPr>
        <w:rStyle w:val="af0"/>
      </w:rPr>
    </w:pPr>
    <w:r>
      <w:rPr>
        <w:rStyle w:val="af0"/>
      </w:rPr>
      <w:fldChar w:fldCharType="begin"/>
    </w:r>
    <w:r w:rsidR="00EE6183">
      <w:rPr>
        <w:rStyle w:val="af0"/>
      </w:rPr>
      <w:instrText xml:space="preserve">PAGE  </w:instrText>
    </w:r>
    <w:r>
      <w:rPr>
        <w:rStyle w:val="af0"/>
      </w:rPr>
      <w:fldChar w:fldCharType="separate"/>
    </w:r>
    <w:r w:rsidR="00F908BB">
      <w:rPr>
        <w:rStyle w:val="af0"/>
        <w:noProof/>
      </w:rPr>
      <w:t>- 20 -</w:t>
    </w:r>
    <w:r>
      <w:rPr>
        <w:rStyle w:val="af0"/>
      </w:rPr>
      <w:fldChar w:fldCharType="end"/>
    </w:r>
  </w:p>
  <w:p w:rsidR="00EE6183" w:rsidRDefault="00EE6183" w:rsidP="003030F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183" w:rsidRDefault="00B06786" w:rsidP="00361AF4">
    <w:pPr>
      <w:pStyle w:val="a4"/>
      <w:framePr w:wrap="around" w:vAnchor="text" w:hAnchor="margin" w:xAlign="center" w:y="1"/>
      <w:rPr>
        <w:rStyle w:val="af0"/>
      </w:rPr>
    </w:pPr>
    <w:r>
      <w:rPr>
        <w:rStyle w:val="af0"/>
      </w:rPr>
      <w:fldChar w:fldCharType="begin"/>
    </w:r>
    <w:r w:rsidR="00EE6183">
      <w:rPr>
        <w:rStyle w:val="af0"/>
      </w:rPr>
      <w:instrText xml:space="preserve">PAGE  </w:instrText>
    </w:r>
    <w:r>
      <w:rPr>
        <w:rStyle w:val="af0"/>
      </w:rPr>
      <w:fldChar w:fldCharType="separate"/>
    </w:r>
    <w:r w:rsidR="00F908BB">
      <w:rPr>
        <w:rStyle w:val="af0"/>
        <w:noProof/>
      </w:rPr>
      <w:t>- 21 -</w:t>
    </w:r>
    <w:r>
      <w:rPr>
        <w:rStyle w:val="af0"/>
      </w:rPr>
      <w:fldChar w:fldCharType="end"/>
    </w:r>
  </w:p>
  <w:p w:rsidR="00EE6183" w:rsidRDefault="00EE6183" w:rsidP="003030F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236" w:rsidRDefault="00192236" w:rsidP="00DA19E0">
      <w:r>
        <w:separator/>
      </w:r>
    </w:p>
  </w:footnote>
  <w:footnote w:type="continuationSeparator" w:id="0">
    <w:p w:rsidR="00192236" w:rsidRDefault="00192236" w:rsidP="00DA1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183" w:rsidRDefault="00EE6183">
    <w:pPr>
      <w:pStyle w:val="a3"/>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183" w:rsidRDefault="00EE6183">
    <w:pPr>
      <w:pStyle w:val="a3"/>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C135E"/>
    <w:multiLevelType w:val="multilevel"/>
    <w:tmpl w:val="469C135E"/>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78B876DA"/>
    <w:multiLevelType w:val="hybridMultilevel"/>
    <w:tmpl w:val="EC040A42"/>
    <w:lvl w:ilvl="0" w:tplc="DC3C689A">
      <w:start w:val="2"/>
      <w:numFmt w:val="decimal"/>
      <w:lvlText w:val="（%1）"/>
      <w:lvlJc w:val="left"/>
      <w:pPr>
        <w:ind w:left="720" w:hanging="7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64F7"/>
    <w:rsid w:val="00000746"/>
    <w:rsid w:val="00010FC1"/>
    <w:rsid w:val="00011ABE"/>
    <w:rsid w:val="00013EA2"/>
    <w:rsid w:val="000146D6"/>
    <w:rsid w:val="0001516F"/>
    <w:rsid w:val="00015660"/>
    <w:rsid w:val="00015DB5"/>
    <w:rsid w:val="00027ADA"/>
    <w:rsid w:val="00031114"/>
    <w:rsid w:val="000317F9"/>
    <w:rsid w:val="000343D3"/>
    <w:rsid w:val="00034B22"/>
    <w:rsid w:val="00036199"/>
    <w:rsid w:val="00036DAC"/>
    <w:rsid w:val="000379D2"/>
    <w:rsid w:val="000417D8"/>
    <w:rsid w:val="000439E5"/>
    <w:rsid w:val="00044A14"/>
    <w:rsid w:val="00044AA0"/>
    <w:rsid w:val="000460D5"/>
    <w:rsid w:val="00046AB2"/>
    <w:rsid w:val="000470A9"/>
    <w:rsid w:val="0004719B"/>
    <w:rsid w:val="00047EC5"/>
    <w:rsid w:val="000503D4"/>
    <w:rsid w:val="00050841"/>
    <w:rsid w:val="00050BCD"/>
    <w:rsid w:val="00051D99"/>
    <w:rsid w:val="00051E3B"/>
    <w:rsid w:val="00052E5B"/>
    <w:rsid w:val="00053B81"/>
    <w:rsid w:val="0005701B"/>
    <w:rsid w:val="0005767C"/>
    <w:rsid w:val="0006031F"/>
    <w:rsid w:val="00060ADB"/>
    <w:rsid w:val="00062304"/>
    <w:rsid w:val="000627BC"/>
    <w:rsid w:val="00062808"/>
    <w:rsid w:val="00062903"/>
    <w:rsid w:val="00063719"/>
    <w:rsid w:val="000640D4"/>
    <w:rsid w:val="0006417E"/>
    <w:rsid w:val="00065466"/>
    <w:rsid w:val="00067136"/>
    <w:rsid w:val="00067399"/>
    <w:rsid w:val="00067677"/>
    <w:rsid w:val="0007168A"/>
    <w:rsid w:val="00073792"/>
    <w:rsid w:val="00074033"/>
    <w:rsid w:val="00074D98"/>
    <w:rsid w:val="000772E2"/>
    <w:rsid w:val="00085285"/>
    <w:rsid w:val="000879D7"/>
    <w:rsid w:val="00090CA9"/>
    <w:rsid w:val="00090F33"/>
    <w:rsid w:val="00091B79"/>
    <w:rsid w:val="000929E7"/>
    <w:rsid w:val="00092D89"/>
    <w:rsid w:val="0009349D"/>
    <w:rsid w:val="00093EE0"/>
    <w:rsid w:val="000945D4"/>
    <w:rsid w:val="00095811"/>
    <w:rsid w:val="00095888"/>
    <w:rsid w:val="00096536"/>
    <w:rsid w:val="000A009F"/>
    <w:rsid w:val="000A0578"/>
    <w:rsid w:val="000A0926"/>
    <w:rsid w:val="000A1D60"/>
    <w:rsid w:val="000A2EEC"/>
    <w:rsid w:val="000A356E"/>
    <w:rsid w:val="000A3C0F"/>
    <w:rsid w:val="000A43F9"/>
    <w:rsid w:val="000A467D"/>
    <w:rsid w:val="000A56BD"/>
    <w:rsid w:val="000A5818"/>
    <w:rsid w:val="000B2070"/>
    <w:rsid w:val="000B6E15"/>
    <w:rsid w:val="000C2BEC"/>
    <w:rsid w:val="000C44A9"/>
    <w:rsid w:val="000C4DA9"/>
    <w:rsid w:val="000C55CB"/>
    <w:rsid w:val="000C5CCC"/>
    <w:rsid w:val="000C5F6A"/>
    <w:rsid w:val="000C6D3C"/>
    <w:rsid w:val="000D095A"/>
    <w:rsid w:val="000D0A83"/>
    <w:rsid w:val="000D2EE5"/>
    <w:rsid w:val="000D385F"/>
    <w:rsid w:val="000D477C"/>
    <w:rsid w:val="000D5DFE"/>
    <w:rsid w:val="000D75BD"/>
    <w:rsid w:val="000E175A"/>
    <w:rsid w:val="000F2759"/>
    <w:rsid w:val="000F2BFE"/>
    <w:rsid w:val="000F406F"/>
    <w:rsid w:val="000F57A0"/>
    <w:rsid w:val="000F694F"/>
    <w:rsid w:val="000F6DBD"/>
    <w:rsid w:val="000F7D0F"/>
    <w:rsid w:val="001005D3"/>
    <w:rsid w:val="001006F2"/>
    <w:rsid w:val="00101021"/>
    <w:rsid w:val="00101235"/>
    <w:rsid w:val="00102AD8"/>
    <w:rsid w:val="00102BB6"/>
    <w:rsid w:val="00102FAA"/>
    <w:rsid w:val="001102E4"/>
    <w:rsid w:val="0011135B"/>
    <w:rsid w:val="001124A1"/>
    <w:rsid w:val="00113C9B"/>
    <w:rsid w:val="00123B51"/>
    <w:rsid w:val="00124658"/>
    <w:rsid w:val="00125571"/>
    <w:rsid w:val="0012751F"/>
    <w:rsid w:val="00130673"/>
    <w:rsid w:val="001306AC"/>
    <w:rsid w:val="0013092A"/>
    <w:rsid w:val="00132A44"/>
    <w:rsid w:val="00133905"/>
    <w:rsid w:val="00134F84"/>
    <w:rsid w:val="00135D52"/>
    <w:rsid w:val="001367BA"/>
    <w:rsid w:val="00140207"/>
    <w:rsid w:val="00141486"/>
    <w:rsid w:val="0014537F"/>
    <w:rsid w:val="001465E5"/>
    <w:rsid w:val="00147669"/>
    <w:rsid w:val="00152EEB"/>
    <w:rsid w:val="001530EC"/>
    <w:rsid w:val="00153245"/>
    <w:rsid w:val="00154329"/>
    <w:rsid w:val="00155A68"/>
    <w:rsid w:val="00155B97"/>
    <w:rsid w:val="00156AB4"/>
    <w:rsid w:val="00161898"/>
    <w:rsid w:val="00162695"/>
    <w:rsid w:val="00163D0C"/>
    <w:rsid w:val="0016497F"/>
    <w:rsid w:val="00164F9B"/>
    <w:rsid w:val="00165600"/>
    <w:rsid w:val="0016601E"/>
    <w:rsid w:val="00166C5A"/>
    <w:rsid w:val="00170274"/>
    <w:rsid w:val="00170B51"/>
    <w:rsid w:val="00170DB7"/>
    <w:rsid w:val="0017286B"/>
    <w:rsid w:val="00172FBA"/>
    <w:rsid w:val="00174B24"/>
    <w:rsid w:val="00175AE5"/>
    <w:rsid w:val="0017637E"/>
    <w:rsid w:val="00176628"/>
    <w:rsid w:val="00176E67"/>
    <w:rsid w:val="0017745C"/>
    <w:rsid w:val="0018095D"/>
    <w:rsid w:val="001858C6"/>
    <w:rsid w:val="0018786F"/>
    <w:rsid w:val="00187921"/>
    <w:rsid w:val="00187CC0"/>
    <w:rsid w:val="00192236"/>
    <w:rsid w:val="0019255D"/>
    <w:rsid w:val="001929BA"/>
    <w:rsid w:val="001937E4"/>
    <w:rsid w:val="00195739"/>
    <w:rsid w:val="001977A1"/>
    <w:rsid w:val="00197E85"/>
    <w:rsid w:val="001A011B"/>
    <w:rsid w:val="001A20D0"/>
    <w:rsid w:val="001A3C00"/>
    <w:rsid w:val="001A3DC2"/>
    <w:rsid w:val="001A3E27"/>
    <w:rsid w:val="001A42AB"/>
    <w:rsid w:val="001A5023"/>
    <w:rsid w:val="001A5AF3"/>
    <w:rsid w:val="001A63D7"/>
    <w:rsid w:val="001A6C87"/>
    <w:rsid w:val="001A787B"/>
    <w:rsid w:val="001B1748"/>
    <w:rsid w:val="001B2ED5"/>
    <w:rsid w:val="001B33EA"/>
    <w:rsid w:val="001B48CD"/>
    <w:rsid w:val="001B4CCB"/>
    <w:rsid w:val="001B5E30"/>
    <w:rsid w:val="001C1ECE"/>
    <w:rsid w:val="001C2C88"/>
    <w:rsid w:val="001C462B"/>
    <w:rsid w:val="001C6F37"/>
    <w:rsid w:val="001D543C"/>
    <w:rsid w:val="001D6C95"/>
    <w:rsid w:val="001D7B23"/>
    <w:rsid w:val="001E0164"/>
    <w:rsid w:val="001E080A"/>
    <w:rsid w:val="001E2BDC"/>
    <w:rsid w:val="001E4420"/>
    <w:rsid w:val="001E4D1B"/>
    <w:rsid w:val="001E7051"/>
    <w:rsid w:val="001E7B5A"/>
    <w:rsid w:val="001F0554"/>
    <w:rsid w:val="001F21D0"/>
    <w:rsid w:val="001F24F1"/>
    <w:rsid w:val="001F32B1"/>
    <w:rsid w:val="001F73E5"/>
    <w:rsid w:val="001F7FDA"/>
    <w:rsid w:val="002001A2"/>
    <w:rsid w:val="00201510"/>
    <w:rsid w:val="0020166D"/>
    <w:rsid w:val="00201E16"/>
    <w:rsid w:val="00201F47"/>
    <w:rsid w:val="00202666"/>
    <w:rsid w:val="002042A8"/>
    <w:rsid w:val="0020593F"/>
    <w:rsid w:val="00205D53"/>
    <w:rsid w:val="00206CBC"/>
    <w:rsid w:val="00206E9E"/>
    <w:rsid w:val="0021253A"/>
    <w:rsid w:val="00212B54"/>
    <w:rsid w:val="0021589C"/>
    <w:rsid w:val="00216B4B"/>
    <w:rsid w:val="00216BC2"/>
    <w:rsid w:val="00216E12"/>
    <w:rsid w:val="002173BB"/>
    <w:rsid w:val="00222818"/>
    <w:rsid w:val="00222A79"/>
    <w:rsid w:val="00222FD1"/>
    <w:rsid w:val="00224444"/>
    <w:rsid w:val="00224513"/>
    <w:rsid w:val="0022511F"/>
    <w:rsid w:val="00225ADE"/>
    <w:rsid w:val="002266CF"/>
    <w:rsid w:val="00230B92"/>
    <w:rsid w:val="002319F4"/>
    <w:rsid w:val="00231FE5"/>
    <w:rsid w:val="00232199"/>
    <w:rsid w:val="00232245"/>
    <w:rsid w:val="00233A30"/>
    <w:rsid w:val="0023424F"/>
    <w:rsid w:val="00236413"/>
    <w:rsid w:val="00240506"/>
    <w:rsid w:val="00242B77"/>
    <w:rsid w:val="002430B9"/>
    <w:rsid w:val="00246517"/>
    <w:rsid w:val="0025047E"/>
    <w:rsid w:val="00251797"/>
    <w:rsid w:val="00252B69"/>
    <w:rsid w:val="0025489F"/>
    <w:rsid w:val="00254E64"/>
    <w:rsid w:val="0025544B"/>
    <w:rsid w:val="002556A2"/>
    <w:rsid w:val="00255E19"/>
    <w:rsid w:val="002563FD"/>
    <w:rsid w:val="00256C22"/>
    <w:rsid w:val="0025782C"/>
    <w:rsid w:val="0025788B"/>
    <w:rsid w:val="00260853"/>
    <w:rsid w:val="0026179B"/>
    <w:rsid w:val="002624DA"/>
    <w:rsid w:val="0026514E"/>
    <w:rsid w:val="00266D64"/>
    <w:rsid w:val="00270603"/>
    <w:rsid w:val="00270C67"/>
    <w:rsid w:val="00271DAA"/>
    <w:rsid w:val="00271EB9"/>
    <w:rsid w:val="0027351A"/>
    <w:rsid w:val="0027508E"/>
    <w:rsid w:val="0027585F"/>
    <w:rsid w:val="0027595A"/>
    <w:rsid w:val="00275AB2"/>
    <w:rsid w:val="00275FF0"/>
    <w:rsid w:val="00276F10"/>
    <w:rsid w:val="00277028"/>
    <w:rsid w:val="002772E9"/>
    <w:rsid w:val="00280758"/>
    <w:rsid w:val="00281945"/>
    <w:rsid w:val="002841FA"/>
    <w:rsid w:val="00284FA6"/>
    <w:rsid w:val="0029022E"/>
    <w:rsid w:val="00293001"/>
    <w:rsid w:val="0029302C"/>
    <w:rsid w:val="00295149"/>
    <w:rsid w:val="002966F6"/>
    <w:rsid w:val="002979B4"/>
    <w:rsid w:val="002979D7"/>
    <w:rsid w:val="002A0517"/>
    <w:rsid w:val="002A1792"/>
    <w:rsid w:val="002A18DC"/>
    <w:rsid w:val="002A25F7"/>
    <w:rsid w:val="002A28C6"/>
    <w:rsid w:val="002A3741"/>
    <w:rsid w:val="002A424F"/>
    <w:rsid w:val="002A4791"/>
    <w:rsid w:val="002A4AEE"/>
    <w:rsid w:val="002A7E65"/>
    <w:rsid w:val="002B0A26"/>
    <w:rsid w:val="002B149F"/>
    <w:rsid w:val="002B1C57"/>
    <w:rsid w:val="002B3D58"/>
    <w:rsid w:val="002C3110"/>
    <w:rsid w:val="002C64D7"/>
    <w:rsid w:val="002C654C"/>
    <w:rsid w:val="002D0147"/>
    <w:rsid w:val="002D0B8C"/>
    <w:rsid w:val="002D11FF"/>
    <w:rsid w:val="002D1A2E"/>
    <w:rsid w:val="002D2BF4"/>
    <w:rsid w:val="002D770A"/>
    <w:rsid w:val="002E12AC"/>
    <w:rsid w:val="002E1AB4"/>
    <w:rsid w:val="002E36D0"/>
    <w:rsid w:val="002E36D6"/>
    <w:rsid w:val="002E5137"/>
    <w:rsid w:val="002E5D9B"/>
    <w:rsid w:val="002E60C7"/>
    <w:rsid w:val="002E6C9C"/>
    <w:rsid w:val="002E78F4"/>
    <w:rsid w:val="002E7CB8"/>
    <w:rsid w:val="002F2FB6"/>
    <w:rsid w:val="002F5B34"/>
    <w:rsid w:val="002F6274"/>
    <w:rsid w:val="002F6CAE"/>
    <w:rsid w:val="003006D1"/>
    <w:rsid w:val="003013FE"/>
    <w:rsid w:val="00301AED"/>
    <w:rsid w:val="00302770"/>
    <w:rsid w:val="003030FD"/>
    <w:rsid w:val="00304FE0"/>
    <w:rsid w:val="00306DE0"/>
    <w:rsid w:val="003077FD"/>
    <w:rsid w:val="00307B6F"/>
    <w:rsid w:val="0031212F"/>
    <w:rsid w:val="003141EF"/>
    <w:rsid w:val="003170DC"/>
    <w:rsid w:val="00320863"/>
    <w:rsid w:val="00320BAC"/>
    <w:rsid w:val="00321047"/>
    <w:rsid w:val="0032385B"/>
    <w:rsid w:val="00324747"/>
    <w:rsid w:val="00325524"/>
    <w:rsid w:val="00325ADA"/>
    <w:rsid w:val="0032775F"/>
    <w:rsid w:val="0033128F"/>
    <w:rsid w:val="00331843"/>
    <w:rsid w:val="00331A1B"/>
    <w:rsid w:val="0033507F"/>
    <w:rsid w:val="00340C5D"/>
    <w:rsid w:val="003420BA"/>
    <w:rsid w:val="00342647"/>
    <w:rsid w:val="00343D3B"/>
    <w:rsid w:val="0034695B"/>
    <w:rsid w:val="00351FD5"/>
    <w:rsid w:val="00352648"/>
    <w:rsid w:val="00353065"/>
    <w:rsid w:val="00353082"/>
    <w:rsid w:val="003542AC"/>
    <w:rsid w:val="0035578E"/>
    <w:rsid w:val="003568BF"/>
    <w:rsid w:val="00357618"/>
    <w:rsid w:val="00357F3A"/>
    <w:rsid w:val="0036097C"/>
    <w:rsid w:val="00361AF4"/>
    <w:rsid w:val="00361DFE"/>
    <w:rsid w:val="003620A8"/>
    <w:rsid w:val="003646EE"/>
    <w:rsid w:val="00366FF5"/>
    <w:rsid w:val="0037037D"/>
    <w:rsid w:val="00372CC5"/>
    <w:rsid w:val="00373CB9"/>
    <w:rsid w:val="00375C2E"/>
    <w:rsid w:val="00376532"/>
    <w:rsid w:val="00377FE9"/>
    <w:rsid w:val="00380FDF"/>
    <w:rsid w:val="00382AEE"/>
    <w:rsid w:val="00385774"/>
    <w:rsid w:val="00385C47"/>
    <w:rsid w:val="00386544"/>
    <w:rsid w:val="00386665"/>
    <w:rsid w:val="00386958"/>
    <w:rsid w:val="0038722E"/>
    <w:rsid w:val="003951F5"/>
    <w:rsid w:val="00396EF3"/>
    <w:rsid w:val="00397270"/>
    <w:rsid w:val="00397821"/>
    <w:rsid w:val="00397927"/>
    <w:rsid w:val="00397A40"/>
    <w:rsid w:val="003A0422"/>
    <w:rsid w:val="003A04E8"/>
    <w:rsid w:val="003A061B"/>
    <w:rsid w:val="003A19B7"/>
    <w:rsid w:val="003A3921"/>
    <w:rsid w:val="003A5082"/>
    <w:rsid w:val="003A6B5B"/>
    <w:rsid w:val="003B189A"/>
    <w:rsid w:val="003B1F43"/>
    <w:rsid w:val="003B388B"/>
    <w:rsid w:val="003B435D"/>
    <w:rsid w:val="003B44AB"/>
    <w:rsid w:val="003B73DF"/>
    <w:rsid w:val="003B7998"/>
    <w:rsid w:val="003C01B8"/>
    <w:rsid w:val="003C0415"/>
    <w:rsid w:val="003C08BC"/>
    <w:rsid w:val="003C1605"/>
    <w:rsid w:val="003C39BF"/>
    <w:rsid w:val="003C404B"/>
    <w:rsid w:val="003C4332"/>
    <w:rsid w:val="003C4F34"/>
    <w:rsid w:val="003C5467"/>
    <w:rsid w:val="003C6BDD"/>
    <w:rsid w:val="003D1104"/>
    <w:rsid w:val="003D22F5"/>
    <w:rsid w:val="003D47B9"/>
    <w:rsid w:val="003D659E"/>
    <w:rsid w:val="003D6645"/>
    <w:rsid w:val="003D6978"/>
    <w:rsid w:val="003D79DE"/>
    <w:rsid w:val="003E04F3"/>
    <w:rsid w:val="003E1873"/>
    <w:rsid w:val="003E2DF2"/>
    <w:rsid w:val="003E3454"/>
    <w:rsid w:val="003E38D2"/>
    <w:rsid w:val="003E432F"/>
    <w:rsid w:val="003E53CB"/>
    <w:rsid w:val="003E6131"/>
    <w:rsid w:val="003E7667"/>
    <w:rsid w:val="003F0DD4"/>
    <w:rsid w:val="003F121F"/>
    <w:rsid w:val="003F25F7"/>
    <w:rsid w:val="003F2B9B"/>
    <w:rsid w:val="003F34C3"/>
    <w:rsid w:val="003F465C"/>
    <w:rsid w:val="003F6452"/>
    <w:rsid w:val="003F6A1C"/>
    <w:rsid w:val="003F6B14"/>
    <w:rsid w:val="0040191A"/>
    <w:rsid w:val="004033F4"/>
    <w:rsid w:val="00404B82"/>
    <w:rsid w:val="0040507C"/>
    <w:rsid w:val="00405611"/>
    <w:rsid w:val="00405A70"/>
    <w:rsid w:val="004067E0"/>
    <w:rsid w:val="00407701"/>
    <w:rsid w:val="0041066D"/>
    <w:rsid w:val="00416F9F"/>
    <w:rsid w:val="0042131E"/>
    <w:rsid w:val="00424710"/>
    <w:rsid w:val="00424B3D"/>
    <w:rsid w:val="0042627A"/>
    <w:rsid w:val="00426304"/>
    <w:rsid w:val="00426B86"/>
    <w:rsid w:val="0043031C"/>
    <w:rsid w:val="00431022"/>
    <w:rsid w:val="0043156E"/>
    <w:rsid w:val="00432776"/>
    <w:rsid w:val="00432FD7"/>
    <w:rsid w:val="00433EAD"/>
    <w:rsid w:val="004363B2"/>
    <w:rsid w:val="00437FC3"/>
    <w:rsid w:val="00440F69"/>
    <w:rsid w:val="00441E08"/>
    <w:rsid w:val="004421E9"/>
    <w:rsid w:val="00442298"/>
    <w:rsid w:val="00444EE9"/>
    <w:rsid w:val="00447FF5"/>
    <w:rsid w:val="0045028E"/>
    <w:rsid w:val="0045269E"/>
    <w:rsid w:val="00452968"/>
    <w:rsid w:val="00453237"/>
    <w:rsid w:val="00453E86"/>
    <w:rsid w:val="0045564A"/>
    <w:rsid w:val="004557B6"/>
    <w:rsid w:val="004566C1"/>
    <w:rsid w:val="004619BF"/>
    <w:rsid w:val="00461C0F"/>
    <w:rsid w:val="00461DE7"/>
    <w:rsid w:val="004620B6"/>
    <w:rsid w:val="0046281F"/>
    <w:rsid w:val="004653D0"/>
    <w:rsid w:val="00465506"/>
    <w:rsid w:val="00466600"/>
    <w:rsid w:val="004670F6"/>
    <w:rsid w:val="004671E9"/>
    <w:rsid w:val="004718D0"/>
    <w:rsid w:val="00471B98"/>
    <w:rsid w:val="004720F5"/>
    <w:rsid w:val="0047212E"/>
    <w:rsid w:val="00472197"/>
    <w:rsid w:val="004736CC"/>
    <w:rsid w:val="00474EED"/>
    <w:rsid w:val="004758E2"/>
    <w:rsid w:val="00476E8F"/>
    <w:rsid w:val="00480006"/>
    <w:rsid w:val="00482710"/>
    <w:rsid w:val="00482EFE"/>
    <w:rsid w:val="0048397E"/>
    <w:rsid w:val="00483D6D"/>
    <w:rsid w:val="00483F07"/>
    <w:rsid w:val="0048672B"/>
    <w:rsid w:val="0048736D"/>
    <w:rsid w:val="00493BB3"/>
    <w:rsid w:val="00493EE0"/>
    <w:rsid w:val="004947D9"/>
    <w:rsid w:val="00494F03"/>
    <w:rsid w:val="0049559D"/>
    <w:rsid w:val="00496E14"/>
    <w:rsid w:val="004978F3"/>
    <w:rsid w:val="004A0386"/>
    <w:rsid w:val="004A1345"/>
    <w:rsid w:val="004A1E56"/>
    <w:rsid w:val="004A2238"/>
    <w:rsid w:val="004A2891"/>
    <w:rsid w:val="004A2C5C"/>
    <w:rsid w:val="004A3C0B"/>
    <w:rsid w:val="004A42E0"/>
    <w:rsid w:val="004A4379"/>
    <w:rsid w:val="004A4F87"/>
    <w:rsid w:val="004A5B23"/>
    <w:rsid w:val="004A72AE"/>
    <w:rsid w:val="004B105B"/>
    <w:rsid w:val="004B70AF"/>
    <w:rsid w:val="004C449A"/>
    <w:rsid w:val="004C51EB"/>
    <w:rsid w:val="004C632A"/>
    <w:rsid w:val="004C6603"/>
    <w:rsid w:val="004C68E6"/>
    <w:rsid w:val="004D0040"/>
    <w:rsid w:val="004D064E"/>
    <w:rsid w:val="004D37DB"/>
    <w:rsid w:val="004D5296"/>
    <w:rsid w:val="004D7625"/>
    <w:rsid w:val="004D7A50"/>
    <w:rsid w:val="004E0711"/>
    <w:rsid w:val="004E2AFA"/>
    <w:rsid w:val="004E6DB5"/>
    <w:rsid w:val="004E7E56"/>
    <w:rsid w:val="004F0A3A"/>
    <w:rsid w:val="004F1EDC"/>
    <w:rsid w:val="004F5C69"/>
    <w:rsid w:val="004F6051"/>
    <w:rsid w:val="004F79CB"/>
    <w:rsid w:val="00500417"/>
    <w:rsid w:val="00502B9F"/>
    <w:rsid w:val="00502CA8"/>
    <w:rsid w:val="00504C1B"/>
    <w:rsid w:val="00507422"/>
    <w:rsid w:val="005112E0"/>
    <w:rsid w:val="005119E3"/>
    <w:rsid w:val="00512449"/>
    <w:rsid w:val="00515EDE"/>
    <w:rsid w:val="00516BB2"/>
    <w:rsid w:val="00517104"/>
    <w:rsid w:val="005200C0"/>
    <w:rsid w:val="005225B3"/>
    <w:rsid w:val="00523006"/>
    <w:rsid w:val="0052655C"/>
    <w:rsid w:val="00526DA2"/>
    <w:rsid w:val="00531AB7"/>
    <w:rsid w:val="00536239"/>
    <w:rsid w:val="0053645C"/>
    <w:rsid w:val="00540107"/>
    <w:rsid w:val="00545553"/>
    <w:rsid w:val="00547E13"/>
    <w:rsid w:val="005511FD"/>
    <w:rsid w:val="00551D1D"/>
    <w:rsid w:val="00552787"/>
    <w:rsid w:val="005550C0"/>
    <w:rsid w:val="005602CF"/>
    <w:rsid w:val="00560459"/>
    <w:rsid w:val="00560E29"/>
    <w:rsid w:val="005624A4"/>
    <w:rsid w:val="005629A7"/>
    <w:rsid w:val="005645FE"/>
    <w:rsid w:val="00567AC2"/>
    <w:rsid w:val="00567CE4"/>
    <w:rsid w:val="005726B0"/>
    <w:rsid w:val="005740F3"/>
    <w:rsid w:val="00574D28"/>
    <w:rsid w:val="00575ACC"/>
    <w:rsid w:val="005771F3"/>
    <w:rsid w:val="005806C6"/>
    <w:rsid w:val="00581111"/>
    <w:rsid w:val="0058229F"/>
    <w:rsid w:val="005830FE"/>
    <w:rsid w:val="00583C52"/>
    <w:rsid w:val="00584D9D"/>
    <w:rsid w:val="00584F5E"/>
    <w:rsid w:val="00585D1B"/>
    <w:rsid w:val="00586EA2"/>
    <w:rsid w:val="005923D4"/>
    <w:rsid w:val="005933A7"/>
    <w:rsid w:val="005947A8"/>
    <w:rsid w:val="00594B69"/>
    <w:rsid w:val="00596312"/>
    <w:rsid w:val="005969CD"/>
    <w:rsid w:val="005A0359"/>
    <w:rsid w:val="005A162A"/>
    <w:rsid w:val="005A35A4"/>
    <w:rsid w:val="005A4F44"/>
    <w:rsid w:val="005A5749"/>
    <w:rsid w:val="005A775B"/>
    <w:rsid w:val="005B2FE5"/>
    <w:rsid w:val="005B43C7"/>
    <w:rsid w:val="005B6910"/>
    <w:rsid w:val="005C12EB"/>
    <w:rsid w:val="005C1D8F"/>
    <w:rsid w:val="005C2971"/>
    <w:rsid w:val="005C2FB8"/>
    <w:rsid w:val="005C3044"/>
    <w:rsid w:val="005C3481"/>
    <w:rsid w:val="005C3EE3"/>
    <w:rsid w:val="005C6ACC"/>
    <w:rsid w:val="005D1CAB"/>
    <w:rsid w:val="005D2D2B"/>
    <w:rsid w:val="005D41FC"/>
    <w:rsid w:val="005D5EA6"/>
    <w:rsid w:val="005D7BAC"/>
    <w:rsid w:val="005E319B"/>
    <w:rsid w:val="005E31BC"/>
    <w:rsid w:val="005E386B"/>
    <w:rsid w:val="005E41F7"/>
    <w:rsid w:val="005E49B2"/>
    <w:rsid w:val="005E4B33"/>
    <w:rsid w:val="005E4D29"/>
    <w:rsid w:val="005E777B"/>
    <w:rsid w:val="005F04F0"/>
    <w:rsid w:val="005F0C74"/>
    <w:rsid w:val="005F1CE7"/>
    <w:rsid w:val="005F33AB"/>
    <w:rsid w:val="005F594C"/>
    <w:rsid w:val="005F64F7"/>
    <w:rsid w:val="005F65C0"/>
    <w:rsid w:val="00601171"/>
    <w:rsid w:val="00601E5D"/>
    <w:rsid w:val="006046DC"/>
    <w:rsid w:val="0060514E"/>
    <w:rsid w:val="0060546A"/>
    <w:rsid w:val="006079C8"/>
    <w:rsid w:val="00611A1C"/>
    <w:rsid w:val="00612FD3"/>
    <w:rsid w:val="00614F70"/>
    <w:rsid w:val="006156CE"/>
    <w:rsid w:val="00615920"/>
    <w:rsid w:val="006173A4"/>
    <w:rsid w:val="0062119E"/>
    <w:rsid w:val="00621AEA"/>
    <w:rsid w:val="00625138"/>
    <w:rsid w:val="00625D35"/>
    <w:rsid w:val="0063216F"/>
    <w:rsid w:val="00632BB2"/>
    <w:rsid w:val="0063339B"/>
    <w:rsid w:val="0063431A"/>
    <w:rsid w:val="006349D3"/>
    <w:rsid w:val="0063687A"/>
    <w:rsid w:val="00640BF9"/>
    <w:rsid w:val="00640D25"/>
    <w:rsid w:val="00641EC2"/>
    <w:rsid w:val="00643E3D"/>
    <w:rsid w:val="006442C3"/>
    <w:rsid w:val="00644811"/>
    <w:rsid w:val="00645FA5"/>
    <w:rsid w:val="00652E95"/>
    <w:rsid w:val="00653403"/>
    <w:rsid w:val="006539B9"/>
    <w:rsid w:val="006540F4"/>
    <w:rsid w:val="0065589B"/>
    <w:rsid w:val="0066031B"/>
    <w:rsid w:val="00661C29"/>
    <w:rsid w:val="00662617"/>
    <w:rsid w:val="00671668"/>
    <w:rsid w:val="00672052"/>
    <w:rsid w:val="00672287"/>
    <w:rsid w:val="00672DC9"/>
    <w:rsid w:val="00674763"/>
    <w:rsid w:val="00674ED9"/>
    <w:rsid w:val="006762C2"/>
    <w:rsid w:val="006767EE"/>
    <w:rsid w:val="00681981"/>
    <w:rsid w:val="006822CE"/>
    <w:rsid w:val="0068323E"/>
    <w:rsid w:val="006855CF"/>
    <w:rsid w:val="006871FF"/>
    <w:rsid w:val="00687F94"/>
    <w:rsid w:val="00693C54"/>
    <w:rsid w:val="00694677"/>
    <w:rsid w:val="0069592F"/>
    <w:rsid w:val="00697079"/>
    <w:rsid w:val="00697B04"/>
    <w:rsid w:val="006A1201"/>
    <w:rsid w:val="006A6D7D"/>
    <w:rsid w:val="006A6E3E"/>
    <w:rsid w:val="006A7345"/>
    <w:rsid w:val="006B01C9"/>
    <w:rsid w:val="006B0632"/>
    <w:rsid w:val="006B0BA8"/>
    <w:rsid w:val="006B7AB5"/>
    <w:rsid w:val="006C0115"/>
    <w:rsid w:val="006C0580"/>
    <w:rsid w:val="006C1B9B"/>
    <w:rsid w:val="006C26C5"/>
    <w:rsid w:val="006C2FBA"/>
    <w:rsid w:val="006C5A01"/>
    <w:rsid w:val="006C6949"/>
    <w:rsid w:val="006C6B40"/>
    <w:rsid w:val="006D0914"/>
    <w:rsid w:val="006D1133"/>
    <w:rsid w:val="006D13AD"/>
    <w:rsid w:val="006D31A2"/>
    <w:rsid w:val="006D5505"/>
    <w:rsid w:val="006D5C83"/>
    <w:rsid w:val="006D6234"/>
    <w:rsid w:val="006E09EC"/>
    <w:rsid w:val="006E2EDE"/>
    <w:rsid w:val="006E345F"/>
    <w:rsid w:val="006E384A"/>
    <w:rsid w:val="006E503E"/>
    <w:rsid w:val="006E7B15"/>
    <w:rsid w:val="006E7EAE"/>
    <w:rsid w:val="006F0688"/>
    <w:rsid w:val="006F13FD"/>
    <w:rsid w:val="006F17FA"/>
    <w:rsid w:val="006F1FCF"/>
    <w:rsid w:val="006F26A6"/>
    <w:rsid w:val="006F32D8"/>
    <w:rsid w:val="006F6ED0"/>
    <w:rsid w:val="00700727"/>
    <w:rsid w:val="007008C1"/>
    <w:rsid w:val="00701DDD"/>
    <w:rsid w:val="0070421A"/>
    <w:rsid w:val="00705D02"/>
    <w:rsid w:val="0070766A"/>
    <w:rsid w:val="00710601"/>
    <w:rsid w:val="00711814"/>
    <w:rsid w:val="00712011"/>
    <w:rsid w:val="007122D4"/>
    <w:rsid w:val="00714449"/>
    <w:rsid w:val="0071565C"/>
    <w:rsid w:val="00717B79"/>
    <w:rsid w:val="00724E78"/>
    <w:rsid w:val="007254E2"/>
    <w:rsid w:val="00726C92"/>
    <w:rsid w:val="007322F1"/>
    <w:rsid w:val="0073258F"/>
    <w:rsid w:val="00734992"/>
    <w:rsid w:val="00735E1B"/>
    <w:rsid w:val="007374C0"/>
    <w:rsid w:val="00743AC3"/>
    <w:rsid w:val="00743B6D"/>
    <w:rsid w:val="00743CBF"/>
    <w:rsid w:val="00747CBA"/>
    <w:rsid w:val="00747EC3"/>
    <w:rsid w:val="007503A4"/>
    <w:rsid w:val="00750619"/>
    <w:rsid w:val="00752583"/>
    <w:rsid w:val="00752898"/>
    <w:rsid w:val="007533A7"/>
    <w:rsid w:val="0075409D"/>
    <w:rsid w:val="0075410F"/>
    <w:rsid w:val="007557BA"/>
    <w:rsid w:val="007571F1"/>
    <w:rsid w:val="00760670"/>
    <w:rsid w:val="007626F4"/>
    <w:rsid w:val="0076278A"/>
    <w:rsid w:val="00762FF9"/>
    <w:rsid w:val="0076433E"/>
    <w:rsid w:val="00766A56"/>
    <w:rsid w:val="007673EE"/>
    <w:rsid w:val="007714DB"/>
    <w:rsid w:val="00773E3D"/>
    <w:rsid w:val="007752AA"/>
    <w:rsid w:val="00777966"/>
    <w:rsid w:val="00780103"/>
    <w:rsid w:val="007808B3"/>
    <w:rsid w:val="0078096C"/>
    <w:rsid w:val="007812DD"/>
    <w:rsid w:val="007822F8"/>
    <w:rsid w:val="00786B03"/>
    <w:rsid w:val="00787F07"/>
    <w:rsid w:val="0079002C"/>
    <w:rsid w:val="00791D47"/>
    <w:rsid w:val="00791DAB"/>
    <w:rsid w:val="00794101"/>
    <w:rsid w:val="0079475C"/>
    <w:rsid w:val="0079674D"/>
    <w:rsid w:val="00797A83"/>
    <w:rsid w:val="007A676D"/>
    <w:rsid w:val="007A68B6"/>
    <w:rsid w:val="007A6B39"/>
    <w:rsid w:val="007B3A3D"/>
    <w:rsid w:val="007B47B8"/>
    <w:rsid w:val="007B512B"/>
    <w:rsid w:val="007B5D61"/>
    <w:rsid w:val="007B6FC4"/>
    <w:rsid w:val="007C09C9"/>
    <w:rsid w:val="007C2795"/>
    <w:rsid w:val="007C3307"/>
    <w:rsid w:val="007C6FEE"/>
    <w:rsid w:val="007D0C97"/>
    <w:rsid w:val="007D3616"/>
    <w:rsid w:val="007D54DD"/>
    <w:rsid w:val="007D553D"/>
    <w:rsid w:val="007D6786"/>
    <w:rsid w:val="007E0861"/>
    <w:rsid w:val="007E2148"/>
    <w:rsid w:val="007E2EB2"/>
    <w:rsid w:val="007E7652"/>
    <w:rsid w:val="007F0E8E"/>
    <w:rsid w:val="007F1335"/>
    <w:rsid w:val="007F28E2"/>
    <w:rsid w:val="007F2A68"/>
    <w:rsid w:val="00803966"/>
    <w:rsid w:val="008039B4"/>
    <w:rsid w:val="00805706"/>
    <w:rsid w:val="00805D33"/>
    <w:rsid w:val="00805FF2"/>
    <w:rsid w:val="00807D14"/>
    <w:rsid w:val="00812C90"/>
    <w:rsid w:val="00813845"/>
    <w:rsid w:val="008151E5"/>
    <w:rsid w:val="0081538E"/>
    <w:rsid w:val="00817332"/>
    <w:rsid w:val="00820095"/>
    <w:rsid w:val="00820F86"/>
    <w:rsid w:val="00821994"/>
    <w:rsid w:val="00821EF8"/>
    <w:rsid w:val="00822A0A"/>
    <w:rsid w:val="00823FD5"/>
    <w:rsid w:val="008248CE"/>
    <w:rsid w:val="00824F36"/>
    <w:rsid w:val="00825453"/>
    <w:rsid w:val="00825D51"/>
    <w:rsid w:val="00831FAA"/>
    <w:rsid w:val="008369B5"/>
    <w:rsid w:val="00842705"/>
    <w:rsid w:val="00843972"/>
    <w:rsid w:val="00845CE3"/>
    <w:rsid w:val="00846494"/>
    <w:rsid w:val="00847854"/>
    <w:rsid w:val="00851A4C"/>
    <w:rsid w:val="00856DFB"/>
    <w:rsid w:val="00861E0D"/>
    <w:rsid w:val="00862162"/>
    <w:rsid w:val="0086258A"/>
    <w:rsid w:val="008659B1"/>
    <w:rsid w:val="008673DE"/>
    <w:rsid w:val="008676AE"/>
    <w:rsid w:val="008716DA"/>
    <w:rsid w:val="0087236C"/>
    <w:rsid w:val="00873C10"/>
    <w:rsid w:val="008740D8"/>
    <w:rsid w:val="00874FA8"/>
    <w:rsid w:val="00881F14"/>
    <w:rsid w:val="0088400C"/>
    <w:rsid w:val="0088517D"/>
    <w:rsid w:val="00890309"/>
    <w:rsid w:val="00891506"/>
    <w:rsid w:val="008923A6"/>
    <w:rsid w:val="008936D3"/>
    <w:rsid w:val="0089588E"/>
    <w:rsid w:val="00895DB2"/>
    <w:rsid w:val="008962A1"/>
    <w:rsid w:val="008A1B5B"/>
    <w:rsid w:val="008A28AC"/>
    <w:rsid w:val="008A328C"/>
    <w:rsid w:val="008A3732"/>
    <w:rsid w:val="008A4CA7"/>
    <w:rsid w:val="008A50E1"/>
    <w:rsid w:val="008A5151"/>
    <w:rsid w:val="008A6074"/>
    <w:rsid w:val="008A61CD"/>
    <w:rsid w:val="008A6DB6"/>
    <w:rsid w:val="008B00C0"/>
    <w:rsid w:val="008B0E6E"/>
    <w:rsid w:val="008B372B"/>
    <w:rsid w:val="008B5BF6"/>
    <w:rsid w:val="008B5F3D"/>
    <w:rsid w:val="008B7059"/>
    <w:rsid w:val="008C0B95"/>
    <w:rsid w:val="008C1C26"/>
    <w:rsid w:val="008C2D65"/>
    <w:rsid w:val="008C2F6E"/>
    <w:rsid w:val="008C3E18"/>
    <w:rsid w:val="008C4E42"/>
    <w:rsid w:val="008C519E"/>
    <w:rsid w:val="008C5DDD"/>
    <w:rsid w:val="008C6D73"/>
    <w:rsid w:val="008D0404"/>
    <w:rsid w:val="008D0939"/>
    <w:rsid w:val="008D3262"/>
    <w:rsid w:val="008D4F8F"/>
    <w:rsid w:val="008D5EED"/>
    <w:rsid w:val="008D6801"/>
    <w:rsid w:val="008E00C6"/>
    <w:rsid w:val="008E13DF"/>
    <w:rsid w:val="008E19FD"/>
    <w:rsid w:val="008E244A"/>
    <w:rsid w:val="008E4F23"/>
    <w:rsid w:val="008E65F8"/>
    <w:rsid w:val="008E7DF2"/>
    <w:rsid w:val="008F0C99"/>
    <w:rsid w:val="008F1867"/>
    <w:rsid w:val="008F63DC"/>
    <w:rsid w:val="008F6FB0"/>
    <w:rsid w:val="008F771E"/>
    <w:rsid w:val="00902049"/>
    <w:rsid w:val="00902E63"/>
    <w:rsid w:val="00903090"/>
    <w:rsid w:val="00904698"/>
    <w:rsid w:val="00904A7B"/>
    <w:rsid w:val="00905F81"/>
    <w:rsid w:val="00907153"/>
    <w:rsid w:val="00913648"/>
    <w:rsid w:val="009138EF"/>
    <w:rsid w:val="00914170"/>
    <w:rsid w:val="009147DE"/>
    <w:rsid w:val="009149B9"/>
    <w:rsid w:val="00915146"/>
    <w:rsid w:val="009174BC"/>
    <w:rsid w:val="0092306A"/>
    <w:rsid w:val="00923D68"/>
    <w:rsid w:val="00924002"/>
    <w:rsid w:val="0092500D"/>
    <w:rsid w:val="00925F4A"/>
    <w:rsid w:val="00927AD7"/>
    <w:rsid w:val="00930205"/>
    <w:rsid w:val="00930F27"/>
    <w:rsid w:val="00932987"/>
    <w:rsid w:val="009330F6"/>
    <w:rsid w:val="00933949"/>
    <w:rsid w:val="009344F2"/>
    <w:rsid w:val="0093482F"/>
    <w:rsid w:val="0093631D"/>
    <w:rsid w:val="009363B7"/>
    <w:rsid w:val="009372FE"/>
    <w:rsid w:val="00941B3A"/>
    <w:rsid w:val="00941DD2"/>
    <w:rsid w:val="009421D1"/>
    <w:rsid w:val="009425DA"/>
    <w:rsid w:val="009429C2"/>
    <w:rsid w:val="0094389F"/>
    <w:rsid w:val="00952DF9"/>
    <w:rsid w:val="0095355A"/>
    <w:rsid w:val="00954F6D"/>
    <w:rsid w:val="00955B3C"/>
    <w:rsid w:val="00960EF3"/>
    <w:rsid w:val="00961DD8"/>
    <w:rsid w:val="00966E26"/>
    <w:rsid w:val="009671AA"/>
    <w:rsid w:val="0097092F"/>
    <w:rsid w:val="009726BA"/>
    <w:rsid w:val="00972B61"/>
    <w:rsid w:val="00973892"/>
    <w:rsid w:val="009762E4"/>
    <w:rsid w:val="0097673A"/>
    <w:rsid w:val="00981782"/>
    <w:rsid w:val="00981F45"/>
    <w:rsid w:val="009823F8"/>
    <w:rsid w:val="009825F0"/>
    <w:rsid w:val="009845C0"/>
    <w:rsid w:val="00986193"/>
    <w:rsid w:val="00987E6D"/>
    <w:rsid w:val="00993C7C"/>
    <w:rsid w:val="00993F2F"/>
    <w:rsid w:val="00994525"/>
    <w:rsid w:val="00995E07"/>
    <w:rsid w:val="00997902"/>
    <w:rsid w:val="009A0F6C"/>
    <w:rsid w:val="009A261E"/>
    <w:rsid w:val="009A3470"/>
    <w:rsid w:val="009A4C37"/>
    <w:rsid w:val="009A6279"/>
    <w:rsid w:val="009A62C3"/>
    <w:rsid w:val="009A66C0"/>
    <w:rsid w:val="009B02E4"/>
    <w:rsid w:val="009B27FA"/>
    <w:rsid w:val="009B5375"/>
    <w:rsid w:val="009C04B8"/>
    <w:rsid w:val="009C189F"/>
    <w:rsid w:val="009C1941"/>
    <w:rsid w:val="009C303B"/>
    <w:rsid w:val="009C3CE3"/>
    <w:rsid w:val="009C3D8E"/>
    <w:rsid w:val="009C6818"/>
    <w:rsid w:val="009D0EF6"/>
    <w:rsid w:val="009D11E0"/>
    <w:rsid w:val="009D1F89"/>
    <w:rsid w:val="009D2CEB"/>
    <w:rsid w:val="009D3065"/>
    <w:rsid w:val="009D40E5"/>
    <w:rsid w:val="009D4560"/>
    <w:rsid w:val="009D5A2A"/>
    <w:rsid w:val="009D5AB3"/>
    <w:rsid w:val="009E0137"/>
    <w:rsid w:val="009E3EE3"/>
    <w:rsid w:val="009E4132"/>
    <w:rsid w:val="009E71E8"/>
    <w:rsid w:val="009F1F08"/>
    <w:rsid w:val="009F50CA"/>
    <w:rsid w:val="009F5B0A"/>
    <w:rsid w:val="009F7CA8"/>
    <w:rsid w:val="00A01EEF"/>
    <w:rsid w:val="00A02012"/>
    <w:rsid w:val="00A021B4"/>
    <w:rsid w:val="00A02C7B"/>
    <w:rsid w:val="00A038F1"/>
    <w:rsid w:val="00A07480"/>
    <w:rsid w:val="00A11899"/>
    <w:rsid w:val="00A13B4A"/>
    <w:rsid w:val="00A14144"/>
    <w:rsid w:val="00A142A7"/>
    <w:rsid w:val="00A16D75"/>
    <w:rsid w:val="00A17063"/>
    <w:rsid w:val="00A202A8"/>
    <w:rsid w:val="00A21218"/>
    <w:rsid w:val="00A23020"/>
    <w:rsid w:val="00A251A3"/>
    <w:rsid w:val="00A2648A"/>
    <w:rsid w:val="00A322AE"/>
    <w:rsid w:val="00A341DC"/>
    <w:rsid w:val="00A34DF2"/>
    <w:rsid w:val="00A36905"/>
    <w:rsid w:val="00A36D44"/>
    <w:rsid w:val="00A4086E"/>
    <w:rsid w:val="00A408A1"/>
    <w:rsid w:val="00A40A08"/>
    <w:rsid w:val="00A42B36"/>
    <w:rsid w:val="00A44D62"/>
    <w:rsid w:val="00A45D28"/>
    <w:rsid w:val="00A466FB"/>
    <w:rsid w:val="00A467EF"/>
    <w:rsid w:val="00A46F13"/>
    <w:rsid w:val="00A53C2E"/>
    <w:rsid w:val="00A543E6"/>
    <w:rsid w:val="00A54579"/>
    <w:rsid w:val="00A5676D"/>
    <w:rsid w:val="00A57C76"/>
    <w:rsid w:val="00A60811"/>
    <w:rsid w:val="00A60884"/>
    <w:rsid w:val="00A6208E"/>
    <w:rsid w:val="00A62518"/>
    <w:rsid w:val="00A64AD8"/>
    <w:rsid w:val="00A651F7"/>
    <w:rsid w:val="00A70512"/>
    <w:rsid w:val="00A710EA"/>
    <w:rsid w:val="00A72D66"/>
    <w:rsid w:val="00A7438D"/>
    <w:rsid w:val="00A74BAB"/>
    <w:rsid w:val="00A75E7C"/>
    <w:rsid w:val="00A75FC5"/>
    <w:rsid w:val="00A76850"/>
    <w:rsid w:val="00A7719D"/>
    <w:rsid w:val="00A8072E"/>
    <w:rsid w:val="00A82BD3"/>
    <w:rsid w:val="00A831A8"/>
    <w:rsid w:val="00A83573"/>
    <w:rsid w:val="00A83731"/>
    <w:rsid w:val="00A83A1A"/>
    <w:rsid w:val="00A83FCE"/>
    <w:rsid w:val="00A8754E"/>
    <w:rsid w:val="00A87856"/>
    <w:rsid w:val="00A90799"/>
    <w:rsid w:val="00A9263B"/>
    <w:rsid w:val="00A92EAF"/>
    <w:rsid w:val="00A95F25"/>
    <w:rsid w:val="00AA60A0"/>
    <w:rsid w:val="00AA6172"/>
    <w:rsid w:val="00AA636C"/>
    <w:rsid w:val="00AA7CF4"/>
    <w:rsid w:val="00AB0A42"/>
    <w:rsid w:val="00AB445C"/>
    <w:rsid w:val="00AB65E7"/>
    <w:rsid w:val="00AB767F"/>
    <w:rsid w:val="00AC30AF"/>
    <w:rsid w:val="00AC338F"/>
    <w:rsid w:val="00AC3AB1"/>
    <w:rsid w:val="00AC500C"/>
    <w:rsid w:val="00AC7205"/>
    <w:rsid w:val="00AC7354"/>
    <w:rsid w:val="00AC7485"/>
    <w:rsid w:val="00AC7B69"/>
    <w:rsid w:val="00AD05C3"/>
    <w:rsid w:val="00AD15A1"/>
    <w:rsid w:val="00AD1677"/>
    <w:rsid w:val="00AD270B"/>
    <w:rsid w:val="00AD29E7"/>
    <w:rsid w:val="00AD3B41"/>
    <w:rsid w:val="00AD72BB"/>
    <w:rsid w:val="00AE06F9"/>
    <w:rsid w:val="00AE22C2"/>
    <w:rsid w:val="00AE24AB"/>
    <w:rsid w:val="00AE3E8F"/>
    <w:rsid w:val="00AE45BE"/>
    <w:rsid w:val="00AE4DD6"/>
    <w:rsid w:val="00AE50A1"/>
    <w:rsid w:val="00AE692B"/>
    <w:rsid w:val="00AE747E"/>
    <w:rsid w:val="00AF14CB"/>
    <w:rsid w:val="00AF288A"/>
    <w:rsid w:val="00AF32CA"/>
    <w:rsid w:val="00AF35F3"/>
    <w:rsid w:val="00AF619D"/>
    <w:rsid w:val="00AF6781"/>
    <w:rsid w:val="00AF7288"/>
    <w:rsid w:val="00AF7942"/>
    <w:rsid w:val="00B0044A"/>
    <w:rsid w:val="00B01A30"/>
    <w:rsid w:val="00B01F73"/>
    <w:rsid w:val="00B025C9"/>
    <w:rsid w:val="00B02A93"/>
    <w:rsid w:val="00B05394"/>
    <w:rsid w:val="00B054F4"/>
    <w:rsid w:val="00B05625"/>
    <w:rsid w:val="00B06786"/>
    <w:rsid w:val="00B0760D"/>
    <w:rsid w:val="00B07A62"/>
    <w:rsid w:val="00B118D3"/>
    <w:rsid w:val="00B14F85"/>
    <w:rsid w:val="00B15AC9"/>
    <w:rsid w:val="00B15B2A"/>
    <w:rsid w:val="00B175AE"/>
    <w:rsid w:val="00B17A6F"/>
    <w:rsid w:val="00B218D2"/>
    <w:rsid w:val="00B22BC7"/>
    <w:rsid w:val="00B22F8B"/>
    <w:rsid w:val="00B273BA"/>
    <w:rsid w:val="00B309B7"/>
    <w:rsid w:val="00B31AFC"/>
    <w:rsid w:val="00B33479"/>
    <w:rsid w:val="00B33F83"/>
    <w:rsid w:val="00B358A5"/>
    <w:rsid w:val="00B358B1"/>
    <w:rsid w:val="00B36660"/>
    <w:rsid w:val="00B378C7"/>
    <w:rsid w:val="00B41AAF"/>
    <w:rsid w:val="00B42DD1"/>
    <w:rsid w:val="00B42F97"/>
    <w:rsid w:val="00B433D1"/>
    <w:rsid w:val="00B45EAB"/>
    <w:rsid w:val="00B51E3B"/>
    <w:rsid w:val="00B52B32"/>
    <w:rsid w:val="00B52CBB"/>
    <w:rsid w:val="00B54A5E"/>
    <w:rsid w:val="00B54F40"/>
    <w:rsid w:val="00B576BC"/>
    <w:rsid w:val="00B60866"/>
    <w:rsid w:val="00B62396"/>
    <w:rsid w:val="00B62F74"/>
    <w:rsid w:val="00B63BAA"/>
    <w:rsid w:val="00B63EBB"/>
    <w:rsid w:val="00B6420A"/>
    <w:rsid w:val="00B65265"/>
    <w:rsid w:val="00B65695"/>
    <w:rsid w:val="00B66034"/>
    <w:rsid w:val="00B66507"/>
    <w:rsid w:val="00B672E1"/>
    <w:rsid w:val="00B70323"/>
    <w:rsid w:val="00B71749"/>
    <w:rsid w:val="00B725AE"/>
    <w:rsid w:val="00B72B85"/>
    <w:rsid w:val="00B7470A"/>
    <w:rsid w:val="00B74A41"/>
    <w:rsid w:val="00B7564D"/>
    <w:rsid w:val="00B76F51"/>
    <w:rsid w:val="00B802EA"/>
    <w:rsid w:val="00B8130A"/>
    <w:rsid w:val="00B81E89"/>
    <w:rsid w:val="00B845EC"/>
    <w:rsid w:val="00B84B31"/>
    <w:rsid w:val="00B85F1D"/>
    <w:rsid w:val="00B860FC"/>
    <w:rsid w:val="00B91619"/>
    <w:rsid w:val="00B91B86"/>
    <w:rsid w:val="00B926E1"/>
    <w:rsid w:val="00B93351"/>
    <w:rsid w:val="00BA14AE"/>
    <w:rsid w:val="00BA23B4"/>
    <w:rsid w:val="00BA24ED"/>
    <w:rsid w:val="00BA3204"/>
    <w:rsid w:val="00BA3B7D"/>
    <w:rsid w:val="00BA5E00"/>
    <w:rsid w:val="00BA5E0C"/>
    <w:rsid w:val="00BA699D"/>
    <w:rsid w:val="00BB0F57"/>
    <w:rsid w:val="00BB201B"/>
    <w:rsid w:val="00BB2A91"/>
    <w:rsid w:val="00BB72BF"/>
    <w:rsid w:val="00BC0273"/>
    <w:rsid w:val="00BC17ED"/>
    <w:rsid w:val="00BC38F0"/>
    <w:rsid w:val="00BC55B2"/>
    <w:rsid w:val="00BC5EF9"/>
    <w:rsid w:val="00BC6EEE"/>
    <w:rsid w:val="00BC6F4D"/>
    <w:rsid w:val="00BC780B"/>
    <w:rsid w:val="00BD0382"/>
    <w:rsid w:val="00BD0E01"/>
    <w:rsid w:val="00BD3C0A"/>
    <w:rsid w:val="00BD3CDC"/>
    <w:rsid w:val="00BD566D"/>
    <w:rsid w:val="00BD76D3"/>
    <w:rsid w:val="00BE0AF7"/>
    <w:rsid w:val="00BE4FA7"/>
    <w:rsid w:val="00BE6232"/>
    <w:rsid w:val="00BE6A3C"/>
    <w:rsid w:val="00BE6E2B"/>
    <w:rsid w:val="00BE7E5E"/>
    <w:rsid w:val="00BF0DF6"/>
    <w:rsid w:val="00BF1274"/>
    <w:rsid w:val="00BF1547"/>
    <w:rsid w:val="00BF1FDF"/>
    <w:rsid w:val="00BF232D"/>
    <w:rsid w:val="00BF35DF"/>
    <w:rsid w:val="00BF378C"/>
    <w:rsid w:val="00BF4D8A"/>
    <w:rsid w:val="00BF5407"/>
    <w:rsid w:val="00BF5745"/>
    <w:rsid w:val="00BF774E"/>
    <w:rsid w:val="00C0023A"/>
    <w:rsid w:val="00C028DC"/>
    <w:rsid w:val="00C02F6A"/>
    <w:rsid w:val="00C03AA9"/>
    <w:rsid w:val="00C067FB"/>
    <w:rsid w:val="00C1270A"/>
    <w:rsid w:val="00C12D24"/>
    <w:rsid w:val="00C14DDD"/>
    <w:rsid w:val="00C15B98"/>
    <w:rsid w:val="00C15F6B"/>
    <w:rsid w:val="00C17964"/>
    <w:rsid w:val="00C22BB0"/>
    <w:rsid w:val="00C25070"/>
    <w:rsid w:val="00C25111"/>
    <w:rsid w:val="00C26346"/>
    <w:rsid w:val="00C301B0"/>
    <w:rsid w:val="00C30D93"/>
    <w:rsid w:val="00C30F8D"/>
    <w:rsid w:val="00C324CB"/>
    <w:rsid w:val="00C3544E"/>
    <w:rsid w:val="00C35FC4"/>
    <w:rsid w:val="00C36E9F"/>
    <w:rsid w:val="00C36F98"/>
    <w:rsid w:val="00C40DCF"/>
    <w:rsid w:val="00C413D5"/>
    <w:rsid w:val="00C43F83"/>
    <w:rsid w:val="00C44EDA"/>
    <w:rsid w:val="00C476B5"/>
    <w:rsid w:val="00C47ACA"/>
    <w:rsid w:val="00C50DD1"/>
    <w:rsid w:val="00C53CE4"/>
    <w:rsid w:val="00C548BF"/>
    <w:rsid w:val="00C55D6F"/>
    <w:rsid w:val="00C55EBB"/>
    <w:rsid w:val="00C56088"/>
    <w:rsid w:val="00C57AE7"/>
    <w:rsid w:val="00C60AF5"/>
    <w:rsid w:val="00C61500"/>
    <w:rsid w:val="00C61805"/>
    <w:rsid w:val="00C624B1"/>
    <w:rsid w:val="00C63363"/>
    <w:rsid w:val="00C647CF"/>
    <w:rsid w:val="00C6734D"/>
    <w:rsid w:val="00C67C5C"/>
    <w:rsid w:val="00C7038B"/>
    <w:rsid w:val="00C70587"/>
    <w:rsid w:val="00C70851"/>
    <w:rsid w:val="00C71645"/>
    <w:rsid w:val="00C72CDA"/>
    <w:rsid w:val="00C747F8"/>
    <w:rsid w:val="00C74A74"/>
    <w:rsid w:val="00C74B70"/>
    <w:rsid w:val="00C75F65"/>
    <w:rsid w:val="00C814AE"/>
    <w:rsid w:val="00C855D4"/>
    <w:rsid w:val="00C86D05"/>
    <w:rsid w:val="00C87FDB"/>
    <w:rsid w:val="00C94277"/>
    <w:rsid w:val="00C94C5E"/>
    <w:rsid w:val="00C96D1F"/>
    <w:rsid w:val="00CA0AFB"/>
    <w:rsid w:val="00CA170D"/>
    <w:rsid w:val="00CA2B4D"/>
    <w:rsid w:val="00CA3F1C"/>
    <w:rsid w:val="00CA45A4"/>
    <w:rsid w:val="00CA5016"/>
    <w:rsid w:val="00CA6181"/>
    <w:rsid w:val="00CA7E2D"/>
    <w:rsid w:val="00CB1A49"/>
    <w:rsid w:val="00CB2D7C"/>
    <w:rsid w:val="00CB359A"/>
    <w:rsid w:val="00CB3640"/>
    <w:rsid w:val="00CC02E4"/>
    <w:rsid w:val="00CC05A1"/>
    <w:rsid w:val="00CC3370"/>
    <w:rsid w:val="00CC3C86"/>
    <w:rsid w:val="00CC466D"/>
    <w:rsid w:val="00CD21D2"/>
    <w:rsid w:val="00CD251F"/>
    <w:rsid w:val="00CD37C2"/>
    <w:rsid w:val="00CD4255"/>
    <w:rsid w:val="00CD7D0C"/>
    <w:rsid w:val="00CE1334"/>
    <w:rsid w:val="00CE1860"/>
    <w:rsid w:val="00CE1A78"/>
    <w:rsid w:val="00CE2E4C"/>
    <w:rsid w:val="00CE3B43"/>
    <w:rsid w:val="00CE4292"/>
    <w:rsid w:val="00CE64DA"/>
    <w:rsid w:val="00CE6847"/>
    <w:rsid w:val="00CE6E76"/>
    <w:rsid w:val="00CE6F15"/>
    <w:rsid w:val="00CE7611"/>
    <w:rsid w:val="00CF0292"/>
    <w:rsid w:val="00CF3CD6"/>
    <w:rsid w:val="00D023DF"/>
    <w:rsid w:val="00D03B8D"/>
    <w:rsid w:val="00D05B46"/>
    <w:rsid w:val="00D11D16"/>
    <w:rsid w:val="00D12A3C"/>
    <w:rsid w:val="00D12E31"/>
    <w:rsid w:val="00D13A54"/>
    <w:rsid w:val="00D14759"/>
    <w:rsid w:val="00D15311"/>
    <w:rsid w:val="00D22F29"/>
    <w:rsid w:val="00D2324C"/>
    <w:rsid w:val="00D23978"/>
    <w:rsid w:val="00D2643D"/>
    <w:rsid w:val="00D27752"/>
    <w:rsid w:val="00D3109A"/>
    <w:rsid w:val="00D322C1"/>
    <w:rsid w:val="00D3444A"/>
    <w:rsid w:val="00D36960"/>
    <w:rsid w:val="00D42152"/>
    <w:rsid w:val="00D42EAA"/>
    <w:rsid w:val="00D4406A"/>
    <w:rsid w:val="00D46CF4"/>
    <w:rsid w:val="00D50044"/>
    <w:rsid w:val="00D51388"/>
    <w:rsid w:val="00D55A2F"/>
    <w:rsid w:val="00D56684"/>
    <w:rsid w:val="00D56D4E"/>
    <w:rsid w:val="00D5798A"/>
    <w:rsid w:val="00D57AF3"/>
    <w:rsid w:val="00D61938"/>
    <w:rsid w:val="00D624F7"/>
    <w:rsid w:val="00D62ACB"/>
    <w:rsid w:val="00D64053"/>
    <w:rsid w:val="00D64BDA"/>
    <w:rsid w:val="00D66775"/>
    <w:rsid w:val="00D66CF9"/>
    <w:rsid w:val="00D7002B"/>
    <w:rsid w:val="00D7033E"/>
    <w:rsid w:val="00D7197F"/>
    <w:rsid w:val="00D71BDC"/>
    <w:rsid w:val="00D7227A"/>
    <w:rsid w:val="00D74637"/>
    <w:rsid w:val="00D7503B"/>
    <w:rsid w:val="00D76087"/>
    <w:rsid w:val="00D76D49"/>
    <w:rsid w:val="00D7716B"/>
    <w:rsid w:val="00D852BE"/>
    <w:rsid w:val="00D863AD"/>
    <w:rsid w:val="00D87451"/>
    <w:rsid w:val="00D93E12"/>
    <w:rsid w:val="00D95D3E"/>
    <w:rsid w:val="00D96966"/>
    <w:rsid w:val="00D97D64"/>
    <w:rsid w:val="00DA122D"/>
    <w:rsid w:val="00DA1897"/>
    <w:rsid w:val="00DA19E0"/>
    <w:rsid w:val="00DA46C2"/>
    <w:rsid w:val="00DA4D00"/>
    <w:rsid w:val="00DA6009"/>
    <w:rsid w:val="00DA6CC8"/>
    <w:rsid w:val="00DB1769"/>
    <w:rsid w:val="00DB23E2"/>
    <w:rsid w:val="00DB4111"/>
    <w:rsid w:val="00DB5C16"/>
    <w:rsid w:val="00DB6FCB"/>
    <w:rsid w:val="00DC03A5"/>
    <w:rsid w:val="00DC0C8C"/>
    <w:rsid w:val="00DC3486"/>
    <w:rsid w:val="00DC3FFF"/>
    <w:rsid w:val="00DC46A8"/>
    <w:rsid w:val="00DC5D2B"/>
    <w:rsid w:val="00DC67DB"/>
    <w:rsid w:val="00DC7078"/>
    <w:rsid w:val="00DD273A"/>
    <w:rsid w:val="00DD4545"/>
    <w:rsid w:val="00DD6566"/>
    <w:rsid w:val="00DD7D2D"/>
    <w:rsid w:val="00DE0317"/>
    <w:rsid w:val="00DE0538"/>
    <w:rsid w:val="00DE43F9"/>
    <w:rsid w:val="00DE4F79"/>
    <w:rsid w:val="00DE51DD"/>
    <w:rsid w:val="00DE531D"/>
    <w:rsid w:val="00DE5B92"/>
    <w:rsid w:val="00DE67E2"/>
    <w:rsid w:val="00DE6962"/>
    <w:rsid w:val="00DE744C"/>
    <w:rsid w:val="00DF19ED"/>
    <w:rsid w:val="00DF2213"/>
    <w:rsid w:val="00DF29AE"/>
    <w:rsid w:val="00DF2EF7"/>
    <w:rsid w:val="00DF6D4B"/>
    <w:rsid w:val="00DF74A4"/>
    <w:rsid w:val="00E01982"/>
    <w:rsid w:val="00E01A61"/>
    <w:rsid w:val="00E045CB"/>
    <w:rsid w:val="00E04C96"/>
    <w:rsid w:val="00E04CF8"/>
    <w:rsid w:val="00E05782"/>
    <w:rsid w:val="00E1161C"/>
    <w:rsid w:val="00E144F2"/>
    <w:rsid w:val="00E1453F"/>
    <w:rsid w:val="00E15389"/>
    <w:rsid w:val="00E17108"/>
    <w:rsid w:val="00E17538"/>
    <w:rsid w:val="00E17DA4"/>
    <w:rsid w:val="00E17E8D"/>
    <w:rsid w:val="00E223DF"/>
    <w:rsid w:val="00E235B2"/>
    <w:rsid w:val="00E24959"/>
    <w:rsid w:val="00E26861"/>
    <w:rsid w:val="00E32212"/>
    <w:rsid w:val="00E3249E"/>
    <w:rsid w:val="00E32DAE"/>
    <w:rsid w:val="00E32E35"/>
    <w:rsid w:val="00E365A8"/>
    <w:rsid w:val="00E41287"/>
    <w:rsid w:val="00E41B43"/>
    <w:rsid w:val="00E421FA"/>
    <w:rsid w:val="00E436CE"/>
    <w:rsid w:val="00E46A10"/>
    <w:rsid w:val="00E47EC1"/>
    <w:rsid w:val="00E5249F"/>
    <w:rsid w:val="00E5284C"/>
    <w:rsid w:val="00E53358"/>
    <w:rsid w:val="00E547D4"/>
    <w:rsid w:val="00E5667E"/>
    <w:rsid w:val="00E6045F"/>
    <w:rsid w:val="00E60538"/>
    <w:rsid w:val="00E63524"/>
    <w:rsid w:val="00E64E87"/>
    <w:rsid w:val="00E6599B"/>
    <w:rsid w:val="00E70026"/>
    <w:rsid w:val="00E7083E"/>
    <w:rsid w:val="00E7112B"/>
    <w:rsid w:val="00E72A75"/>
    <w:rsid w:val="00E72B73"/>
    <w:rsid w:val="00E74E25"/>
    <w:rsid w:val="00E75D13"/>
    <w:rsid w:val="00E7649E"/>
    <w:rsid w:val="00E764A4"/>
    <w:rsid w:val="00E83642"/>
    <w:rsid w:val="00E83DC8"/>
    <w:rsid w:val="00E85D49"/>
    <w:rsid w:val="00E87107"/>
    <w:rsid w:val="00E907FD"/>
    <w:rsid w:val="00E913E9"/>
    <w:rsid w:val="00E956B0"/>
    <w:rsid w:val="00E95D46"/>
    <w:rsid w:val="00E96571"/>
    <w:rsid w:val="00E9667C"/>
    <w:rsid w:val="00E97C73"/>
    <w:rsid w:val="00EA1159"/>
    <w:rsid w:val="00EA1F89"/>
    <w:rsid w:val="00EA2DEE"/>
    <w:rsid w:val="00EA3BF9"/>
    <w:rsid w:val="00EA4684"/>
    <w:rsid w:val="00EA51AF"/>
    <w:rsid w:val="00EA581D"/>
    <w:rsid w:val="00EA646B"/>
    <w:rsid w:val="00EB565B"/>
    <w:rsid w:val="00EB5B5D"/>
    <w:rsid w:val="00EC129B"/>
    <w:rsid w:val="00EC3825"/>
    <w:rsid w:val="00EC7385"/>
    <w:rsid w:val="00ED3086"/>
    <w:rsid w:val="00ED4458"/>
    <w:rsid w:val="00ED6C03"/>
    <w:rsid w:val="00ED6EFF"/>
    <w:rsid w:val="00EE091C"/>
    <w:rsid w:val="00EE0BD3"/>
    <w:rsid w:val="00EE17A1"/>
    <w:rsid w:val="00EE17DF"/>
    <w:rsid w:val="00EE57B0"/>
    <w:rsid w:val="00EE6183"/>
    <w:rsid w:val="00EE6407"/>
    <w:rsid w:val="00EE6A03"/>
    <w:rsid w:val="00EF151F"/>
    <w:rsid w:val="00EF3E89"/>
    <w:rsid w:val="00EF4CF9"/>
    <w:rsid w:val="00EF70DA"/>
    <w:rsid w:val="00EF7AC2"/>
    <w:rsid w:val="00F0228C"/>
    <w:rsid w:val="00F062BA"/>
    <w:rsid w:val="00F06E1E"/>
    <w:rsid w:val="00F06E41"/>
    <w:rsid w:val="00F074B5"/>
    <w:rsid w:val="00F12564"/>
    <w:rsid w:val="00F1373A"/>
    <w:rsid w:val="00F1420D"/>
    <w:rsid w:val="00F165EC"/>
    <w:rsid w:val="00F237A4"/>
    <w:rsid w:val="00F237BE"/>
    <w:rsid w:val="00F24ED2"/>
    <w:rsid w:val="00F2533A"/>
    <w:rsid w:val="00F263AE"/>
    <w:rsid w:val="00F268AD"/>
    <w:rsid w:val="00F26A90"/>
    <w:rsid w:val="00F27356"/>
    <w:rsid w:val="00F27571"/>
    <w:rsid w:val="00F31407"/>
    <w:rsid w:val="00F31E25"/>
    <w:rsid w:val="00F32A08"/>
    <w:rsid w:val="00F33BDD"/>
    <w:rsid w:val="00F3495D"/>
    <w:rsid w:val="00F34C5E"/>
    <w:rsid w:val="00F3642E"/>
    <w:rsid w:val="00F36B70"/>
    <w:rsid w:val="00F37901"/>
    <w:rsid w:val="00F40A80"/>
    <w:rsid w:val="00F414A6"/>
    <w:rsid w:val="00F43BAE"/>
    <w:rsid w:val="00F4455E"/>
    <w:rsid w:val="00F509CA"/>
    <w:rsid w:val="00F57048"/>
    <w:rsid w:val="00F624BE"/>
    <w:rsid w:val="00F639BA"/>
    <w:rsid w:val="00F639E9"/>
    <w:rsid w:val="00F70052"/>
    <w:rsid w:val="00F71DCE"/>
    <w:rsid w:val="00F73B35"/>
    <w:rsid w:val="00F73D95"/>
    <w:rsid w:val="00F74E96"/>
    <w:rsid w:val="00F7734A"/>
    <w:rsid w:val="00F779A0"/>
    <w:rsid w:val="00F8355A"/>
    <w:rsid w:val="00F845D2"/>
    <w:rsid w:val="00F84D06"/>
    <w:rsid w:val="00F908BB"/>
    <w:rsid w:val="00F91E1A"/>
    <w:rsid w:val="00F95DB2"/>
    <w:rsid w:val="00F95DC1"/>
    <w:rsid w:val="00F96BD8"/>
    <w:rsid w:val="00F97409"/>
    <w:rsid w:val="00FA031E"/>
    <w:rsid w:val="00FA1C66"/>
    <w:rsid w:val="00FA6B31"/>
    <w:rsid w:val="00FA7D73"/>
    <w:rsid w:val="00FB515A"/>
    <w:rsid w:val="00FB57DC"/>
    <w:rsid w:val="00FB7EAD"/>
    <w:rsid w:val="00FC06DB"/>
    <w:rsid w:val="00FC5C33"/>
    <w:rsid w:val="00FD0FBE"/>
    <w:rsid w:val="00FD1173"/>
    <w:rsid w:val="00FD341A"/>
    <w:rsid w:val="00FD51DB"/>
    <w:rsid w:val="00FE040B"/>
    <w:rsid w:val="00FE21A9"/>
    <w:rsid w:val="00FE45C0"/>
    <w:rsid w:val="00FE6F33"/>
    <w:rsid w:val="00FE776C"/>
    <w:rsid w:val="00FE7D65"/>
    <w:rsid w:val="00FF0274"/>
    <w:rsid w:val="00FF10DB"/>
    <w:rsid w:val="00FF2F29"/>
    <w:rsid w:val="00FF61A6"/>
    <w:rsid w:val="00FF6567"/>
    <w:rsid w:val="00FF6D20"/>
    <w:rsid w:val="00FF7B0F"/>
    <w:rsid w:val="2881499A"/>
    <w:rsid w:val="560438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89F"/>
    <w:pPr>
      <w:widowControl w:val="0"/>
      <w:jc w:val="both"/>
    </w:pPr>
    <w:rPr>
      <w:rFonts w:ascii="Times New Roman" w:hAnsi="Times New Roman"/>
      <w:kern w:val="2"/>
      <w:sz w:val="21"/>
      <w:szCs w:val="24"/>
    </w:rPr>
  </w:style>
  <w:style w:type="paragraph" w:styleId="1">
    <w:name w:val="heading 1"/>
    <w:basedOn w:val="a"/>
    <w:link w:val="1Char"/>
    <w:uiPriority w:val="9"/>
    <w:qFormat/>
    <w:rsid w:val="00DA19E0"/>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DA19E0"/>
    <w:rPr>
      <w:rFonts w:ascii="宋体" w:hAnsi="宋体" w:cs="宋体"/>
      <w:b/>
      <w:bCs/>
      <w:kern w:val="36"/>
      <w:sz w:val="48"/>
      <w:szCs w:val="48"/>
    </w:rPr>
  </w:style>
  <w:style w:type="character" w:customStyle="1" w:styleId="Char">
    <w:name w:val="页眉 Char"/>
    <w:link w:val="a3"/>
    <w:uiPriority w:val="99"/>
    <w:rsid w:val="0025489F"/>
    <w:rPr>
      <w:rFonts w:ascii="Times New Roman" w:hAnsi="Times New Roman"/>
      <w:kern w:val="2"/>
      <w:sz w:val="18"/>
      <w:szCs w:val="18"/>
    </w:rPr>
  </w:style>
  <w:style w:type="paragraph" w:styleId="a3">
    <w:name w:val="header"/>
    <w:basedOn w:val="a"/>
    <w:link w:val="Char"/>
    <w:uiPriority w:val="99"/>
    <w:unhideWhenUsed/>
    <w:rsid w:val="0025489F"/>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rsid w:val="0025489F"/>
    <w:rPr>
      <w:rFonts w:ascii="Times New Roman" w:hAnsi="Times New Roman"/>
      <w:kern w:val="2"/>
      <w:sz w:val="18"/>
      <w:szCs w:val="18"/>
    </w:rPr>
  </w:style>
  <w:style w:type="paragraph" w:styleId="a4">
    <w:name w:val="footer"/>
    <w:basedOn w:val="a"/>
    <w:link w:val="Char0"/>
    <w:uiPriority w:val="99"/>
    <w:unhideWhenUsed/>
    <w:rsid w:val="0025489F"/>
    <w:pPr>
      <w:tabs>
        <w:tab w:val="center" w:pos="4153"/>
        <w:tab w:val="right" w:pos="8306"/>
      </w:tabs>
      <w:snapToGrid w:val="0"/>
      <w:jc w:val="left"/>
    </w:pPr>
    <w:rPr>
      <w:sz w:val="18"/>
      <w:szCs w:val="18"/>
    </w:rPr>
  </w:style>
  <w:style w:type="character" w:customStyle="1" w:styleId="Char1">
    <w:name w:val="正文文本缩进 Char"/>
    <w:link w:val="a5"/>
    <w:rsid w:val="0025489F"/>
    <w:rPr>
      <w:rFonts w:ascii="Times New Roman" w:eastAsia="宋体" w:hAnsi="Times New Roman" w:cs="Times New Roman"/>
      <w:szCs w:val="24"/>
    </w:rPr>
  </w:style>
  <w:style w:type="paragraph" w:styleId="a5">
    <w:name w:val="Body Text Indent"/>
    <w:basedOn w:val="a"/>
    <w:link w:val="Char1"/>
    <w:rsid w:val="0025489F"/>
    <w:pPr>
      <w:spacing w:after="120"/>
      <w:ind w:leftChars="200" w:left="420"/>
    </w:pPr>
    <w:rPr>
      <w:kern w:val="0"/>
      <w:sz w:val="20"/>
    </w:rPr>
  </w:style>
  <w:style w:type="paragraph" w:customStyle="1" w:styleId="clar">
    <w:name w:val="clar"/>
    <w:basedOn w:val="a6"/>
    <w:rsid w:val="00AC30AF"/>
    <w:pPr>
      <w:widowControl/>
      <w:adjustRightInd w:val="0"/>
      <w:snapToGrid w:val="0"/>
      <w:spacing w:line="400" w:lineRule="exact"/>
      <w:ind w:firstLineChars="200" w:firstLine="480"/>
    </w:pPr>
    <w:rPr>
      <w:rFonts w:eastAsia="仿宋_GB2312"/>
    </w:rPr>
  </w:style>
  <w:style w:type="paragraph" w:styleId="a6">
    <w:name w:val="Normal (Web)"/>
    <w:basedOn w:val="a"/>
    <w:unhideWhenUsed/>
    <w:rsid w:val="00AC30AF"/>
    <w:rPr>
      <w:sz w:val="24"/>
    </w:rPr>
  </w:style>
  <w:style w:type="character" w:styleId="a7">
    <w:name w:val="Hyperlink"/>
    <w:uiPriority w:val="99"/>
    <w:semiHidden/>
    <w:unhideWhenUsed/>
    <w:rsid w:val="00DA19E0"/>
    <w:rPr>
      <w:color w:val="0000FF"/>
      <w:u w:val="single"/>
    </w:rPr>
  </w:style>
  <w:style w:type="character" w:customStyle="1" w:styleId="apple-converted-space">
    <w:name w:val="apple-converted-space"/>
    <w:basedOn w:val="a0"/>
    <w:rsid w:val="00E7649E"/>
  </w:style>
  <w:style w:type="character" w:styleId="a8">
    <w:name w:val="annotation reference"/>
    <w:uiPriority w:val="99"/>
    <w:semiHidden/>
    <w:unhideWhenUsed/>
    <w:rsid w:val="00EC7385"/>
    <w:rPr>
      <w:sz w:val="21"/>
      <w:szCs w:val="21"/>
    </w:rPr>
  </w:style>
  <w:style w:type="paragraph" w:styleId="a9">
    <w:name w:val="annotation text"/>
    <w:basedOn w:val="a"/>
    <w:link w:val="Char2"/>
    <w:uiPriority w:val="99"/>
    <w:semiHidden/>
    <w:unhideWhenUsed/>
    <w:rsid w:val="00EC7385"/>
    <w:pPr>
      <w:jc w:val="left"/>
    </w:pPr>
  </w:style>
  <w:style w:type="character" w:customStyle="1" w:styleId="Char2">
    <w:name w:val="批注文字 Char"/>
    <w:link w:val="a9"/>
    <w:uiPriority w:val="99"/>
    <w:semiHidden/>
    <w:rsid w:val="00EC7385"/>
    <w:rPr>
      <w:rFonts w:ascii="Times New Roman" w:hAnsi="Times New Roman"/>
      <w:kern w:val="2"/>
      <w:sz w:val="21"/>
      <w:szCs w:val="24"/>
    </w:rPr>
  </w:style>
  <w:style w:type="paragraph" w:styleId="aa">
    <w:name w:val="annotation subject"/>
    <w:basedOn w:val="a9"/>
    <w:next w:val="a9"/>
    <w:link w:val="Char3"/>
    <w:uiPriority w:val="99"/>
    <w:semiHidden/>
    <w:unhideWhenUsed/>
    <w:rsid w:val="00EC7385"/>
    <w:rPr>
      <w:b/>
      <w:bCs/>
    </w:rPr>
  </w:style>
  <w:style w:type="character" w:customStyle="1" w:styleId="Char3">
    <w:name w:val="批注主题 Char"/>
    <w:link w:val="aa"/>
    <w:uiPriority w:val="99"/>
    <w:semiHidden/>
    <w:rsid w:val="00EC7385"/>
    <w:rPr>
      <w:rFonts w:ascii="Times New Roman" w:hAnsi="Times New Roman"/>
      <w:b/>
      <w:bCs/>
      <w:kern w:val="2"/>
      <w:sz w:val="21"/>
      <w:szCs w:val="24"/>
    </w:rPr>
  </w:style>
  <w:style w:type="paragraph" w:styleId="ab">
    <w:name w:val="Balloon Text"/>
    <w:basedOn w:val="a"/>
    <w:link w:val="Char4"/>
    <w:uiPriority w:val="99"/>
    <w:semiHidden/>
    <w:unhideWhenUsed/>
    <w:rsid w:val="00EC7385"/>
    <w:rPr>
      <w:sz w:val="18"/>
      <w:szCs w:val="18"/>
    </w:rPr>
  </w:style>
  <w:style w:type="character" w:customStyle="1" w:styleId="Char4">
    <w:name w:val="批注框文本 Char"/>
    <w:link w:val="ab"/>
    <w:uiPriority w:val="99"/>
    <w:semiHidden/>
    <w:rsid w:val="00EC7385"/>
    <w:rPr>
      <w:rFonts w:ascii="Times New Roman" w:hAnsi="Times New Roman"/>
      <w:kern w:val="2"/>
      <w:sz w:val="18"/>
      <w:szCs w:val="18"/>
    </w:rPr>
  </w:style>
  <w:style w:type="paragraph" w:styleId="ac">
    <w:name w:val="List Paragraph"/>
    <w:basedOn w:val="a"/>
    <w:uiPriority w:val="34"/>
    <w:qFormat/>
    <w:rsid w:val="00DF2213"/>
    <w:pPr>
      <w:ind w:firstLineChars="200" w:firstLine="420"/>
    </w:pPr>
  </w:style>
  <w:style w:type="paragraph" w:customStyle="1" w:styleId="10505">
    <w:name w:val="样式 标题 1 + 段前: 0.5 行 段后: 0.5 行"/>
    <w:basedOn w:val="1"/>
    <w:rsid w:val="009D1F89"/>
    <w:pPr>
      <w:keepNext/>
      <w:keepLines/>
      <w:widowControl w:val="0"/>
      <w:snapToGrid w:val="0"/>
      <w:spacing w:beforeLines="50" w:beforeAutospacing="0" w:afterLines="50" w:afterAutospacing="0" w:line="380" w:lineRule="atLeast"/>
      <w:jc w:val="both"/>
    </w:pPr>
    <w:rPr>
      <w:rFonts w:ascii="仿宋_GB2312" w:eastAsia="仿宋_GB2312" w:hAnsi="Times New Roman"/>
      <w:bCs w:val="0"/>
      <w:color w:val="000000"/>
      <w:kern w:val="44"/>
      <w:sz w:val="24"/>
      <w:szCs w:val="20"/>
    </w:rPr>
  </w:style>
  <w:style w:type="table" w:styleId="ad">
    <w:name w:val="Table Grid"/>
    <w:basedOn w:val="a1"/>
    <w:uiPriority w:val="59"/>
    <w:rsid w:val="000379D2"/>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Emphasis"/>
    <w:uiPriority w:val="20"/>
    <w:qFormat/>
    <w:rsid w:val="000379D2"/>
    <w:rPr>
      <w:i/>
      <w:iCs/>
    </w:rPr>
  </w:style>
  <w:style w:type="paragraph" w:styleId="af">
    <w:name w:val="Document Map"/>
    <w:basedOn w:val="a"/>
    <w:semiHidden/>
    <w:rsid w:val="00252B69"/>
    <w:pPr>
      <w:shd w:val="clear" w:color="auto" w:fill="000080"/>
    </w:pPr>
  </w:style>
  <w:style w:type="character" w:styleId="af0">
    <w:name w:val="page number"/>
    <w:basedOn w:val="a0"/>
    <w:rsid w:val="003030FD"/>
  </w:style>
</w:styles>
</file>

<file path=word/webSettings.xml><?xml version="1.0" encoding="utf-8"?>
<w:webSettings xmlns:r="http://schemas.openxmlformats.org/officeDocument/2006/relationships" xmlns:w="http://schemas.openxmlformats.org/wordprocessingml/2006/main">
  <w:divs>
    <w:div w:id="708408807">
      <w:bodyDiv w:val="1"/>
      <w:marLeft w:val="0"/>
      <w:marRight w:val="0"/>
      <w:marTop w:val="0"/>
      <w:marBottom w:val="0"/>
      <w:divBdr>
        <w:top w:val="none" w:sz="0" w:space="0" w:color="auto"/>
        <w:left w:val="none" w:sz="0" w:space="0" w:color="auto"/>
        <w:bottom w:val="none" w:sz="0" w:space="0" w:color="auto"/>
        <w:right w:val="none" w:sz="0" w:space="0" w:color="auto"/>
      </w:divBdr>
    </w:div>
    <w:div w:id="1994528962">
      <w:bodyDiv w:val="1"/>
      <w:marLeft w:val="0"/>
      <w:marRight w:val="0"/>
      <w:marTop w:val="0"/>
      <w:marBottom w:val="0"/>
      <w:divBdr>
        <w:top w:val="none" w:sz="0" w:space="0" w:color="auto"/>
        <w:left w:val="none" w:sz="0" w:space="0" w:color="auto"/>
        <w:bottom w:val="none" w:sz="0" w:space="0" w:color="auto"/>
        <w:right w:val="none" w:sz="0" w:space="0" w:color="auto"/>
      </w:divBdr>
    </w:div>
    <w:div w:id="20373429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89</Pages>
  <Words>12587</Words>
  <Characters>71751</Characters>
  <Application>Microsoft Office Word</Application>
  <DocSecurity>0</DocSecurity>
  <PresentationFormat/>
  <Lines>597</Lines>
  <Paragraphs>168</Paragraphs>
  <Slides>0</Slides>
  <Notes>0</Notes>
  <HiddenSlides>0</HiddenSlides>
  <MMClips>0</MMClips>
  <ScaleCrop>false</ScaleCrop>
  <Company/>
  <LinksUpToDate>false</LinksUpToDate>
  <CharactersWithSpaces>84170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edoasadmin</dc:creator>
  <cp:lastModifiedBy>Administrator</cp:lastModifiedBy>
  <cp:revision>16</cp:revision>
  <cp:lastPrinted>2017-05-21T05:20:00Z</cp:lastPrinted>
  <dcterms:created xsi:type="dcterms:W3CDTF">2017-05-26T08:14:00Z</dcterms:created>
  <dcterms:modified xsi:type="dcterms:W3CDTF">2017-05-28T08:39:00Z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